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DF1F" w14:textId="77777777" w:rsidR="00B20B25" w:rsidRPr="0055246F" w:rsidRDefault="00000000">
      <w:pPr>
        <w:pBdr>
          <w:top w:val="nil"/>
          <w:left w:val="nil"/>
          <w:bottom w:val="nil"/>
          <w:right w:val="nil"/>
          <w:between w:val="nil"/>
        </w:pBdr>
        <w:jc w:val="center"/>
        <w:rPr>
          <w:rFonts w:ascii="Arial Nova Light" w:eastAsia="Arial Nova Light" w:hAnsi="Arial Nova Light" w:cs="Arial Nova Light"/>
          <w:b/>
          <w:color w:val="000000"/>
          <w:sz w:val="28"/>
          <w:szCs w:val="28"/>
        </w:rPr>
      </w:pPr>
      <w:r w:rsidRPr="0055246F">
        <w:rPr>
          <w:rFonts w:ascii="Arial Nova Light" w:eastAsia="Arial Nova Light" w:hAnsi="Arial Nova Light" w:cs="Arial Nova Light"/>
          <w:b/>
          <w:color w:val="000000"/>
          <w:sz w:val="28"/>
          <w:szCs w:val="28"/>
        </w:rPr>
        <w:t xml:space="preserve">Pengaruh </w:t>
      </w:r>
      <w:proofErr w:type="spellStart"/>
      <w:r w:rsidRPr="0055246F">
        <w:rPr>
          <w:rFonts w:ascii="Arial Nova Light" w:eastAsia="Arial Nova Light" w:hAnsi="Arial Nova Light" w:cs="Arial Nova Light"/>
          <w:b/>
          <w:color w:val="000000"/>
          <w:sz w:val="28"/>
          <w:szCs w:val="28"/>
        </w:rPr>
        <w:t>Persepsi</w:t>
      </w:r>
      <w:proofErr w:type="spellEnd"/>
      <w:r w:rsidRPr="0055246F">
        <w:rPr>
          <w:rFonts w:ascii="Arial Nova Light" w:eastAsia="Arial Nova Light" w:hAnsi="Arial Nova Light" w:cs="Arial Nova Light"/>
          <w:b/>
          <w:color w:val="000000"/>
          <w:sz w:val="28"/>
          <w:szCs w:val="28"/>
        </w:rPr>
        <w:t xml:space="preserve"> </w:t>
      </w:r>
      <w:proofErr w:type="spellStart"/>
      <w:r w:rsidRPr="0055246F">
        <w:rPr>
          <w:rFonts w:ascii="Arial Nova Light" w:eastAsia="Arial Nova Light" w:hAnsi="Arial Nova Light" w:cs="Arial Nova Light"/>
          <w:b/>
          <w:color w:val="000000"/>
          <w:sz w:val="28"/>
          <w:szCs w:val="28"/>
        </w:rPr>
        <w:t>Kemudahan</w:t>
      </w:r>
      <w:proofErr w:type="spellEnd"/>
      <w:r w:rsidRPr="0055246F">
        <w:rPr>
          <w:rFonts w:ascii="Arial Nova Light" w:eastAsia="Arial Nova Light" w:hAnsi="Arial Nova Light" w:cs="Arial Nova Light"/>
          <w:b/>
          <w:color w:val="000000"/>
          <w:sz w:val="28"/>
          <w:szCs w:val="28"/>
        </w:rPr>
        <w:t xml:space="preserve">, </w:t>
      </w:r>
      <w:proofErr w:type="spellStart"/>
      <w:r w:rsidRPr="0055246F">
        <w:rPr>
          <w:rFonts w:ascii="Arial Nova Light" w:eastAsia="Arial Nova Light" w:hAnsi="Arial Nova Light" w:cs="Arial Nova Light"/>
          <w:b/>
          <w:color w:val="000000"/>
          <w:sz w:val="28"/>
          <w:szCs w:val="28"/>
        </w:rPr>
        <w:t>Persepsi</w:t>
      </w:r>
      <w:proofErr w:type="spellEnd"/>
      <w:r w:rsidRPr="0055246F">
        <w:rPr>
          <w:rFonts w:ascii="Arial Nova Light" w:eastAsia="Arial Nova Light" w:hAnsi="Arial Nova Light" w:cs="Arial Nova Light"/>
          <w:b/>
          <w:color w:val="000000"/>
          <w:sz w:val="28"/>
          <w:szCs w:val="28"/>
        </w:rPr>
        <w:t xml:space="preserve"> Manfaat, Dan </w:t>
      </w:r>
      <w:proofErr w:type="spellStart"/>
      <w:r w:rsidRPr="0055246F">
        <w:rPr>
          <w:rFonts w:ascii="Arial Nova Light" w:eastAsia="Arial Nova Light" w:hAnsi="Arial Nova Light" w:cs="Arial Nova Light"/>
          <w:b/>
          <w:color w:val="000000"/>
          <w:sz w:val="28"/>
          <w:szCs w:val="28"/>
        </w:rPr>
        <w:t>Kepercayaan</w:t>
      </w:r>
      <w:proofErr w:type="spellEnd"/>
      <w:r w:rsidRPr="0055246F">
        <w:rPr>
          <w:rFonts w:ascii="Arial Nova Light" w:eastAsia="Arial Nova Light" w:hAnsi="Arial Nova Light" w:cs="Arial Nova Light"/>
          <w:b/>
          <w:color w:val="000000"/>
          <w:sz w:val="28"/>
          <w:szCs w:val="28"/>
        </w:rPr>
        <w:t xml:space="preserve"> Terhadap Minat Menggunakan Go-Pay </w:t>
      </w:r>
    </w:p>
    <w:p w14:paraId="59DF6242" w14:textId="77777777" w:rsidR="00B20B25" w:rsidRPr="0055246F" w:rsidRDefault="00B20B25">
      <w:pPr>
        <w:pBdr>
          <w:top w:val="nil"/>
          <w:left w:val="nil"/>
          <w:bottom w:val="nil"/>
          <w:right w:val="nil"/>
          <w:between w:val="nil"/>
        </w:pBdr>
        <w:jc w:val="center"/>
        <w:rPr>
          <w:rFonts w:ascii="Arial Nova Light" w:eastAsia="Arial Nova Light" w:hAnsi="Arial Nova Light" w:cs="Arial Nova Light"/>
          <w:b/>
          <w:color w:val="000000"/>
          <w:sz w:val="28"/>
          <w:szCs w:val="28"/>
        </w:rPr>
      </w:pPr>
    </w:p>
    <w:p w14:paraId="69C95F15" w14:textId="4F115D29" w:rsidR="00B20B25" w:rsidRPr="0055246F" w:rsidRDefault="00000000">
      <w:pPr>
        <w:jc w:val="center"/>
        <w:rPr>
          <w:rFonts w:ascii="Arial Nova Light" w:eastAsia="Arial Nova Light" w:hAnsi="Arial Nova Light" w:cs="Arial Nova Light"/>
          <w:b/>
          <w:color w:val="000000"/>
          <w:sz w:val="22"/>
          <w:szCs w:val="22"/>
        </w:rPr>
      </w:pPr>
      <w:r w:rsidRPr="0055246F">
        <w:rPr>
          <w:rFonts w:ascii="Arial Nova Light" w:eastAsia="Arial Nova Light" w:hAnsi="Arial Nova Light" w:cs="Arial Nova Light"/>
          <w:b/>
          <w:color w:val="000000"/>
          <w:sz w:val="22"/>
          <w:szCs w:val="22"/>
        </w:rPr>
        <w:t xml:space="preserve"> </w:t>
      </w:r>
      <w:proofErr w:type="spellStart"/>
      <w:r w:rsidRPr="0055246F">
        <w:rPr>
          <w:rFonts w:ascii="Arial Nova Light" w:eastAsia="Arial Nova Light" w:hAnsi="Arial Nova Light" w:cs="Arial Nova Light"/>
          <w:b/>
          <w:color w:val="000000"/>
          <w:sz w:val="22"/>
          <w:szCs w:val="22"/>
        </w:rPr>
        <w:t>Cindriyani</w:t>
      </w:r>
      <w:proofErr w:type="spellEnd"/>
      <w:r w:rsidRPr="0055246F">
        <w:rPr>
          <w:rFonts w:ascii="Arial Nova Light" w:eastAsia="Arial Nova Light" w:hAnsi="Arial Nova Light" w:cs="Arial Nova Light"/>
          <w:b/>
          <w:color w:val="000000"/>
          <w:sz w:val="24"/>
          <w:szCs w:val="24"/>
          <w:vertAlign w:val="superscript"/>
        </w:rPr>
        <w:t xml:space="preserve"> 1</w:t>
      </w:r>
      <w:r w:rsidRPr="0055246F">
        <w:rPr>
          <w:rFonts w:ascii="Arial Nova Light" w:eastAsia="Arial Nova Light" w:hAnsi="Arial Nova Light" w:cs="Arial Nova Light"/>
          <w:b/>
          <w:color w:val="000000"/>
          <w:sz w:val="24"/>
          <w:szCs w:val="24"/>
        </w:rPr>
        <w:t>,</w:t>
      </w:r>
      <w:r w:rsidR="002D7C68" w:rsidRPr="0055246F">
        <w:rPr>
          <w:rFonts w:ascii="Arial Nova Light" w:eastAsia="Arial Nova Light" w:hAnsi="Arial Nova Light" w:cs="Arial Nova Light"/>
          <w:b/>
          <w:color w:val="000000"/>
          <w:sz w:val="24"/>
          <w:szCs w:val="24"/>
        </w:rPr>
        <w:t xml:space="preserve"> </w:t>
      </w:r>
      <w:r w:rsidRPr="0055246F">
        <w:rPr>
          <w:rFonts w:ascii="Arial Nova Light" w:eastAsia="Arial Nova Light" w:hAnsi="Arial Nova Light" w:cs="Arial Nova Light"/>
          <w:b/>
          <w:color w:val="000000"/>
          <w:sz w:val="24"/>
          <w:szCs w:val="24"/>
        </w:rPr>
        <w:t>Fathihani</w:t>
      </w:r>
      <w:r w:rsidRPr="0055246F">
        <w:rPr>
          <w:rFonts w:ascii="Arial Nova Light" w:eastAsia="Arial Nova Light" w:hAnsi="Arial Nova Light" w:cs="Arial Nova Light"/>
          <w:b/>
          <w:color w:val="000000"/>
          <w:sz w:val="24"/>
          <w:szCs w:val="24"/>
          <w:vertAlign w:val="superscript"/>
        </w:rPr>
        <w:t xml:space="preserve">2 </w:t>
      </w:r>
      <w:r w:rsidR="002D7C68" w:rsidRPr="0055246F">
        <w:rPr>
          <w:rFonts w:ascii="Arial Nova Light" w:eastAsia="Arial Nova Light" w:hAnsi="Arial Nova Light" w:cs="Arial Nova Light"/>
          <w:b/>
          <w:color w:val="000000"/>
          <w:sz w:val="24"/>
          <w:szCs w:val="24"/>
          <w:vertAlign w:val="superscript"/>
        </w:rPr>
        <w:t>*</w:t>
      </w:r>
    </w:p>
    <w:p w14:paraId="6D51920D" w14:textId="77777777" w:rsidR="00B20B25" w:rsidRPr="0055246F" w:rsidRDefault="00000000">
      <w:pPr>
        <w:jc w:val="center"/>
        <w:rPr>
          <w:rFonts w:ascii="Arial Nova Light" w:eastAsia="Arial Nova Light" w:hAnsi="Arial Nova Light" w:cs="Arial Nova Light"/>
          <w:b/>
          <w:color w:val="000000"/>
          <w:sz w:val="22"/>
          <w:szCs w:val="22"/>
        </w:rPr>
      </w:pPr>
      <w:r w:rsidRPr="0055246F">
        <w:rPr>
          <w:rFonts w:ascii="Arial Nova Light" w:eastAsia="Arial Nova Light" w:hAnsi="Arial Nova Light" w:cs="Arial Nova Light"/>
          <w:color w:val="000000"/>
          <w:sz w:val="24"/>
          <w:szCs w:val="24"/>
        </w:rPr>
        <w:t xml:space="preserve">Program Studi Manajemen, </w:t>
      </w:r>
      <w:proofErr w:type="spellStart"/>
      <w:r w:rsidRPr="0055246F">
        <w:rPr>
          <w:rFonts w:ascii="Arial Nova Light" w:eastAsia="Arial Nova Light" w:hAnsi="Arial Nova Light" w:cs="Arial Nova Light"/>
          <w:color w:val="000000"/>
          <w:sz w:val="24"/>
          <w:szCs w:val="24"/>
        </w:rPr>
        <w:t>Fakultas</w:t>
      </w:r>
      <w:proofErr w:type="spellEnd"/>
      <w:r w:rsidRPr="0055246F">
        <w:rPr>
          <w:rFonts w:ascii="Arial Nova Light" w:eastAsia="Arial Nova Light" w:hAnsi="Arial Nova Light" w:cs="Arial Nova Light"/>
          <w:color w:val="000000"/>
          <w:sz w:val="24"/>
          <w:szCs w:val="24"/>
        </w:rPr>
        <w:t xml:space="preserve"> </w:t>
      </w:r>
      <w:proofErr w:type="spellStart"/>
      <w:r w:rsidRPr="0055246F">
        <w:rPr>
          <w:rFonts w:ascii="Arial Nova Light" w:eastAsia="Arial Nova Light" w:hAnsi="Arial Nova Light" w:cs="Arial Nova Light"/>
          <w:color w:val="000000"/>
          <w:sz w:val="24"/>
          <w:szCs w:val="24"/>
        </w:rPr>
        <w:t>Bisnis</w:t>
      </w:r>
      <w:proofErr w:type="spellEnd"/>
      <w:r w:rsidRPr="0055246F">
        <w:rPr>
          <w:rFonts w:ascii="Arial Nova Light" w:eastAsia="Arial Nova Light" w:hAnsi="Arial Nova Light" w:cs="Arial Nova Light"/>
          <w:color w:val="000000"/>
          <w:sz w:val="24"/>
          <w:szCs w:val="24"/>
        </w:rPr>
        <w:t xml:space="preserve"> dan Ilmu </w:t>
      </w:r>
      <w:proofErr w:type="spellStart"/>
      <w:r w:rsidRPr="0055246F">
        <w:rPr>
          <w:rFonts w:ascii="Arial Nova Light" w:eastAsia="Arial Nova Light" w:hAnsi="Arial Nova Light" w:cs="Arial Nova Light"/>
          <w:color w:val="000000"/>
          <w:sz w:val="24"/>
          <w:szCs w:val="24"/>
        </w:rPr>
        <w:t>Sosial</w:t>
      </w:r>
      <w:proofErr w:type="spellEnd"/>
      <w:r w:rsidRPr="0055246F">
        <w:rPr>
          <w:rFonts w:ascii="Arial Nova Light" w:eastAsia="Arial Nova Light" w:hAnsi="Arial Nova Light" w:cs="Arial Nova Light"/>
          <w:color w:val="000000"/>
          <w:sz w:val="24"/>
          <w:szCs w:val="24"/>
        </w:rPr>
        <w:t xml:space="preserve">, </w:t>
      </w:r>
    </w:p>
    <w:p w14:paraId="6D5CEC5D" w14:textId="77777777" w:rsidR="00B20B25" w:rsidRPr="0055246F" w:rsidRDefault="00000000">
      <w:pPr>
        <w:jc w:val="center"/>
        <w:rPr>
          <w:rFonts w:ascii="Arial Nova Light" w:eastAsia="Arial Nova Light" w:hAnsi="Arial Nova Light" w:cs="Arial Nova Light"/>
          <w:b/>
          <w:color w:val="000000"/>
          <w:sz w:val="22"/>
          <w:szCs w:val="22"/>
        </w:rPr>
      </w:pPr>
      <w:r w:rsidRPr="0055246F">
        <w:rPr>
          <w:rFonts w:ascii="Arial Nova Light" w:eastAsia="Arial Nova Light" w:hAnsi="Arial Nova Light" w:cs="Arial Nova Light"/>
          <w:color w:val="000000"/>
          <w:sz w:val="24"/>
          <w:szCs w:val="24"/>
        </w:rPr>
        <w:t xml:space="preserve">Universitas Dian Nusantara, Jakarta, Indonesia </w:t>
      </w:r>
    </w:p>
    <w:p w14:paraId="20E49E81" w14:textId="1364A395" w:rsidR="00B20B25" w:rsidRPr="0055246F" w:rsidRDefault="00000000">
      <w:pPr>
        <w:pBdr>
          <w:top w:val="nil"/>
          <w:left w:val="nil"/>
          <w:bottom w:val="nil"/>
          <w:right w:val="nil"/>
          <w:between w:val="nil"/>
        </w:pBdr>
        <w:spacing w:after="200"/>
        <w:jc w:val="center"/>
        <w:rPr>
          <w:rFonts w:ascii="Arial Nova Light" w:eastAsia="Arial Nova Light" w:hAnsi="Arial Nova Light" w:cs="Arial Nova Light"/>
          <w:color w:val="000000"/>
          <w:sz w:val="24"/>
          <w:szCs w:val="24"/>
        </w:rPr>
      </w:pPr>
      <w:r w:rsidRPr="0055246F">
        <w:rPr>
          <w:rFonts w:ascii="Arial Nova Light" w:eastAsia="Arial Nova Light" w:hAnsi="Arial Nova Light" w:cs="Arial Nova Light"/>
          <w:color w:val="000000"/>
          <w:sz w:val="22"/>
          <w:szCs w:val="22"/>
        </w:rPr>
        <w:t xml:space="preserve">Email: </w:t>
      </w:r>
      <w:hyperlink r:id="rId8" w:history="1">
        <w:r w:rsidRPr="0055246F">
          <w:rPr>
            <w:rFonts w:ascii="Arial Nova Light" w:hAnsi="Arial Nova Light"/>
          </w:rPr>
          <w:t>cindriyani11</w:t>
        </w:r>
        <w:r w:rsidRPr="0055246F">
          <w:rPr>
            <w:rStyle w:val="Hyperlink"/>
            <w:rFonts w:ascii="Arial Nova Light" w:eastAsia="Arial Nova Light" w:hAnsi="Arial Nova Light" w:cs="Arial Nova Light"/>
            <w:sz w:val="22"/>
            <w:szCs w:val="22"/>
          </w:rPr>
          <w:t>@gmail.com</w:t>
        </w:r>
        <w:r w:rsidRPr="0055246F">
          <w:rPr>
            <w:rStyle w:val="Hyperlink"/>
            <w:rFonts w:ascii="Arial Nova Light" w:eastAsia="Arial Nova Light" w:hAnsi="Arial Nova Light" w:cs="Arial Nova Light"/>
            <w:sz w:val="22"/>
            <w:szCs w:val="22"/>
            <w:vertAlign w:val="superscript"/>
          </w:rPr>
          <w:t>1</w:t>
        </w:r>
      </w:hyperlink>
      <w:r w:rsidRPr="0055246F">
        <w:rPr>
          <w:rFonts w:ascii="Arial Nova Light" w:eastAsia="Arial Nova Light" w:hAnsi="Arial Nova Light" w:cs="Arial Nova Light"/>
          <w:color w:val="000000"/>
          <w:sz w:val="22"/>
          <w:szCs w:val="22"/>
        </w:rPr>
        <w:t xml:space="preserve">, </w:t>
      </w:r>
      <w:hyperlink r:id="rId9" w:history="1">
        <w:r w:rsidRPr="0055246F">
          <w:rPr>
            <w:rStyle w:val="Hyperlink"/>
            <w:rFonts w:ascii="Arial Nova Light" w:eastAsia="Arial Nova Light" w:hAnsi="Arial Nova Light" w:cs="Arial Nova Light"/>
            <w:sz w:val="22"/>
            <w:szCs w:val="22"/>
          </w:rPr>
          <w:t>Fathihani@undira.ac.id</w:t>
        </w:r>
        <w:r w:rsidRPr="0055246F">
          <w:rPr>
            <w:rStyle w:val="Hyperlink"/>
            <w:rFonts w:ascii="Arial Nova Light" w:eastAsia="Arial Nova Light" w:hAnsi="Arial Nova Light" w:cs="Arial Nova Light"/>
            <w:sz w:val="22"/>
            <w:szCs w:val="22"/>
            <w:vertAlign w:val="superscript"/>
          </w:rPr>
          <w:t>2</w:t>
        </w:r>
      </w:hyperlink>
      <w:r w:rsidR="002D7C68" w:rsidRPr="0055246F">
        <w:rPr>
          <w:rFonts w:ascii="Arial Nova Light" w:hAnsi="Arial Nova Light"/>
          <w:vertAlign w:val="superscript"/>
        </w:rPr>
        <w:t>*</w:t>
      </w:r>
    </w:p>
    <w:tbl>
      <w:tblPr>
        <w:tblStyle w:val="a2"/>
        <w:tblW w:w="9180" w:type="dxa"/>
        <w:tblInd w:w="-11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361"/>
        <w:gridCol w:w="4819"/>
      </w:tblGrid>
      <w:tr w:rsidR="00B20B25" w:rsidRPr="0055246F" w14:paraId="04CD83E0" w14:textId="77777777">
        <w:tc>
          <w:tcPr>
            <w:tcW w:w="4361" w:type="dxa"/>
          </w:tcPr>
          <w:p w14:paraId="7DA171EF" w14:textId="77777777" w:rsidR="00B20B25" w:rsidRPr="0055246F" w:rsidRDefault="00B20B25">
            <w:pPr>
              <w:jc w:val="both"/>
              <w:rPr>
                <w:rFonts w:ascii="Arial Nova Light" w:eastAsia="Arial Nova Light" w:hAnsi="Arial Nova Light" w:cs="Arial Nova Light"/>
                <w:color w:val="000000"/>
              </w:rPr>
            </w:pPr>
            <w:bookmarkStart w:id="0" w:name="_heading=h.gjdgxs" w:colFirst="0" w:colLast="0"/>
            <w:bookmarkEnd w:id="0"/>
          </w:p>
          <w:p w14:paraId="359CCB12" w14:textId="5F5A019E" w:rsidR="00B20B25" w:rsidRPr="00A449D4" w:rsidRDefault="00000000">
            <w:pPr>
              <w:jc w:val="both"/>
              <w:rPr>
                <w:rFonts w:ascii="Arial Nova Light" w:eastAsia="Arial Nova Light" w:hAnsi="Arial Nova Light" w:cs="Arial Nova Light"/>
                <w:sz w:val="18"/>
                <w:szCs w:val="18"/>
              </w:rPr>
            </w:pPr>
            <w:r w:rsidRPr="0055246F">
              <w:rPr>
                <w:rFonts w:ascii="Arial Nova Light" w:eastAsia="Arial Nova Light" w:hAnsi="Arial Nova Light" w:cs="Arial Nova Light"/>
                <w:b/>
                <w:color w:val="000000"/>
                <w:sz w:val="18"/>
                <w:szCs w:val="18"/>
              </w:rPr>
              <w:t>Citation</w:t>
            </w:r>
            <w:r w:rsidRPr="0055246F">
              <w:rPr>
                <w:rFonts w:ascii="Arial Nova Light" w:eastAsia="Arial Nova Light" w:hAnsi="Arial Nova Light" w:cs="Arial Nova Light"/>
                <w:color w:val="000000"/>
                <w:sz w:val="18"/>
                <w:szCs w:val="18"/>
              </w:rPr>
              <w:t xml:space="preserve">: </w:t>
            </w:r>
            <w:proofErr w:type="spellStart"/>
            <w:r w:rsidR="00A449D4">
              <w:rPr>
                <w:rFonts w:ascii="Arial Nova Light" w:eastAsia="Arial Nova Light" w:hAnsi="Arial Nova Light" w:cs="Arial Nova Light"/>
                <w:color w:val="000000"/>
                <w:sz w:val="18"/>
                <w:szCs w:val="18"/>
              </w:rPr>
              <w:t>Cindriyani</w:t>
            </w:r>
            <w:proofErr w:type="spellEnd"/>
            <w:r w:rsidR="00A449D4">
              <w:rPr>
                <w:rFonts w:ascii="Arial Nova Light" w:eastAsia="Arial Nova Light" w:hAnsi="Arial Nova Light" w:cs="Arial Nova Light"/>
                <w:color w:val="000000"/>
                <w:sz w:val="18"/>
                <w:szCs w:val="18"/>
              </w:rPr>
              <w:t xml:space="preserve">, &amp; </w:t>
            </w:r>
            <w:proofErr w:type="spellStart"/>
            <w:r w:rsidR="00A449D4">
              <w:rPr>
                <w:rFonts w:ascii="Arial Nova Light" w:eastAsia="Arial Nova Light" w:hAnsi="Arial Nova Light" w:cs="Arial Nova Light"/>
                <w:color w:val="000000"/>
                <w:sz w:val="18"/>
                <w:szCs w:val="18"/>
              </w:rPr>
              <w:t>Fathihani</w:t>
            </w:r>
            <w:proofErr w:type="spellEnd"/>
            <w:r w:rsidR="00A449D4">
              <w:rPr>
                <w:rFonts w:ascii="Arial Nova Light" w:eastAsia="Arial Nova Light" w:hAnsi="Arial Nova Light" w:cs="Arial Nova Light"/>
                <w:color w:val="000000"/>
                <w:sz w:val="18"/>
                <w:szCs w:val="18"/>
              </w:rPr>
              <w:t xml:space="preserve"> </w:t>
            </w:r>
            <w:r w:rsidRPr="0055246F">
              <w:rPr>
                <w:rFonts w:ascii="Arial Nova Light" w:eastAsia="Arial Nova Light" w:hAnsi="Arial Nova Light" w:cs="Arial Nova Light"/>
                <w:sz w:val="18"/>
                <w:szCs w:val="18"/>
              </w:rPr>
              <w:t>(202</w:t>
            </w:r>
            <w:r w:rsidR="00A449D4">
              <w:rPr>
                <w:rFonts w:ascii="Arial Nova Light" w:eastAsia="Arial Nova Light" w:hAnsi="Arial Nova Light" w:cs="Arial Nova Light"/>
                <w:sz w:val="18"/>
                <w:szCs w:val="18"/>
              </w:rPr>
              <w:t>3</w:t>
            </w:r>
            <w:r w:rsidRPr="0055246F">
              <w:rPr>
                <w:rFonts w:ascii="Arial Nova Light" w:eastAsia="Arial Nova Light" w:hAnsi="Arial Nova Light" w:cs="Arial Nova Light"/>
                <w:sz w:val="18"/>
                <w:szCs w:val="18"/>
              </w:rPr>
              <w:t xml:space="preserve">). </w:t>
            </w:r>
            <w:r w:rsidR="00A449D4" w:rsidRPr="00A449D4">
              <w:rPr>
                <w:rFonts w:ascii="Arial Nova Light" w:eastAsia="Arial Nova Light" w:hAnsi="Arial Nova Light" w:cs="Arial Nova Light"/>
                <w:sz w:val="18"/>
                <w:szCs w:val="18"/>
              </w:rPr>
              <w:t xml:space="preserve">Pengaruh </w:t>
            </w:r>
            <w:proofErr w:type="spellStart"/>
            <w:r w:rsidR="00A449D4" w:rsidRPr="00A449D4">
              <w:rPr>
                <w:rFonts w:ascii="Arial Nova Light" w:eastAsia="Arial Nova Light" w:hAnsi="Arial Nova Light" w:cs="Arial Nova Light"/>
                <w:sz w:val="18"/>
                <w:szCs w:val="18"/>
              </w:rPr>
              <w:t>Persepsi</w:t>
            </w:r>
            <w:proofErr w:type="spellEnd"/>
            <w:r w:rsidR="00A449D4" w:rsidRPr="00A449D4">
              <w:rPr>
                <w:rFonts w:ascii="Arial Nova Light" w:eastAsia="Arial Nova Light" w:hAnsi="Arial Nova Light" w:cs="Arial Nova Light"/>
                <w:sz w:val="18"/>
                <w:szCs w:val="18"/>
              </w:rPr>
              <w:t xml:space="preserve"> </w:t>
            </w:r>
            <w:proofErr w:type="spellStart"/>
            <w:r w:rsidR="00A449D4" w:rsidRPr="00A449D4">
              <w:rPr>
                <w:rFonts w:ascii="Arial Nova Light" w:eastAsia="Arial Nova Light" w:hAnsi="Arial Nova Light" w:cs="Arial Nova Light"/>
                <w:sz w:val="18"/>
                <w:szCs w:val="18"/>
              </w:rPr>
              <w:t>Kemudahan</w:t>
            </w:r>
            <w:proofErr w:type="spellEnd"/>
            <w:r w:rsidR="00A449D4" w:rsidRPr="00A449D4">
              <w:rPr>
                <w:rFonts w:ascii="Arial Nova Light" w:eastAsia="Arial Nova Light" w:hAnsi="Arial Nova Light" w:cs="Arial Nova Light"/>
                <w:sz w:val="18"/>
                <w:szCs w:val="18"/>
              </w:rPr>
              <w:t xml:space="preserve">, </w:t>
            </w:r>
            <w:proofErr w:type="spellStart"/>
            <w:r w:rsidR="00A449D4" w:rsidRPr="00A449D4">
              <w:rPr>
                <w:rFonts w:ascii="Arial Nova Light" w:eastAsia="Arial Nova Light" w:hAnsi="Arial Nova Light" w:cs="Arial Nova Light"/>
                <w:sz w:val="18"/>
                <w:szCs w:val="18"/>
              </w:rPr>
              <w:t>Persepsi</w:t>
            </w:r>
            <w:proofErr w:type="spellEnd"/>
            <w:r w:rsidR="00A449D4" w:rsidRPr="00A449D4">
              <w:rPr>
                <w:rFonts w:ascii="Arial Nova Light" w:eastAsia="Arial Nova Light" w:hAnsi="Arial Nova Light" w:cs="Arial Nova Light"/>
                <w:sz w:val="18"/>
                <w:szCs w:val="18"/>
              </w:rPr>
              <w:t xml:space="preserve"> Manfaat, Dan </w:t>
            </w:r>
            <w:proofErr w:type="spellStart"/>
            <w:r w:rsidR="00A449D4" w:rsidRPr="00A449D4">
              <w:rPr>
                <w:rFonts w:ascii="Arial Nova Light" w:eastAsia="Arial Nova Light" w:hAnsi="Arial Nova Light" w:cs="Arial Nova Light"/>
                <w:sz w:val="18"/>
                <w:szCs w:val="18"/>
              </w:rPr>
              <w:t>Kepercayaan</w:t>
            </w:r>
            <w:proofErr w:type="spellEnd"/>
            <w:r w:rsidR="00A449D4" w:rsidRPr="00A449D4">
              <w:rPr>
                <w:rFonts w:ascii="Arial Nova Light" w:eastAsia="Arial Nova Light" w:hAnsi="Arial Nova Light" w:cs="Arial Nova Light"/>
                <w:sz w:val="18"/>
                <w:szCs w:val="18"/>
              </w:rPr>
              <w:t xml:space="preserve"> Terhadap Minat Menggunakan Go-Pay</w:t>
            </w:r>
            <w:r w:rsidRPr="0055246F">
              <w:rPr>
                <w:rFonts w:ascii="Arial Nova Light" w:eastAsia="Arial Nova Light" w:hAnsi="Arial Nova Light" w:cs="Arial Nova Light"/>
                <w:sz w:val="18"/>
                <w:szCs w:val="18"/>
              </w:rPr>
              <w:t xml:space="preserve">. </w:t>
            </w:r>
            <w:r w:rsidRPr="0055246F">
              <w:rPr>
                <w:rFonts w:ascii="Arial Nova Light" w:eastAsia="Arial Nova Light" w:hAnsi="Arial Nova Light" w:cs="Arial Nova Light"/>
                <w:i/>
                <w:color w:val="000000"/>
                <w:sz w:val="18"/>
                <w:szCs w:val="18"/>
              </w:rPr>
              <w:t>JURNAL EKONOMI, MANAJEMEN, BISNIS, DAN SOSIAL (EMBISS)</w:t>
            </w:r>
            <w:r w:rsidRPr="0055246F">
              <w:rPr>
                <w:rFonts w:ascii="Arial Nova Light" w:eastAsia="Arial Nova Light" w:hAnsi="Arial Nova Light" w:cs="Arial Nova Light"/>
                <w:sz w:val="18"/>
                <w:szCs w:val="18"/>
              </w:rPr>
              <w:t xml:space="preserve">, </w:t>
            </w:r>
            <w:r w:rsidR="00A449D4">
              <w:rPr>
                <w:rFonts w:ascii="Arial Nova Light" w:eastAsia="Arial Nova Light" w:hAnsi="Arial Nova Light" w:cs="Arial Nova Light"/>
                <w:sz w:val="18"/>
                <w:szCs w:val="18"/>
              </w:rPr>
              <w:t>3</w:t>
            </w:r>
            <w:r w:rsidRPr="0055246F">
              <w:rPr>
                <w:rFonts w:ascii="Arial Nova Light" w:eastAsia="Arial Nova Light" w:hAnsi="Arial Nova Light" w:cs="Arial Nova Light"/>
                <w:sz w:val="18"/>
                <w:szCs w:val="18"/>
              </w:rPr>
              <w:t>(</w:t>
            </w:r>
            <w:r w:rsidR="00A449D4">
              <w:rPr>
                <w:rFonts w:ascii="Arial Nova Light" w:eastAsia="Arial Nova Light" w:hAnsi="Arial Nova Light" w:cs="Arial Nova Light"/>
                <w:sz w:val="18"/>
                <w:szCs w:val="18"/>
              </w:rPr>
              <w:t>4</w:t>
            </w:r>
            <w:r w:rsidRPr="0055246F">
              <w:rPr>
                <w:rFonts w:ascii="Arial Nova Light" w:eastAsia="Arial Nova Light" w:hAnsi="Arial Nova Light" w:cs="Arial Nova Light"/>
                <w:sz w:val="18"/>
                <w:szCs w:val="18"/>
              </w:rPr>
              <w:t xml:space="preserve">), </w:t>
            </w:r>
            <w:r w:rsidR="00D8664B">
              <w:rPr>
                <w:rFonts w:ascii="Arial Nova Light" w:eastAsia="Arial Nova Light" w:hAnsi="Arial Nova Light" w:cs="Arial Nova Light"/>
                <w:sz w:val="18"/>
                <w:szCs w:val="18"/>
              </w:rPr>
              <w:t>540</w:t>
            </w:r>
            <w:r w:rsidRPr="0055246F">
              <w:rPr>
                <w:rFonts w:ascii="Arial Nova Light" w:eastAsia="Arial Nova Light" w:hAnsi="Arial Nova Light" w:cs="Arial Nova Light"/>
                <w:sz w:val="18"/>
                <w:szCs w:val="18"/>
              </w:rPr>
              <w:t>–</w:t>
            </w:r>
            <w:r w:rsidR="00D8664B">
              <w:rPr>
                <w:rFonts w:ascii="Arial Nova Light" w:eastAsia="Arial Nova Light" w:hAnsi="Arial Nova Light" w:cs="Arial Nova Light"/>
                <w:sz w:val="18"/>
                <w:szCs w:val="18"/>
              </w:rPr>
              <w:t>552</w:t>
            </w:r>
            <w:r w:rsidRPr="0055246F">
              <w:rPr>
                <w:rFonts w:ascii="Arial Nova Light" w:eastAsia="Arial Nova Light" w:hAnsi="Arial Nova Light" w:cs="Arial Nova Light"/>
                <w:sz w:val="18"/>
                <w:szCs w:val="18"/>
              </w:rPr>
              <w:t xml:space="preserve">. </w:t>
            </w:r>
          </w:p>
          <w:p w14:paraId="5B274515" w14:textId="0FD524B2" w:rsidR="00B20B25" w:rsidRPr="0055246F" w:rsidRDefault="00A449D4">
            <w:pPr>
              <w:jc w:val="both"/>
              <w:rPr>
                <w:rFonts w:ascii="Arial Nova Light" w:eastAsia="Arial Nova Light" w:hAnsi="Arial Nova Light" w:cs="Arial Nova Light"/>
                <w:sz w:val="18"/>
                <w:szCs w:val="18"/>
              </w:rPr>
            </w:pPr>
            <w:hyperlink r:id="rId10" w:history="1">
              <w:r w:rsidRPr="001306D6">
                <w:rPr>
                  <w:rStyle w:val="Hyperlink"/>
                  <w:rFonts w:ascii="Arial Nova Light" w:eastAsia="Arial Nova Light" w:hAnsi="Arial Nova Light" w:cs="Arial Nova Light"/>
                  <w:sz w:val="18"/>
                  <w:szCs w:val="18"/>
                </w:rPr>
                <w:t>https://embiss.com/index.php/embiss/article/view/263</w:t>
              </w:r>
            </w:hyperlink>
            <w:r w:rsidR="00000000" w:rsidRPr="0055246F">
              <w:rPr>
                <w:rFonts w:ascii="Arial Nova Light" w:eastAsia="Arial Nova Light" w:hAnsi="Arial Nova Light" w:cs="Arial Nova Light"/>
                <w:color w:val="000000"/>
                <w:sz w:val="18"/>
                <w:szCs w:val="18"/>
              </w:rPr>
              <w:t xml:space="preserve"> </w:t>
            </w:r>
          </w:p>
          <w:p w14:paraId="0C9224C7" w14:textId="77777777" w:rsidR="00B20B25" w:rsidRDefault="00B20B25">
            <w:pPr>
              <w:jc w:val="both"/>
              <w:rPr>
                <w:rFonts w:ascii="Arial Nova Light" w:eastAsia="Arial Nova Light" w:hAnsi="Arial Nova Light" w:cs="Arial Nova Light"/>
                <w:color w:val="000000"/>
                <w:sz w:val="18"/>
                <w:szCs w:val="18"/>
              </w:rPr>
            </w:pPr>
          </w:p>
          <w:p w14:paraId="15A088CA" w14:textId="359507F4" w:rsidR="00A449D4" w:rsidRPr="0055246F" w:rsidRDefault="00A449D4">
            <w:pPr>
              <w:jc w:val="both"/>
              <w:rPr>
                <w:rFonts w:ascii="Arial Nova Light" w:eastAsia="Arial Nova Light" w:hAnsi="Arial Nova Light" w:cs="Arial Nova Light"/>
                <w:color w:val="000000"/>
                <w:sz w:val="18"/>
                <w:szCs w:val="18"/>
              </w:rPr>
            </w:pPr>
            <w:r w:rsidRPr="00FF5DE4">
              <w:rPr>
                <w:rFonts w:ascii="Arial Nova Light" w:hAnsi="Arial Nova Light"/>
                <w:i/>
                <w:lang w:val="id-ID"/>
              </w:rPr>
              <w:t xml:space="preserve">DOI: </w:t>
            </w:r>
            <w:hyperlink r:id="rId11" w:history="1">
              <w:r w:rsidRPr="001306D6">
                <w:rPr>
                  <w:rStyle w:val="Hyperlink"/>
                  <w:rFonts w:ascii="Arial Nova Light" w:eastAsia="Arial Nova Light" w:hAnsi="Arial Nova Light" w:cs="Arial Nova Light"/>
                  <w:lang w:val="id-ID"/>
                </w:rPr>
                <w:t>https://doi.org/10.59889/embiss.v3i4.2</w:t>
              </w:r>
              <w:r w:rsidRPr="001306D6">
                <w:rPr>
                  <w:rStyle w:val="Hyperlink"/>
                  <w:rFonts w:ascii="Arial Nova Light" w:eastAsia="Arial Nova Light" w:hAnsi="Arial Nova Light" w:cs="Arial Nova Light"/>
                </w:rPr>
                <w:t>6</w:t>
              </w:r>
              <w:r w:rsidRPr="001306D6">
                <w:rPr>
                  <w:rStyle w:val="Hyperlink"/>
                  <w:rFonts w:ascii="Arial Nova Light" w:eastAsia="Arial Nova Light" w:hAnsi="Arial Nova Light" w:cs="Arial Nova Light"/>
                </w:rPr>
                <w:t>3</w:t>
              </w:r>
            </w:hyperlink>
          </w:p>
          <w:p w14:paraId="377805AA" w14:textId="77777777" w:rsidR="00B20B25" w:rsidRPr="0055246F" w:rsidRDefault="00B20B25">
            <w:pPr>
              <w:jc w:val="both"/>
              <w:rPr>
                <w:rFonts w:ascii="Arial Nova Light" w:eastAsia="Arial Nova Light" w:hAnsi="Arial Nova Light" w:cs="Arial Nova Light"/>
                <w:color w:val="000000"/>
                <w:sz w:val="18"/>
                <w:szCs w:val="18"/>
              </w:rPr>
            </w:pPr>
          </w:p>
          <w:p w14:paraId="127E27BF" w14:textId="77777777" w:rsidR="00B20B25" w:rsidRPr="0055246F" w:rsidRDefault="00000000">
            <w:pPr>
              <w:jc w:val="both"/>
              <w:rPr>
                <w:rFonts w:ascii="Arial Nova Light" w:eastAsia="Arial Nova Light" w:hAnsi="Arial Nova Light" w:cs="Arial Nova Light"/>
                <w:color w:val="000000"/>
                <w:sz w:val="18"/>
                <w:szCs w:val="18"/>
              </w:rPr>
            </w:pPr>
            <w:r w:rsidRPr="0055246F">
              <w:rPr>
                <w:rFonts w:ascii="Arial Nova Light" w:eastAsia="Arial Nova Light" w:hAnsi="Arial Nova Light" w:cs="Arial Nova Light"/>
                <w:b/>
                <w:color w:val="000000"/>
                <w:sz w:val="18"/>
                <w:szCs w:val="18"/>
              </w:rPr>
              <w:t>Publisher’s Note</w:t>
            </w:r>
            <w:r w:rsidRPr="0055246F">
              <w:rPr>
                <w:rFonts w:ascii="Arial Nova Light" w:eastAsia="Arial Nova Light" w:hAnsi="Arial Nova Light" w:cs="Arial Nova Light"/>
                <w:color w:val="000000"/>
                <w:sz w:val="18"/>
                <w:szCs w:val="18"/>
              </w:rPr>
              <w:t xml:space="preserve">: Jurnal Ekonomi, Manajemen, </w:t>
            </w:r>
            <w:proofErr w:type="spellStart"/>
            <w:r w:rsidRPr="0055246F">
              <w:rPr>
                <w:rFonts w:ascii="Arial Nova Light" w:eastAsia="Arial Nova Light" w:hAnsi="Arial Nova Light" w:cs="Arial Nova Light"/>
                <w:color w:val="000000"/>
                <w:sz w:val="18"/>
                <w:szCs w:val="18"/>
              </w:rPr>
              <w:t>Bisnis</w:t>
            </w:r>
            <w:proofErr w:type="spellEnd"/>
            <w:r w:rsidRPr="0055246F">
              <w:rPr>
                <w:rFonts w:ascii="Arial Nova Light" w:eastAsia="Arial Nova Light" w:hAnsi="Arial Nova Light" w:cs="Arial Nova Light"/>
                <w:color w:val="000000"/>
                <w:sz w:val="18"/>
                <w:szCs w:val="18"/>
              </w:rPr>
              <w:t xml:space="preserve">, dan </w:t>
            </w:r>
            <w:proofErr w:type="spellStart"/>
            <w:r w:rsidRPr="0055246F">
              <w:rPr>
                <w:rFonts w:ascii="Arial Nova Light" w:eastAsia="Arial Nova Light" w:hAnsi="Arial Nova Light" w:cs="Arial Nova Light"/>
                <w:color w:val="000000"/>
                <w:sz w:val="18"/>
                <w:szCs w:val="18"/>
              </w:rPr>
              <w:t>Sosial</w:t>
            </w:r>
            <w:proofErr w:type="spellEnd"/>
            <w:r w:rsidRPr="0055246F">
              <w:rPr>
                <w:rFonts w:ascii="Arial Nova Light" w:eastAsia="Arial Nova Light" w:hAnsi="Arial Nova Light" w:cs="Arial Nova Light"/>
                <w:color w:val="000000"/>
                <w:sz w:val="18"/>
                <w:szCs w:val="18"/>
              </w:rPr>
              <w:t xml:space="preserve"> (EMBISS) stays neutral with regard to jurisdictional claims in published maps and institutional af</w:t>
            </w:r>
            <w:r w:rsidRPr="0055246F">
              <w:rPr>
                <w:rFonts w:ascii="Arial" w:eastAsia="Arial" w:hAnsi="Arial" w:cs="Arial"/>
                <w:color w:val="000000"/>
                <w:sz w:val="18"/>
                <w:szCs w:val="18"/>
              </w:rPr>
              <w:t>ﬁ</w:t>
            </w:r>
            <w:r w:rsidRPr="0055246F">
              <w:rPr>
                <w:rFonts w:ascii="Arial Nova Light" w:eastAsia="Arial Nova Light" w:hAnsi="Arial Nova Light" w:cs="Arial Nova Light"/>
                <w:color w:val="000000"/>
                <w:sz w:val="18"/>
                <w:szCs w:val="18"/>
              </w:rPr>
              <w:t>liations.</w:t>
            </w:r>
          </w:p>
          <w:p w14:paraId="0CC78DD3" w14:textId="77777777" w:rsidR="00B20B25" w:rsidRPr="0055246F" w:rsidRDefault="00B20B25">
            <w:pPr>
              <w:jc w:val="both"/>
              <w:rPr>
                <w:rFonts w:ascii="Arial Nova Light" w:eastAsia="Arial Nova Light" w:hAnsi="Arial Nova Light" w:cs="Arial Nova Light"/>
                <w:color w:val="000000"/>
                <w:sz w:val="18"/>
                <w:szCs w:val="18"/>
              </w:rPr>
            </w:pPr>
          </w:p>
          <w:p w14:paraId="5E989D69" w14:textId="77777777" w:rsidR="00B20B25" w:rsidRPr="0055246F" w:rsidRDefault="00000000">
            <w:pPr>
              <w:jc w:val="both"/>
              <w:rPr>
                <w:rFonts w:ascii="Arial Nova Light" w:eastAsia="Arial Nova Light" w:hAnsi="Arial Nova Light" w:cs="Arial Nova Light"/>
                <w:color w:val="000000"/>
                <w:sz w:val="18"/>
                <w:szCs w:val="18"/>
              </w:rPr>
            </w:pPr>
            <w:r w:rsidRPr="0055246F">
              <w:rPr>
                <w:rFonts w:ascii="Arial Nova Light" w:eastAsia="Arial Nova Light" w:hAnsi="Arial Nova Light" w:cs="Arial Nova Light"/>
                <w:noProof/>
                <w:color w:val="000000"/>
                <w:sz w:val="18"/>
                <w:szCs w:val="18"/>
              </w:rPr>
              <w:drawing>
                <wp:inline distT="0" distB="0" distL="0" distR="0" wp14:anchorId="2363931F" wp14:editId="3E0FC761">
                  <wp:extent cx="1120649" cy="403763"/>
                  <wp:effectExtent l="0" t="0" r="0" b="0"/>
                  <wp:docPr id="1026" name="image1.png"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2" cstate="print"/>
                          <a:srcRect l="4730" t="14482" r="3363" b="26387"/>
                          <a:stretch/>
                        </pic:blipFill>
                        <pic:spPr>
                          <a:xfrm>
                            <a:off x="0" y="0"/>
                            <a:ext cx="1120649" cy="403763"/>
                          </a:xfrm>
                          <a:prstGeom prst="rect">
                            <a:avLst/>
                          </a:prstGeom>
                          <a:ln w="9525" cap="flat" cmpd="sng">
                            <a:solidFill>
                              <a:srgbClr val="000000"/>
                            </a:solidFill>
                            <a:prstDash val="solid"/>
                            <a:round/>
                            <a:headEnd/>
                            <a:tailEnd/>
                          </a:ln>
                        </pic:spPr>
                      </pic:pic>
                    </a:graphicData>
                  </a:graphic>
                </wp:inline>
              </w:drawing>
            </w:r>
          </w:p>
          <w:p w14:paraId="1FDBA31B" w14:textId="747ED64D" w:rsidR="00B20B25" w:rsidRPr="0055246F" w:rsidRDefault="00000000">
            <w:pPr>
              <w:jc w:val="both"/>
              <w:rPr>
                <w:rFonts w:ascii="Arial Nova Light" w:eastAsia="Arial Nova Light" w:hAnsi="Arial Nova Light" w:cs="Arial Nova Light"/>
                <w:color w:val="000000"/>
                <w:sz w:val="18"/>
                <w:szCs w:val="18"/>
              </w:rPr>
            </w:pPr>
            <w:r w:rsidRPr="0055246F">
              <w:rPr>
                <w:rFonts w:ascii="Arial Nova Light" w:eastAsia="Arial Nova Light" w:hAnsi="Arial Nova Light" w:cs="Arial Nova Light"/>
                <w:b/>
                <w:color w:val="000000"/>
                <w:sz w:val="18"/>
                <w:szCs w:val="18"/>
              </w:rPr>
              <w:t>Copyright</w:t>
            </w:r>
            <w:r w:rsidRPr="0055246F">
              <w:rPr>
                <w:rFonts w:ascii="Arial Nova Light" w:eastAsia="Arial Nova Light" w:hAnsi="Arial Nova Light" w:cs="Arial Nova Light"/>
                <w:color w:val="000000"/>
                <w:sz w:val="18"/>
                <w:szCs w:val="18"/>
              </w:rPr>
              <w:t>: © 202</w:t>
            </w:r>
            <w:r w:rsidR="00D8664B">
              <w:rPr>
                <w:rFonts w:ascii="Arial Nova Light" w:eastAsia="Arial Nova Light" w:hAnsi="Arial Nova Light" w:cs="Arial Nova Light"/>
                <w:color w:val="000000"/>
                <w:sz w:val="18"/>
                <w:szCs w:val="18"/>
              </w:rPr>
              <w:t>3</w:t>
            </w:r>
            <w:r w:rsidRPr="0055246F">
              <w:rPr>
                <w:rFonts w:ascii="Arial Nova Light" w:eastAsia="Arial Nova Light" w:hAnsi="Arial Nova Light" w:cs="Arial Nova Light"/>
                <w:color w:val="000000"/>
                <w:sz w:val="18"/>
                <w:szCs w:val="18"/>
              </w:rPr>
              <w:t xml:space="preserve"> by the authors. Licensee Jurnal Ekonomi, Manajemen, </w:t>
            </w:r>
            <w:proofErr w:type="spellStart"/>
            <w:r w:rsidRPr="0055246F">
              <w:rPr>
                <w:rFonts w:ascii="Arial Nova Light" w:eastAsia="Arial Nova Light" w:hAnsi="Arial Nova Light" w:cs="Arial Nova Light"/>
                <w:color w:val="000000"/>
                <w:sz w:val="18"/>
                <w:szCs w:val="18"/>
              </w:rPr>
              <w:t>Bisnis</w:t>
            </w:r>
            <w:proofErr w:type="spellEnd"/>
            <w:r w:rsidRPr="0055246F">
              <w:rPr>
                <w:rFonts w:ascii="Arial Nova Light" w:eastAsia="Arial Nova Light" w:hAnsi="Arial Nova Light" w:cs="Arial Nova Light"/>
                <w:color w:val="000000"/>
                <w:sz w:val="18"/>
                <w:szCs w:val="18"/>
              </w:rPr>
              <w:t xml:space="preserve">, dan </w:t>
            </w:r>
            <w:proofErr w:type="spellStart"/>
            <w:r w:rsidRPr="0055246F">
              <w:rPr>
                <w:rFonts w:ascii="Arial Nova Light" w:eastAsia="Arial Nova Light" w:hAnsi="Arial Nova Light" w:cs="Arial Nova Light"/>
                <w:color w:val="000000"/>
                <w:sz w:val="18"/>
                <w:szCs w:val="18"/>
              </w:rPr>
              <w:t>Sosial</w:t>
            </w:r>
            <w:proofErr w:type="spellEnd"/>
            <w:r w:rsidRPr="0055246F">
              <w:rPr>
                <w:rFonts w:ascii="Arial Nova Light" w:eastAsia="Arial Nova Light" w:hAnsi="Arial Nova Light" w:cs="Arial Nova Light"/>
                <w:color w:val="000000"/>
                <w:sz w:val="18"/>
                <w:szCs w:val="18"/>
              </w:rPr>
              <w:t xml:space="preserve"> (EMBISS), </w:t>
            </w:r>
            <w:proofErr w:type="spellStart"/>
            <w:r w:rsidRPr="0055246F">
              <w:rPr>
                <w:rFonts w:ascii="Arial Nova Light" w:eastAsia="Arial Nova Light" w:hAnsi="Arial Nova Light" w:cs="Arial Nova Light"/>
                <w:color w:val="000000"/>
                <w:sz w:val="18"/>
                <w:szCs w:val="18"/>
              </w:rPr>
              <w:t>Magetan</w:t>
            </w:r>
            <w:proofErr w:type="spellEnd"/>
            <w:r w:rsidRPr="0055246F">
              <w:rPr>
                <w:rFonts w:ascii="Arial Nova Light" w:eastAsia="Arial Nova Light" w:hAnsi="Arial Nova Light" w:cs="Arial Nova Light"/>
                <w:color w:val="000000"/>
                <w:sz w:val="18"/>
                <w:szCs w:val="18"/>
              </w:rPr>
              <w:t xml:space="preserve">, Indonesia. This article is an </w:t>
            </w:r>
            <w:r w:rsidR="00A449D4">
              <w:rPr>
                <w:rFonts w:ascii="Arial Nova Light" w:eastAsia="Arial Nova Light" w:hAnsi="Arial Nova Light" w:cs="Arial Nova Light"/>
                <w:color w:val="000000"/>
                <w:sz w:val="18"/>
                <w:szCs w:val="18"/>
              </w:rPr>
              <w:t>open-access</w:t>
            </w:r>
            <w:r w:rsidRPr="0055246F">
              <w:rPr>
                <w:rFonts w:ascii="Arial Nova Light" w:eastAsia="Arial Nova Light" w:hAnsi="Arial Nova Light" w:cs="Arial Nova Light"/>
                <w:color w:val="000000"/>
                <w:sz w:val="18"/>
                <w:szCs w:val="18"/>
              </w:rPr>
              <w:t xml:space="preserve"> article distributed under the terms and conditions of the Creative Commons Attribution-</w:t>
            </w:r>
            <w:proofErr w:type="spellStart"/>
            <w:r w:rsidRPr="0055246F">
              <w:rPr>
                <w:rFonts w:ascii="Arial Nova Light" w:eastAsia="Arial Nova Light" w:hAnsi="Arial Nova Light" w:cs="Arial Nova Light"/>
                <w:color w:val="000000"/>
                <w:sz w:val="18"/>
                <w:szCs w:val="18"/>
              </w:rPr>
              <w:t>NonCommercial</w:t>
            </w:r>
            <w:proofErr w:type="spellEnd"/>
            <w:r w:rsidRPr="0055246F">
              <w:rPr>
                <w:rFonts w:ascii="Arial Nova Light" w:eastAsia="Arial Nova Light" w:hAnsi="Arial Nova Light" w:cs="Arial Nova Light"/>
                <w:color w:val="000000"/>
                <w:sz w:val="18"/>
                <w:szCs w:val="18"/>
              </w:rPr>
              <w:t>-</w:t>
            </w:r>
            <w:proofErr w:type="spellStart"/>
            <w:r w:rsidRPr="0055246F">
              <w:rPr>
                <w:rFonts w:ascii="Arial Nova Light" w:eastAsia="Arial Nova Light" w:hAnsi="Arial Nova Light" w:cs="Arial Nova Light"/>
                <w:color w:val="000000"/>
                <w:sz w:val="18"/>
                <w:szCs w:val="18"/>
              </w:rPr>
              <w:t>ShareAlike</w:t>
            </w:r>
            <w:proofErr w:type="spellEnd"/>
            <w:r w:rsidRPr="0055246F">
              <w:rPr>
                <w:rFonts w:ascii="Arial Nova Light" w:eastAsia="Arial Nova Light" w:hAnsi="Arial Nova Light" w:cs="Arial Nova Light"/>
                <w:color w:val="000000"/>
                <w:sz w:val="18"/>
                <w:szCs w:val="18"/>
              </w:rPr>
              <w:t xml:space="preserve"> 4.0 International License. </w:t>
            </w:r>
          </w:p>
          <w:p w14:paraId="3E791032" w14:textId="374B1C29" w:rsidR="00B20B25" w:rsidRDefault="00000000">
            <w:pPr>
              <w:jc w:val="both"/>
              <w:rPr>
                <w:rFonts w:ascii="Arial Nova Light" w:eastAsia="Arial Nova Light" w:hAnsi="Arial Nova Light" w:cs="Arial Nova Light"/>
                <w:color w:val="000000"/>
                <w:sz w:val="18"/>
                <w:szCs w:val="18"/>
              </w:rPr>
            </w:pPr>
            <w:r w:rsidRPr="0055246F">
              <w:rPr>
                <w:rFonts w:ascii="Arial Nova Light" w:eastAsia="Arial Nova Light" w:hAnsi="Arial Nova Light" w:cs="Arial Nova Light"/>
                <w:color w:val="000000"/>
                <w:sz w:val="18"/>
                <w:szCs w:val="18"/>
              </w:rPr>
              <w:t>(</w:t>
            </w:r>
            <w:hyperlink r:id="rId13" w:history="1">
              <w:r w:rsidR="00A449D4" w:rsidRPr="001306D6">
                <w:rPr>
                  <w:rStyle w:val="Hyperlink"/>
                  <w:rFonts w:ascii="Arial Nova Light" w:eastAsia="Arial Nova Light" w:hAnsi="Arial Nova Light" w:cs="Arial Nova Light"/>
                  <w:sz w:val="18"/>
                  <w:szCs w:val="18"/>
                </w:rPr>
                <w:t>https://creativecommons.org/licenses/by-nc-sa/4.0/</w:t>
              </w:r>
            </w:hyperlink>
            <w:r w:rsidRPr="0055246F">
              <w:rPr>
                <w:rFonts w:ascii="Arial Nova Light" w:eastAsia="Arial Nova Light" w:hAnsi="Arial Nova Light" w:cs="Arial Nova Light"/>
                <w:color w:val="000000"/>
                <w:sz w:val="18"/>
                <w:szCs w:val="18"/>
              </w:rPr>
              <w:t>)</w:t>
            </w:r>
          </w:p>
          <w:p w14:paraId="03994949" w14:textId="77777777" w:rsidR="00A449D4" w:rsidRDefault="00A449D4">
            <w:pPr>
              <w:jc w:val="both"/>
              <w:rPr>
                <w:rFonts w:ascii="Arial Nova Light" w:eastAsia="Arial Nova Light" w:hAnsi="Arial Nova Light" w:cs="Arial Nova Light"/>
                <w:color w:val="000000"/>
                <w:sz w:val="18"/>
                <w:szCs w:val="18"/>
              </w:rPr>
            </w:pPr>
          </w:p>
          <w:p w14:paraId="68A262AC" w14:textId="77777777" w:rsidR="00A449D4" w:rsidRDefault="00A449D4">
            <w:pPr>
              <w:jc w:val="both"/>
              <w:rPr>
                <w:rFonts w:ascii="Arial Nova Light" w:eastAsia="Arial Nova Light" w:hAnsi="Arial Nova Light" w:cs="Arial Nova Light"/>
                <w:color w:val="000000"/>
                <w:sz w:val="18"/>
                <w:szCs w:val="18"/>
              </w:rPr>
            </w:pPr>
          </w:p>
          <w:p w14:paraId="5D1EC3C9" w14:textId="77777777" w:rsidR="00A449D4" w:rsidRDefault="00A449D4">
            <w:pPr>
              <w:jc w:val="both"/>
              <w:rPr>
                <w:rFonts w:ascii="Arial Nova Light" w:eastAsia="Arial Nova Light" w:hAnsi="Arial Nova Light" w:cs="Arial Nova Light"/>
                <w:color w:val="000000"/>
                <w:sz w:val="18"/>
                <w:szCs w:val="18"/>
              </w:rPr>
            </w:pPr>
          </w:p>
          <w:p w14:paraId="7440F3B8" w14:textId="77777777" w:rsidR="00A449D4" w:rsidRDefault="00A449D4">
            <w:pPr>
              <w:jc w:val="both"/>
              <w:rPr>
                <w:rFonts w:ascii="Arial Nova Light" w:eastAsia="Arial Nova Light" w:hAnsi="Arial Nova Light" w:cs="Arial Nova Light"/>
                <w:color w:val="000000"/>
                <w:sz w:val="18"/>
                <w:szCs w:val="18"/>
              </w:rPr>
            </w:pPr>
          </w:p>
          <w:p w14:paraId="068DC9E7" w14:textId="77777777" w:rsidR="00A449D4" w:rsidRDefault="00A449D4">
            <w:pPr>
              <w:jc w:val="both"/>
              <w:rPr>
                <w:rFonts w:ascii="Arial Nova Light" w:eastAsia="Arial Nova Light" w:hAnsi="Arial Nova Light" w:cs="Arial Nova Light"/>
                <w:color w:val="000000"/>
                <w:sz w:val="18"/>
                <w:szCs w:val="18"/>
              </w:rPr>
            </w:pPr>
          </w:p>
          <w:p w14:paraId="4B213154" w14:textId="77777777" w:rsidR="00A449D4" w:rsidRDefault="00A449D4">
            <w:pPr>
              <w:jc w:val="both"/>
              <w:rPr>
                <w:rFonts w:ascii="Arial Nova Light" w:eastAsia="Arial Nova Light" w:hAnsi="Arial Nova Light" w:cs="Arial Nova Light"/>
                <w:color w:val="000000"/>
                <w:sz w:val="18"/>
                <w:szCs w:val="18"/>
              </w:rPr>
            </w:pPr>
          </w:p>
          <w:p w14:paraId="47F25532" w14:textId="77777777" w:rsidR="00A449D4" w:rsidRDefault="00A449D4">
            <w:pPr>
              <w:jc w:val="both"/>
              <w:rPr>
                <w:rFonts w:ascii="Arial Nova Light" w:eastAsia="Arial Nova Light" w:hAnsi="Arial Nova Light" w:cs="Arial Nova Light"/>
                <w:color w:val="000000"/>
                <w:sz w:val="18"/>
                <w:szCs w:val="18"/>
              </w:rPr>
            </w:pPr>
          </w:p>
          <w:p w14:paraId="46F133C3" w14:textId="77777777" w:rsidR="00A449D4" w:rsidRDefault="00A449D4">
            <w:pPr>
              <w:jc w:val="both"/>
              <w:rPr>
                <w:rFonts w:ascii="Arial Nova Light" w:eastAsia="Arial Nova Light" w:hAnsi="Arial Nova Light" w:cs="Arial Nova Light"/>
                <w:color w:val="000000"/>
                <w:sz w:val="18"/>
                <w:szCs w:val="18"/>
              </w:rPr>
            </w:pPr>
          </w:p>
          <w:p w14:paraId="08B0D614" w14:textId="77777777" w:rsidR="00A449D4" w:rsidRDefault="00A449D4">
            <w:pPr>
              <w:jc w:val="both"/>
              <w:rPr>
                <w:rFonts w:ascii="Arial Nova Light" w:eastAsia="Arial Nova Light" w:hAnsi="Arial Nova Light" w:cs="Arial Nova Light"/>
                <w:color w:val="000000"/>
                <w:sz w:val="18"/>
                <w:szCs w:val="18"/>
              </w:rPr>
            </w:pPr>
          </w:p>
          <w:p w14:paraId="5174DFCB" w14:textId="77777777" w:rsidR="00A449D4" w:rsidRDefault="00A449D4">
            <w:pPr>
              <w:jc w:val="both"/>
              <w:rPr>
                <w:rFonts w:ascii="Arial Nova Light" w:eastAsia="Arial Nova Light" w:hAnsi="Arial Nova Light" w:cs="Arial Nova Light"/>
                <w:color w:val="000000"/>
                <w:sz w:val="18"/>
                <w:szCs w:val="18"/>
              </w:rPr>
            </w:pPr>
          </w:p>
          <w:p w14:paraId="0834207E" w14:textId="77777777" w:rsidR="00A449D4" w:rsidRDefault="00A449D4">
            <w:pPr>
              <w:jc w:val="both"/>
              <w:rPr>
                <w:rFonts w:ascii="Arial Nova Light" w:eastAsia="Arial Nova Light" w:hAnsi="Arial Nova Light" w:cs="Arial Nova Light"/>
                <w:color w:val="000000"/>
                <w:sz w:val="18"/>
                <w:szCs w:val="18"/>
              </w:rPr>
            </w:pPr>
          </w:p>
          <w:p w14:paraId="73F835E0" w14:textId="77777777" w:rsidR="00A449D4" w:rsidRDefault="00A449D4">
            <w:pPr>
              <w:jc w:val="both"/>
              <w:rPr>
                <w:rFonts w:ascii="Arial Nova Light" w:eastAsia="Arial Nova Light" w:hAnsi="Arial Nova Light" w:cs="Arial Nova Light"/>
                <w:color w:val="000000"/>
                <w:sz w:val="18"/>
                <w:szCs w:val="18"/>
              </w:rPr>
            </w:pPr>
          </w:p>
          <w:p w14:paraId="38C7D548" w14:textId="77777777" w:rsidR="00A449D4" w:rsidRDefault="00A449D4">
            <w:pPr>
              <w:jc w:val="both"/>
              <w:rPr>
                <w:rFonts w:ascii="Arial Nova Light" w:eastAsia="Arial Nova Light" w:hAnsi="Arial Nova Light" w:cs="Arial Nova Light"/>
                <w:color w:val="000000"/>
                <w:sz w:val="18"/>
                <w:szCs w:val="18"/>
              </w:rPr>
            </w:pPr>
          </w:p>
          <w:p w14:paraId="79B5C3C0" w14:textId="77777777" w:rsidR="00A449D4" w:rsidRDefault="00A449D4">
            <w:pPr>
              <w:jc w:val="both"/>
              <w:rPr>
                <w:rFonts w:ascii="Arial Nova Light" w:eastAsia="Arial Nova Light" w:hAnsi="Arial Nova Light" w:cs="Arial Nova Light"/>
                <w:color w:val="000000"/>
                <w:sz w:val="18"/>
                <w:szCs w:val="18"/>
              </w:rPr>
            </w:pPr>
          </w:p>
          <w:p w14:paraId="68DBFEBC" w14:textId="77777777" w:rsidR="00A449D4" w:rsidRDefault="00A449D4">
            <w:pPr>
              <w:jc w:val="both"/>
              <w:rPr>
                <w:rFonts w:ascii="Arial Nova Light" w:eastAsia="Arial Nova Light" w:hAnsi="Arial Nova Light" w:cs="Arial Nova Light"/>
                <w:color w:val="000000"/>
                <w:sz w:val="18"/>
                <w:szCs w:val="18"/>
              </w:rPr>
            </w:pPr>
          </w:p>
          <w:p w14:paraId="54BE229D" w14:textId="77777777" w:rsidR="00A449D4" w:rsidRDefault="00A449D4">
            <w:pPr>
              <w:jc w:val="both"/>
              <w:rPr>
                <w:rFonts w:ascii="Arial Nova Light" w:eastAsia="Arial Nova Light" w:hAnsi="Arial Nova Light" w:cs="Arial Nova Light"/>
                <w:color w:val="000000"/>
                <w:sz w:val="18"/>
                <w:szCs w:val="18"/>
              </w:rPr>
            </w:pPr>
          </w:p>
          <w:p w14:paraId="25B441C7" w14:textId="77777777" w:rsidR="00A449D4" w:rsidRDefault="00A449D4">
            <w:pPr>
              <w:jc w:val="both"/>
              <w:rPr>
                <w:rFonts w:ascii="Arial Nova Light" w:eastAsia="Arial Nova Light" w:hAnsi="Arial Nova Light" w:cs="Arial Nova Light"/>
                <w:color w:val="000000"/>
                <w:sz w:val="18"/>
                <w:szCs w:val="18"/>
              </w:rPr>
            </w:pPr>
          </w:p>
          <w:p w14:paraId="7C84902F" w14:textId="77777777" w:rsidR="00A449D4" w:rsidRDefault="00A449D4">
            <w:pPr>
              <w:jc w:val="both"/>
              <w:rPr>
                <w:rFonts w:ascii="Arial Nova Light" w:eastAsia="Arial Nova Light" w:hAnsi="Arial Nova Light" w:cs="Arial Nova Light"/>
                <w:color w:val="000000"/>
                <w:sz w:val="18"/>
                <w:szCs w:val="18"/>
              </w:rPr>
            </w:pPr>
          </w:p>
          <w:p w14:paraId="7D246770" w14:textId="77777777" w:rsidR="00A449D4" w:rsidRDefault="00A449D4">
            <w:pPr>
              <w:jc w:val="both"/>
              <w:rPr>
                <w:rFonts w:ascii="Arial Nova Light" w:eastAsia="Arial Nova Light" w:hAnsi="Arial Nova Light" w:cs="Arial Nova Light"/>
                <w:color w:val="000000"/>
                <w:sz w:val="18"/>
                <w:szCs w:val="18"/>
              </w:rPr>
            </w:pPr>
          </w:p>
          <w:p w14:paraId="480D141B" w14:textId="0049E97D" w:rsidR="00A449D4" w:rsidRPr="0055246F" w:rsidRDefault="00A449D4">
            <w:pPr>
              <w:jc w:val="both"/>
              <w:rPr>
                <w:rFonts w:ascii="Arial Nova Light" w:eastAsia="Arial Nova Light" w:hAnsi="Arial Nova Light" w:cs="Arial Nova Light"/>
                <w:color w:val="000000"/>
                <w:sz w:val="18"/>
                <w:szCs w:val="18"/>
              </w:rPr>
            </w:pPr>
            <w:r w:rsidRPr="009C2FEC">
              <w:rPr>
                <w:rFonts w:ascii="Arial Nova Light" w:eastAsia="Arial Nova Light" w:hAnsi="Arial Nova Light" w:cs="Arial Nova Light"/>
                <w:color w:val="000000"/>
                <w:sz w:val="18"/>
                <w:szCs w:val="18"/>
              </w:rPr>
              <w:t>*</w:t>
            </w:r>
            <w:proofErr w:type="spellStart"/>
            <w:r w:rsidRPr="009C2FEC">
              <w:rPr>
                <w:rFonts w:ascii="Arial Nova Light" w:eastAsia="Arial Nova Light" w:hAnsi="Arial Nova Light" w:cs="Arial Nova Light"/>
                <w:color w:val="000000"/>
                <w:sz w:val="18"/>
                <w:szCs w:val="18"/>
              </w:rPr>
              <w:t>Koresponden</w:t>
            </w:r>
            <w:proofErr w:type="spellEnd"/>
            <w:r w:rsidRPr="009C2FEC">
              <w:rPr>
                <w:rFonts w:ascii="Arial Nova Light" w:eastAsia="Arial Nova Light" w:hAnsi="Arial Nova Light" w:cs="Arial Nova Light"/>
                <w:color w:val="000000"/>
                <w:sz w:val="18"/>
                <w:szCs w:val="18"/>
              </w:rPr>
              <w:t xml:space="preserve">: </w:t>
            </w:r>
            <w:hyperlink r:id="rId14" w:history="1">
              <w:r w:rsidRPr="009C2FEC">
                <w:rPr>
                  <w:rStyle w:val="Hyperlink"/>
                  <w:rFonts w:ascii="Arial Nova Light" w:eastAsia="Arial Nova Light" w:hAnsi="Arial Nova Light" w:cs="Arial Nova Light"/>
                  <w:sz w:val="18"/>
                  <w:szCs w:val="18"/>
                </w:rPr>
                <w:t>fathihani@undira.ac.id</w:t>
              </w:r>
            </w:hyperlink>
          </w:p>
        </w:tc>
        <w:tc>
          <w:tcPr>
            <w:tcW w:w="4819" w:type="dxa"/>
          </w:tcPr>
          <w:p w14:paraId="38C92CB8" w14:textId="77777777" w:rsidR="00B20B25" w:rsidRPr="0055246F" w:rsidRDefault="00000000" w:rsidP="00A449D4">
            <w:pPr>
              <w:spacing w:before="120"/>
              <w:jc w:val="both"/>
              <w:rPr>
                <w:rFonts w:ascii="Arial Nova Light" w:eastAsia="Arial Nova Light" w:hAnsi="Arial Nova Light" w:cs="Arial Nova Light"/>
                <w:b/>
                <w:i/>
                <w:color w:val="000000"/>
              </w:rPr>
            </w:pPr>
            <w:r w:rsidRPr="0055246F">
              <w:rPr>
                <w:rFonts w:ascii="Arial Nova Light" w:eastAsia="Arial Nova Light" w:hAnsi="Arial Nova Light" w:cs="Arial Nova Light"/>
                <w:b/>
                <w:i/>
                <w:color w:val="000000"/>
              </w:rPr>
              <w:t xml:space="preserve">Abstract. </w:t>
            </w:r>
          </w:p>
          <w:p w14:paraId="18C571AD" w14:textId="0BD67879" w:rsidR="00B20B25" w:rsidRPr="0055246F" w:rsidRDefault="00000000" w:rsidP="00A449D4">
            <w:pPr>
              <w:jc w:val="both"/>
              <w:rPr>
                <w:rFonts w:ascii="Arial Nova Light" w:eastAsia="Arial Nova Light" w:hAnsi="Arial Nova Light" w:cs="Arial Nova Light"/>
                <w:i/>
                <w:color w:val="000000"/>
              </w:rPr>
            </w:pPr>
            <w:r w:rsidRPr="0055246F">
              <w:rPr>
                <w:rFonts w:ascii="Arial Nova Light" w:eastAsia="Arial Nova Light" w:hAnsi="Arial Nova Light" w:cs="Arial Nova Light"/>
                <w:i/>
                <w:color w:val="000000"/>
              </w:rPr>
              <w:t>This research is a quantitative study that aims to determine the effect of perceived convenience, perceived benefits</w:t>
            </w:r>
            <w:r w:rsidR="0055246F" w:rsidRPr="0055246F">
              <w:rPr>
                <w:rFonts w:ascii="Arial Nova Light" w:eastAsia="Arial Nova Light" w:hAnsi="Arial Nova Light" w:cs="Arial Nova Light"/>
                <w:i/>
                <w:color w:val="000000"/>
              </w:rPr>
              <w:t>,</w:t>
            </w:r>
            <w:r w:rsidRPr="0055246F">
              <w:rPr>
                <w:rFonts w:ascii="Arial Nova Light" w:eastAsia="Arial Nova Light" w:hAnsi="Arial Nova Light" w:cs="Arial Nova Light"/>
                <w:i/>
                <w:color w:val="000000"/>
              </w:rPr>
              <w:t xml:space="preserve"> and trust on interest in using Go-Pay. The population in this study were Dian Nusantara University students, especially Go-Pay users. The samples taken in this study amounted to 100 using a purposive sampling method. Data collection was carried out by distributing questionnaires via the Google form, and data processing using </w:t>
            </w:r>
            <w:proofErr w:type="spellStart"/>
            <w:r w:rsidRPr="0055246F">
              <w:rPr>
                <w:rFonts w:ascii="Arial Nova Light" w:eastAsia="Arial Nova Light" w:hAnsi="Arial Nova Light" w:cs="Arial Nova Light"/>
                <w:i/>
                <w:color w:val="000000"/>
              </w:rPr>
              <w:t>SmartPLS</w:t>
            </w:r>
            <w:proofErr w:type="spellEnd"/>
            <w:r w:rsidRPr="0055246F">
              <w:rPr>
                <w:rFonts w:ascii="Arial Nova Light" w:eastAsia="Arial Nova Light" w:hAnsi="Arial Nova Light" w:cs="Arial Nova Light"/>
                <w:i/>
                <w:color w:val="000000"/>
              </w:rPr>
              <w:t>. The results of the test showed that the perceived ease of use variable did not have a positive and significant effect on the intention to use by 0.364, the perceived benefit variable did not have a positive and significant effect on the intention to use by 0.676, the trust variable had a positive and significant effect on the intention to use by 5.979.</w:t>
            </w:r>
          </w:p>
          <w:p w14:paraId="69A6C3BA" w14:textId="72258E3D" w:rsidR="00B20B25" w:rsidRPr="0055246F" w:rsidRDefault="00000000" w:rsidP="00A449D4">
            <w:pPr>
              <w:ind w:left="1000" w:hanging="1000"/>
              <w:jc w:val="both"/>
              <w:rPr>
                <w:rFonts w:ascii="Arial Nova Light" w:eastAsia="Arial Nova Light" w:hAnsi="Arial Nova Light" w:cs="Arial Nova Light"/>
                <w:b/>
                <w:i/>
                <w:color w:val="000000"/>
              </w:rPr>
            </w:pPr>
            <w:r w:rsidRPr="0055246F">
              <w:rPr>
                <w:rFonts w:ascii="Arial Nova Light" w:eastAsia="Arial Nova Light" w:hAnsi="Arial Nova Light" w:cs="Arial Nova Light"/>
                <w:b/>
                <w:i/>
                <w:color w:val="000000"/>
              </w:rPr>
              <w:t>Keywords:</w:t>
            </w:r>
            <w:r w:rsidRPr="0055246F">
              <w:rPr>
                <w:rFonts w:ascii="Arial Nova Light" w:eastAsia="Arial Nova Light" w:hAnsi="Arial Nova Light" w:cs="Arial Nova Light"/>
                <w:i/>
                <w:color w:val="000000"/>
              </w:rPr>
              <w:t xml:space="preserve"> </w:t>
            </w:r>
            <w:r w:rsidRPr="00A449D4">
              <w:rPr>
                <w:rFonts w:ascii="Arial Nova Light" w:eastAsia="Arial Nova Light" w:hAnsi="Arial Nova Light" w:cs="Arial Nova Light"/>
                <w:bCs/>
                <w:i/>
                <w:color w:val="000000"/>
              </w:rPr>
              <w:t>Perceived Convenience, Perceived Benefit, Trust, Interest in using</w:t>
            </w:r>
          </w:p>
          <w:p w14:paraId="3DAF9428" w14:textId="77777777" w:rsidR="00B20B25" w:rsidRPr="0055246F" w:rsidRDefault="00B20B25">
            <w:pPr>
              <w:jc w:val="both"/>
              <w:rPr>
                <w:rFonts w:ascii="Arial Nova Light" w:eastAsia="Arial Nova Light" w:hAnsi="Arial Nova Light" w:cs="Arial Nova Light"/>
                <w:b/>
                <w:i/>
                <w:color w:val="000000"/>
              </w:rPr>
            </w:pPr>
          </w:p>
          <w:p w14:paraId="13D3975A" w14:textId="77777777" w:rsidR="00B20B25" w:rsidRPr="0055246F" w:rsidRDefault="00000000">
            <w:pPr>
              <w:jc w:val="both"/>
              <w:rPr>
                <w:rFonts w:ascii="Arial Nova Light" w:eastAsia="Arial Nova Light" w:hAnsi="Arial Nova Light" w:cs="Arial Nova Light"/>
                <w:i/>
                <w:color w:val="000000"/>
              </w:rPr>
            </w:pPr>
            <w:proofErr w:type="spellStart"/>
            <w:r w:rsidRPr="0055246F">
              <w:rPr>
                <w:rFonts w:ascii="Arial Nova Light" w:eastAsia="Arial Nova Light" w:hAnsi="Arial Nova Light" w:cs="Arial Nova Light"/>
                <w:b/>
                <w:i/>
                <w:color w:val="000000"/>
              </w:rPr>
              <w:t>Abstrak</w:t>
            </w:r>
            <w:proofErr w:type="spellEnd"/>
            <w:r w:rsidRPr="0055246F">
              <w:rPr>
                <w:rFonts w:ascii="Arial Nova Light" w:eastAsia="Arial Nova Light" w:hAnsi="Arial Nova Light" w:cs="Arial Nova Light"/>
                <w:i/>
                <w:color w:val="000000"/>
              </w:rPr>
              <w:t>.</w:t>
            </w:r>
          </w:p>
          <w:p w14:paraId="376222D9" w14:textId="77777777" w:rsidR="00B20B25" w:rsidRPr="0055246F" w:rsidRDefault="00000000" w:rsidP="00A449D4">
            <w:pPr>
              <w:jc w:val="both"/>
              <w:rPr>
                <w:rFonts w:ascii="Arial Nova Light" w:eastAsia="Arial Nova Light" w:hAnsi="Arial Nova Light" w:cs="Arial Nova Light"/>
                <w:i/>
                <w:color w:val="000000"/>
              </w:rPr>
            </w:pPr>
            <w:proofErr w:type="spellStart"/>
            <w:r w:rsidRPr="0055246F">
              <w:rPr>
                <w:rFonts w:ascii="Arial Nova Light" w:hAnsi="Arial Nova Light"/>
              </w:rPr>
              <w:t>Penelitian</w:t>
            </w:r>
            <w:proofErr w:type="spellEnd"/>
            <w:r w:rsidRPr="0055246F">
              <w:rPr>
                <w:rFonts w:ascii="Arial Nova Light" w:hAnsi="Arial Nova Light"/>
              </w:rPr>
              <w:t xml:space="preserve"> ini merupakan </w:t>
            </w:r>
            <w:proofErr w:type="spellStart"/>
            <w:r w:rsidRPr="0055246F">
              <w:rPr>
                <w:rFonts w:ascii="Arial Nova Light" w:hAnsi="Arial Nova Light"/>
              </w:rPr>
              <w:t>penelitian</w:t>
            </w:r>
            <w:proofErr w:type="spellEnd"/>
            <w:r w:rsidRPr="0055246F">
              <w:rPr>
                <w:rFonts w:ascii="Arial Nova Light" w:hAnsi="Arial Nova Light"/>
              </w:rPr>
              <w:t xml:space="preserve"> </w:t>
            </w:r>
            <w:proofErr w:type="spellStart"/>
            <w:r w:rsidRPr="0055246F">
              <w:rPr>
                <w:rFonts w:ascii="Arial Nova Light" w:hAnsi="Arial Nova Light"/>
              </w:rPr>
              <w:t>kuantitatif</w:t>
            </w:r>
            <w:proofErr w:type="spellEnd"/>
            <w:r w:rsidRPr="0055246F">
              <w:rPr>
                <w:rFonts w:ascii="Arial Nova Light" w:hAnsi="Arial Nova Light"/>
              </w:rPr>
              <w:t xml:space="preserve"> yang bertujuan untuk mengetahui pengaruh </w:t>
            </w:r>
            <w:proofErr w:type="spellStart"/>
            <w:r w:rsidRPr="0055246F">
              <w:rPr>
                <w:rFonts w:ascii="Arial Nova Light" w:hAnsi="Arial Nova Light"/>
              </w:rPr>
              <w:t>persepsi</w:t>
            </w:r>
            <w:proofErr w:type="spellEnd"/>
            <w:r w:rsidRPr="0055246F">
              <w:rPr>
                <w:rFonts w:ascii="Arial Nova Light" w:hAnsi="Arial Nova Light"/>
              </w:rPr>
              <w:t xml:space="preserve"> </w:t>
            </w:r>
            <w:proofErr w:type="spellStart"/>
            <w:r w:rsidRPr="0055246F">
              <w:rPr>
                <w:rFonts w:ascii="Arial Nova Light" w:hAnsi="Arial Nova Light"/>
              </w:rPr>
              <w:t>kemudahan</w:t>
            </w:r>
            <w:proofErr w:type="spellEnd"/>
            <w:r w:rsidRPr="0055246F">
              <w:rPr>
                <w:rFonts w:ascii="Arial Nova Light" w:hAnsi="Arial Nova Light"/>
              </w:rPr>
              <w:t xml:space="preserve">, </w:t>
            </w:r>
            <w:proofErr w:type="spellStart"/>
            <w:r w:rsidRPr="0055246F">
              <w:rPr>
                <w:rFonts w:ascii="Arial Nova Light" w:hAnsi="Arial Nova Light"/>
              </w:rPr>
              <w:t>persepsi</w:t>
            </w:r>
            <w:proofErr w:type="spellEnd"/>
            <w:r w:rsidRPr="0055246F">
              <w:rPr>
                <w:rFonts w:ascii="Arial Nova Light" w:hAnsi="Arial Nova Light"/>
              </w:rPr>
              <w:t xml:space="preserve"> manfaat dan </w:t>
            </w:r>
            <w:proofErr w:type="spellStart"/>
            <w:r w:rsidRPr="0055246F">
              <w:rPr>
                <w:rFonts w:ascii="Arial Nova Light" w:hAnsi="Arial Nova Light"/>
              </w:rPr>
              <w:t>kepercayaan</w:t>
            </w:r>
            <w:proofErr w:type="spellEnd"/>
            <w:r w:rsidRPr="0055246F">
              <w:rPr>
                <w:rFonts w:ascii="Arial Nova Light" w:hAnsi="Arial Nova Light"/>
              </w:rPr>
              <w:t xml:space="preserve"> terhadap minat untuk menggunakan Go-Pay. </w:t>
            </w:r>
            <w:proofErr w:type="spellStart"/>
            <w:r w:rsidRPr="0055246F">
              <w:rPr>
                <w:rFonts w:ascii="Arial Nova Light" w:hAnsi="Arial Nova Light"/>
              </w:rPr>
              <w:t>Populasi</w:t>
            </w:r>
            <w:proofErr w:type="spellEnd"/>
            <w:r w:rsidRPr="0055246F">
              <w:rPr>
                <w:rFonts w:ascii="Arial Nova Light" w:hAnsi="Arial Nova Light"/>
              </w:rPr>
              <w:t xml:space="preserve"> </w:t>
            </w:r>
            <w:proofErr w:type="spellStart"/>
            <w:r w:rsidRPr="0055246F">
              <w:rPr>
                <w:rFonts w:ascii="Arial Nova Light" w:hAnsi="Arial Nova Light"/>
              </w:rPr>
              <w:t>dalam</w:t>
            </w:r>
            <w:proofErr w:type="spellEnd"/>
            <w:r w:rsidRPr="0055246F">
              <w:rPr>
                <w:rFonts w:ascii="Arial Nova Light" w:hAnsi="Arial Nova Light"/>
              </w:rPr>
              <w:t xml:space="preserve"> </w:t>
            </w:r>
            <w:proofErr w:type="spellStart"/>
            <w:r w:rsidRPr="0055246F">
              <w:rPr>
                <w:rFonts w:ascii="Arial Nova Light" w:hAnsi="Arial Nova Light"/>
              </w:rPr>
              <w:t>penelitian</w:t>
            </w:r>
            <w:proofErr w:type="spellEnd"/>
            <w:r w:rsidRPr="0055246F">
              <w:rPr>
                <w:rFonts w:ascii="Arial Nova Light" w:hAnsi="Arial Nova Light"/>
              </w:rPr>
              <w:t xml:space="preserve"> ini adalah mahasiswa Universitas Dian Nusantara </w:t>
            </w:r>
            <w:proofErr w:type="spellStart"/>
            <w:r w:rsidRPr="0055246F">
              <w:rPr>
                <w:rFonts w:ascii="Arial Nova Light" w:hAnsi="Arial Nova Light"/>
              </w:rPr>
              <w:t>terkhusus</w:t>
            </w:r>
            <w:proofErr w:type="spellEnd"/>
            <w:r w:rsidRPr="0055246F">
              <w:rPr>
                <w:rFonts w:ascii="Arial Nova Light" w:hAnsi="Arial Nova Light"/>
              </w:rPr>
              <w:t xml:space="preserve"> pada </w:t>
            </w:r>
            <w:proofErr w:type="spellStart"/>
            <w:r w:rsidRPr="0055246F">
              <w:rPr>
                <w:rFonts w:ascii="Arial Nova Light" w:hAnsi="Arial Nova Light"/>
              </w:rPr>
              <w:t>pengguna</w:t>
            </w:r>
            <w:proofErr w:type="spellEnd"/>
            <w:r w:rsidRPr="0055246F">
              <w:rPr>
                <w:rFonts w:ascii="Arial Nova Light" w:hAnsi="Arial Nova Light"/>
              </w:rPr>
              <w:t xml:space="preserve"> Go-Pay. Sampel yang </w:t>
            </w:r>
            <w:proofErr w:type="spellStart"/>
            <w:r w:rsidRPr="0055246F">
              <w:rPr>
                <w:rFonts w:ascii="Arial Nova Light" w:hAnsi="Arial Nova Light"/>
              </w:rPr>
              <w:t>diambil</w:t>
            </w:r>
            <w:proofErr w:type="spellEnd"/>
            <w:r w:rsidRPr="0055246F">
              <w:rPr>
                <w:rFonts w:ascii="Arial Nova Light" w:hAnsi="Arial Nova Light"/>
              </w:rPr>
              <w:t xml:space="preserve"> </w:t>
            </w:r>
            <w:proofErr w:type="spellStart"/>
            <w:r w:rsidRPr="0055246F">
              <w:rPr>
                <w:rFonts w:ascii="Arial Nova Light" w:hAnsi="Arial Nova Light"/>
              </w:rPr>
              <w:t>dalam</w:t>
            </w:r>
            <w:proofErr w:type="spellEnd"/>
            <w:r w:rsidRPr="0055246F">
              <w:rPr>
                <w:rFonts w:ascii="Arial Nova Light" w:hAnsi="Arial Nova Light"/>
              </w:rPr>
              <w:t xml:space="preserve"> </w:t>
            </w:r>
            <w:proofErr w:type="spellStart"/>
            <w:r w:rsidRPr="0055246F">
              <w:rPr>
                <w:rFonts w:ascii="Arial Nova Light" w:hAnsi="Arial Nova Light"/>
              </w:rPr>
              <w:t>penelitiann</w:t>
            </w:r>
            <w:proofErr w:type="spellEnd"/>
            <w:r w:rsidRPr="0055246F">
              <w:rPr>
                <w:rFonts w:ascii="Arial Nova Light" w:hAnsi="Arial Nova Light"/>
              </w:rPr>
              <w:t xml:space="preserve"> </w:t>
            </w:r>
            <w:proofErr w:type="spellStart"/>
            <w:r w:rsidRPr="0055246F">
              <w:rPr>
                <w:rFonts w:ascii="Arial Nova Light" w:hAnsi="Arial Nova Light"/>
              </w:rPr>
              <w:t>inii</w:t>
            </w:r>
            <w:proofErr w:type="spellEnd"/>
            <w:r w:rsidRPr="0055246F">
              <w:rPr>
                <w:rFonts w:ascii="Arial Nova Light" w:hAnsi="Arial Nova Light"/>
              </w:rPr>
              <w:t xml:space="preserve"> </w:t>
            </w:r>
            <w:proofErr w:type="spellStart"/>
            <w:r w:rsidRPr="0055246F">
              <w:rPr>
                <w:rFonts w:ascii="Arial Nova Light" w:hAnsi="Arial Nova Light"/>
              </w:rPr>
              <w:t>berjumlah</w:t>
            </w:r>
            <w:proofErr w:type="spellEnd"/>
            <w:r w:rsidRPr="0055246F">
              <w:rPr>
                <w:rFonts w:ascii="Arial Nova Light" w:hAnsi="Arial Nova Light"/>
              </w:rPr>
              <w:t xml:space="preserve"> 100 dengan menggunakan teknik metode purposive sampling. Pengumpulan data dilakukan dengan </w:t>
            </w:r>
            <w:proofErr w:type="spellStart"/>
            <w:r w:rsidRPr="0055246F">
              <w:rPr>
                <w:rFonts w:ascii="Arial Nova Light" w:hAnsi="Arial Nova Light"/>
              </w:rPr>
              <w:t>cara</w:t>
            </w:r>
            <w:proofErr w:type="spellEnd"/>
            <w:r w:rsidRPr="0055246F">
              <w:rPr>
                <w:rFonts w:ascii="Arial Nova Light" w:hAnsi="Arial Nova Light"/>
              </w:rPr>
              <w:t xml:space="preserve"> </w:t>
            </w:r>
            <w:proofErr w:type="spellStart"/>
            <w:r w:rsidRPr="0055246F">
              <w:rPr>
                <w:rFonts w:ascii="Arial Nova Light" w:hAnsi="Arial Nova Light"/>
              </w:rPr>
              <w:t>menyebarkan</w:t>
            </w:r>
            <w:proofErr w:type="spellEnd"/>
            <w:r w:rsidRPr="0055246F">
              <w:rPr>
                <w:rFonts w:ascii="Arial Nova Light" w:hAnsi="Arial Nova Light"/>
              </w:rPr>
              <w:t xml:space="preserve"> kuisioner melalui google form, dan </w:t>
            </w:r>
            <w:proofErr w:type="spellStart"/>
            <w:r w:rsidRPr="0055246F">
              <w:rPr>
                <w:rFonts w:ascii="Arial Nova Light" w:hAnsi="Arial Nova Light"/>
              </w:rPr>
              <w:t>olah</w:t>
            </w:r>
            <w:proofErr w:type="spellEnd"/>
            <w:r w:rsidRPr="0055246F">
              <w:rPr>
                <w:rFonts w:ascii="Arial Nova Light" w:hAnsi="Arial Nova Light"/>
              </w:rPr>
              <w:t xml:space="preserve"> data menggunakan </w:t>
            </w:r>
            <w:proofErr w:type="spellStart"/>
            <w:r w:rsidRPr="0055246F">
              <w:rPr>
                <w:rFonts w:ascii="Arial Nova Light" w:hAnsi="Arial Nova Light"/>
              </w:rPr>
              <w:t>SmartPLS</w:t>
            </w:r>
            <w:proofErr w:type="spellEnd"/>
            <w:r w:rsidRPr="0055246F">
              <w:rPr>
                <w:rFonts w:ascii="Arial Nova Light" w:hAnsi="Arial Nova Light"/>
              </w:rPr>
              <w:t xml:space="preserve">. Hasil dari pengujian diperoleh </w:t>
            </w:r>
            <w:proofErr w:type="spellStart"/>
            <w:r w:rsidRPr="0055246F">
              <w:rPr>
                <w:rFonts w:ascii="Arial Nova Light" w:hAnsi="Arial Nova Light"/>
              </w:rPr>
              <w:t>bahwa</w:t>
            </w:r>
            <w:proofErr w:type="spellEnd"/>
            <w:r w:rsidRPr="0055246F">
              <w:rPr>
                <w:rFonts w:ascii="Arial Nova Light" w:hAnsi="Arial Nova Light"/>
              </w:rPr>
              <w:t xml:space="preserve"> pada variabel </w:t>
            </w:r>
            <w:proofErr w:type="spellStart"/>
            <w:r w:rsidRPr="0055246F">
              <w:rPr>
                <w:rFonts w:ascii="Arial Nova Light" w:hAnsi="Arial Nova Light"/>
              </w:rPr>
              <w:t>persepsi</w:t>
            </w:r>
            <w:proofErr w:type="spellEnd"/>
            <w:r w:rsidRPr="0055246F">
              <w:rPr>
                <w:rFonts w:ascii="Arial Nova Light" w:hAnsi="Arial Nova Light"/>
              </w:rPr>
              <w:t xml:space="preserve"> </w:t>
            </w:r>
            <w:proofErr w:type="spellStart"/>
            <w:r w:rsidRPr="0055246F">
              <w:rPr>
                <w:rFonts w:ascii="Arial Nova Light" w:hAnsi="Arial Nova Light"/>
              </w:rPr>
              <w:t>kemudahan</w:t>
            </w:r>
            <w:proofErr w:type="spellEnd"/>
            <w:r w:rsidRPr="0055246F">
              <w:rPr>
                <w:rFonts w:ascii="Arial Nova Light" w:hAnsi="Arial Nova Light"/>
              </w:rPr>
              <w:t xml:space="preserve"> penggunaan tidak </w:t>
            </w:r>
            <w:proofErr w:type="spellStart"/>
            <w:r w:rsidRPr="0055246F">
              <w:rPr>
                <w:rFonts w:ascii="Arial Nova Light" w:hAnsi="Arial Nova Light"/>
              </w:rPr>
              <w:t>berpengaruh</w:t>
            </w:r>
            <w:proofErr w:type="spellEnd"/>
            <w:r w:rsidRPr="0055246F">
              <w:rPr>
                <w:rFonts w:ascii="Arial Nova Light" w:hAnsi="Arial Nova Light"/>
              </w:rPr>
              <w:t xml:space="preserve"> positif dan signifikan terhadap minat menggunakan </w:t>
            </w:r>
            <w:proofErr w:type="spellStart"/>
            <w:r w:rsidRPr="0055246F">
              <w:rPr>
                <w:rFonts w:ascii="Arial Nova Light" w:hAnsi="Arial Nova Light"/>
              </w:rPr>
              <w:t>sebesarl</w:t>
            </w:r>
            <w:proofErr w:type="spellEnd"/>
            <w:r w:rsidRPr="0055246F">
              <w:rPr>
                <w:rFonts w:ascii="Arial Nova Light" w:hAnsi="Arial Nova Light"/>
              </w:rPr>
              <w:t xml:space="preserve"> 0.364, variabel </w:t>
            </w:r>
            <w:proofErr w:type="spellStart"/>
            <w:r w:rsidRPr="0055246F">
              <w:rPr>
                <w:rFonts w:ascii="Arial Nova Light" w:hAnsi="Arial Nova Light"/>
              </w:rPr>
              <w:t>persepsi</w:t>
            </w:r>
            <w:proofErr w:type="spellEnd"/>
            <w:r w:rsidRPr="0055246F">
              <w:rPr>
                <w:rFonts w:ascii="Arial Nova Light" w:hAnsi="Arial Nova Light"/>
              </w:rPr>
              <w:t xml:space="preserve"> manfaat tidak </w:t>
            </w:r>
            <w:proofErr w:type="spellStart"/>
            <w:r w:rsidRPr="0055246F">
              <w:rPr>
                <w:rFonts w:ascii="Arial Nova Light" w:hAnsi="Arial Nova Light"/>
              </w:rPr>
              <w:t>berpengaruh</w:t>
            </w:r>
            <w:proofErr w:type="spellEnd"/>
            <w:r w:rsidRPr="0055246F">
              <w:rPr>
                <w:rFonts w:ascii="Arial Nova Light" w:hAnsi="Arial Nova Light"/>
              </w:rPr>
              <w:t xml:space="preserve"> positif dan signifikan terhadap minat menggunakan sebesar 0.676, variabel </w:t>
            </w:r>
            <w:proofErr w:type="spellStart"/>
            <w:r w:rsidRPr="0055246F">
              <w:rPr>
                <w:rFonts w:ascii="Arial Nova Light" w:hAnsi="Arial Nova Light"/>
              </w:rPr>
              <w:t>kepercayaan</w:t>
            </w:r>
            <w:proofErr w:type="spellEnd"/>
            <w:r w:rsidRPr="0055246F">
              <w:rPr>
                <w:rFonts w:ascii="Arial Nova Light" w:hAnsi="Arial Nova Light"/>
              </w:rPr>
              <w:t xml:space="preserve"> </w:t>
            </w:r>
            <w:proofErr w:type="spellStart"/>
            <w:r w:rsidRPr="0055246F">
              <w:rPr>
                <w:rFonts w:ascii="Arial Nova Light" w:hAnsi="Arial Nova Light"/>
              </w:rPr>
              <w:t>berpengaruh</w:t>
            </w:r>
            <w:proofErr w:type="spellEnd"/>
            <w:r w:rsidRPr="0055246F">
              <w:rPr>
                <w:rFonts w:ascii="Arial Nova Light" w:hAnsi="Arial Nova Light"/>
              </w:rPr>
              <w:t xml:space="preserve"> positif dan signifikan terhadap minat menggunakan sebesar 5.979.</w:t>
            </w:r>
          </w:p>
          <w:p w14:paraId="4ADFBFCA" w14:textId="19458B06" w:rsidR="00B20B25" w:rsidRPr="0055246F" w:rsidRDefault="00000000" w:rsidP="00A449D4">
            <w:pPr>
              <w:ind w:left="1000" w:hanging="1000"/>
              <w:jc w:val="both"/>
              <w:rPr>
                <w:rFonts w:ascii="Arial Nova Light" w:eastAsia="Arial Nova Light" w:hAnsi="Arial Nova Light" w:cs="Arial Nova Light"/>
                <w:color w:val="000000"/>
              </w:rPr>
            </w:pPr>
            <w:r w:rsidRPr="0055246F">
              <w:rPr>
                <w:rFonts w:ascii="Arial Nova Light" w:eastAsia="Arial Nova Light" w:hAnsi="Arial Nova Light" w:cs="Arial Nova Light"/>
                <w:b/>
                <w:color w:val="000000"/>
              </w:rPr>
              <w:t>K</w:t>
            </w:r>
            <w:r w:rsidRPr="0055246F">
              <w:rPr>
                <w:rFonts w:ascii="Arial Nova Light" w:eastAsia="Arial Nova Light" w:hAnsi="Arial Nova Light" w:cs="Arial Nova Light"/>
                <w:b/>
              </w:rPr>
              <w:t xml:space="preserve">ata </w:t>
            </w:r>
            <w:proofErr w:type="spellStart"/>
            <w:r w:rsidRPr="0055246F">
              <w:rPr>
                <w:rFonts w:ascii="Arial Nova Light" w:eastAsia="Arial Nova Light" w:hAnsi="Arial Nova Light" w:cs="Arial Nova Light"/>
                <w:b/>
              </w:rPr>
              <w:t>Kunci</w:t>
            </w:r>
            <w:proofErr w:type="spellEnd"/>
            <w:r w:rsidRPr="0055246F">
              <w:rPr>
                <w:rFonts w:ascii="Arial Nova Light" w:eastAsia="Arial Nova Light" w:hAnsi="Arial Nova Light" w:cs="Arial Nova Light"/>
                <w:b/>
                <w:color w:val="000000"/>
              </w:rPr>
              <w:t>:</w:t>
            </w:r>
            <w:r w:rsidRPr="0055246F">
              <w:rPr>
                <w:rFonts w:ascii="Arial Nova Light" w:eastAsia="Arial Nova Light" w:hAnsi="Arial Nova Light" w:cs="Arial Nova Light"/>
                <w:color w:val="000000"/>
              </w:rPr>
              <w:t xml:space="preserve"> </w:t>
            </w:r>
            <w:proofErr w:type="spellStart"/>
            <w:r w:rsidRPr="00A449D4">
              <w:rPr>
                <w:rFonts w:ascii="Arial Nova Light" w:eastAsia="Arial Nova Light" w:hAnsi="Arial Nova Light" w:cs="Arial Nova Light"/>
                <w:bCs/>
                <w:color w:val="000000"/>
              </w:rPr>
              <w:t>Persepsi</w:t>
            </w:r>
            <w:proofErr w:type="spellEnd"/>
            <w:r w:rsidRPr="00A449D4">
              <w:rPr>
                <w:rFonts w:ascii="Arial Nova Light" w:eastAsia="Arial Nova Light" w:hAnsi="Arial Nova Light" w:cs="Arial Nova Light"/>
                <w:bCs/>
                <w:color w:val="000000"/>
              </w:rPr>
              <w:t xml:space="preserve"> </w:t>
            </w:r>
            <w:proofErr w:type="spellStart"/>
            <w:r w:rsidRPr="00A449D4">
              <w:rPr>
                <w:rFonts w:ascii="Arial Nova Light" w:eastAsia="Arial Nova Light" w:hAnsi="Arial Nova Light" w:cs="Arial Nova Light"/>
                <w:bCs/>
                <w:color w:val="000000"/>
              </w:rPr>
              <w:t>Kemudahan</w:t>
            </w:r>
            <w:proofErr w:type="spellEnd"/>
            <w:r w:rsidRPr="00A449D4">
              <w:rPr>
                <w:rFonts w:ascii="Arial Nova Light" w:eastAsia="Arial Nova Light" w:hAnsi="Arial Nova Light" w:cs="Arial Nova Light"/>
                <w:bCs/>
                <w:color w:val="000000"/>
              </w:rPr>
              <w:t xml:space="preserve">, </w:t>
            </w:r>
            <w:proofErr w:type="spellStart"/>
            <w:r w:rsidRPr="00A449D4">
              <w:rPr>
                <w:rFonts w:ascii="Arial Nova Light" w:eastAsia="Arial Nova Light" w:hAnsi="Arial Nova Light" w:cs="Arial Nova Light"/>
                <w:bCs/>
                <w:color w:val="000000"/>
              </w:rPr>
              <w:t>Persepsi</w:t>
            </w:r>
            <w:proofErr w:type="spellEnd"/>
            <w:r w:rsidRPr="00A449D4">
              <w:rPr>
                <w:rFonts w:ascii="Arial Nova Light" w:eastAsia="Arial Nova Light" w:hAnsi="Arial Nova Light" w:cs="Arial Nova Light"/>
                <w:bCs/>
                <w:color w:val="000000"/>
              </w:rPr>
              <w:t xml:space="preserve"> Manfaat, </w:t>
            </w:r>
            <w:proofErr w:type="spellStart"/>
            <w:r w:rsidRPr="00A449D4">
              <w:rPr>
                <w:rFonts w:ascii="Arial Nova Light" w:eastAsia="Arial Nova Light" w:hAnsi="Arial Nova Light" w:cs="Arial Nova Light"/>
                <w:bCs/>
                <w:color w:val="000000"/>
              </w:rPr>
              <w:t>Kepercayaan</w:t>
            </w:r>
            <w:proofErr w:type="spellEnd"/>
            <w:r w:rsidRPr="00A449D4">
              <w:rPr>
                <w:rFonts w:ascii="Arial Nova Light" w:eastAsia="Arial Nova Light" w:hAnsi="Arial Nova Light" w:cs="Arial Nova Light"/>
                <w:bCs/>
                <w:color w:val="000000"/>
              </w:rPr>
              <w:t>, Minat menggunakan</w:t>
            </w:r>
          </w:p>
        </w:tc>
      </w:tr>
    </w:tbl>
    <w:p w14:paraId="5B48D388" w14:textId="77777777" w:rsidR="00B20B25" w:rsidRPr="0055246F" w:rsidRDefault="00B20B25">
      <w:pPr>
        <w:jc w:val="center"/>
        <w:rPr>
          <w:rFonts w:ascii="Arial Nova Light" w:eastAsia="Arial Nova Light" w:hAnsi="Arial Nova Light" w:cs="Arial Nova Light"/>
          <w:color w:val="000000"/>
          <w:sz w:val="24"/>
          <w:szCs w:val="24"/>
        </w:rPr>
        <w:sectPr w:rsidR="00B20B25" w:rsidRPr="0055246F" w:rsidSect="00A449D4">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pgNumType w:start="540"/>
          <w:cols w:space="720"/>
          <w:titlePg/>
          <w:docGrid w:linePitch="272"/>
        </w:sectPr>
      </w:pPr>
    </w:p>
    <w:p w14:paraId="13E7FA3A" w14:textId="77777777" w:rsidR="00B20B25" w:rsidRPr="005F0A0F" w:rsidRDefault="00000000" w:rsidP="0055246F">
      <w:pPr>
        <w:pStyle w:val="Heading1"/>
        <w:spacing w:before="0" w:after="0" w:line="276" w:lineRule="auto"/>
        <w:rPr>
          <w:rFonts w:ascii="Arial Nova Light" w:eastAsia="Arial Nova Light" w:hAnsi="Arial Nova Light" w:cs="Arial Nova Light"/>
          <w:sz w:val="22"/>
          <w:szCs w:val="22"/>
        </w:rPr>
      </w:pPr>
      <w:r w:rsidRPr="005F0A0F">
        <w:rPr>
          <w:rFonts w:ascii="Arial Nova Light" w:eastAsia="Arial Nova Light" w:hAnsi="Arial Nova Light" w:cs="Arial Nova Light"/>
          <w:sz w:val="22"/>
          <w:szCs w:val="22"/>
        </w:rPr>
        <w:lastRenderedPageBreak/>
        <w:t>PENDAHULUAN</w:t>
      </w:r>
    </w:p>
    <w:p w14:paraId="4577332D" w14:textId="77777777" w:rsidR="00B20B25" w:rsidRPr="005F0A0F" w:rsidRDefault="00000000" w:rsidP="0055246F">
      <w:pPr>
        <w:spacing w:line="276" w:lineRule="auto"/>
        <w:ind w:firstLine="567"/>
        <w:jc w:val="both"/>
        <w:rPr>
          <w:rFonts w:ascii="Arial Nova Light" w:hAnsi="Arial Nova Light"/>
          <w:sz w:val="22"/>
          <w:szCs w:val="22"/>
        </w:rPr>
      </w:pPr>
      <w:r w:rsidRPr="005F0A0F">
        <w:rPr>
          <w:rFonts w:ascii="Arial Nova Light" w:hAnsi="Arial Nova Light"/>
          <w:sz w:val="22"/>
          <w:szCs w:val="22"/>
        </w:rPr>
        <w:t xml:space="preserve">Pada saat ini </w:t>
      </w:r>
      <w:proofErr w:type="spellStart"/>
      <w:r w:rsidRPr="005F0A0F">
        <w:rPr>
          <w:rFonts w:ascii="Arial Nova Light" w:hAnsi="Arial Nova Light"/>
          <w:sz w:val="22"/>
          <w:szCs w:val="22"/>
        </w:rPr>
        <w:t>perkembangan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teknologi</w:t>
      </w:r>
      <w:proofErr w:type="spellEnd"/>
      <w:r w:rsidRPr="005F0A0F">
        <w:rPr>
          <w:rFonts w:ascii="Arial Nova Light" w:hAnsi="Arial Nova Light"/>
          <w:sz w:val="22"/>
          <w:szCs w:val="22"/>
        </w:rPr>
        <w:t xml:space="preserve"> telah </w:t>
      </w:r>
      <w:proofErr w:type="spellStart"/>
      <w:r w:rsidRPr="005F0A0F">
        <w:rPr>
          <w:rFonts w:ascii="Arial Nova Light" w:hAnsi="Arial Nova Light"/>
          <w:sz w:val="22"/>
          <w:szCs w:val="22"/>
        </w:rPr>
        <w:t>mengubah</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cara</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hidup</w:t>
      </w:r>
      <w:proofErr w:type="spellEnd"/>
      <w:r w:rsidRPr="005F0A0F">
        <w:rPr>
          <w:rFonts w:ascii="Arial Nova Light" w:hAnsi="Arial Nova Light"/>
          <w:sz w:val="22"/>
          <w:szCs w:val="22"/>
        </w:rPr>
        <w:t xml:space="preserve"> seseorang dari </w:t>
      </w:r>
      <w:proofErr w:type="spellStart"/>
      <w:r w:rsidRPr="005F0A0F">
        <w:rPr>
          <w:rFonts w:ascii="Arial Nova Light" w:hAnsi="Arial Nova Light"/>
          <w:sz w:val="22"/>
          <w:szCs w:val="22"/>
        </w:rPr>
        <w:t>waktu</w:t>
      </w:r>
      <w:proofErr w:type="spellEnd"/>
      <w:r w:rsidRPr="005F0A0F">
        <w:rPr>
          <w:rFonts w:ascii="Arial Nova Light" w:hAnsi="Arial Nova Light"/>
          <w:sz w:val="22"/>
          <w:szCs w:val="22"/>
        </w:rPr>
        <w:t xml:space="preserve"> ke </w:t>
      </w:r>
      <w:proofErr w:type="spellStart"/>
      <w:r w:rsidRPr="005F0A0F">
        <w:rPr>
          <w:rFonts w:ascii="Arial Nova Light" w:hAnsi="Arial Nova Light"/>
          <w:sz w:val="22"/>
          <w:szCs w:val="22"/>
        </w:rPr>
        <w:t>waktu</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selama</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perjalanan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peradaban</w:t>
      </w:r>
      <w:proofErr w:type="spellEnd"/>
      <w:r w:rsidRPr="005F0A0F">
        <w:rPr>
          <w:rFonts w:ascii="Arial Nova Light" w:hAnsi="Arial Nova Light"/>
          <w:sz w:val="22"/>
          <w:szCs w:val="22"/>
        </w:rPr>
        <w:t xml:space="preserve"> manusia masih ada, </w:t>
      </w:r>
      <w:proofErr w:type="spellStart"/>
      <w:r w:rsidRPr="005F0A0F">
        <w:rPr>
          <w:rFonts w:ascii="Arial Nova Light" w:hAnsi="Arial Nova Light"/>
          <w:sz w:val="22"/>
          <w:szCs w:val="22"/>
        </w:rPr>
        <w:t>teknologi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akan</w:t>
      </w:r>
      <w:proofErr w:type="spellEnd"/>
      <w:r w:rsidRPr="005F0A0F">
        <w:rPr>
          <w:rFonts w:ascii="Arial Nova Light" w:hAnsi="Arial Nova Light"/>
          <w:sz w:val="22"/>
          <w:szCs w:val="22"/>
        </w:rPr>
        <w:t xml:space="preserve"> menjadi hal </w:t>
      </w:r>
      <w:proofErr w:type="spellStart"/>
      <w:r w:rsidRPr="005F0A0F">
        <w:rPr>
          <w:rFonts w:ascii="Arial Nova Light" w:hAnsi="Arial Nova Light"/>
          <w:sz w:val="22"/>
          <w:szCs w:val="22"/>
        </w:rPr>
        <w:t>terpenting</w:t>
      </w:r>
      <w:proofErr w:type="spellEnd"/>
      <w:r w:rsidRPr="005F0A0F">
        <w:rPr>
          <w:rFonts w:ascii="Arial Nova Light" w:hAnsi="Arial Nova Light"/>
          <w:sz w:val="22"/>
          <w:szCs w:val="22"/>
        </w:rPr>
        <w:t xml:space="preserve"> yang tidak bisa </w:t>
      </w:r>
      <w:proofErr w:type="spellStart"/>
      <w:r w:rsidRPr="005F0A0F">
        <w:rPr>
          <w:rFonts w:ascii="Arial Nova Light" w:hAnsi="Arial Nova Light"/>
          <w:sz w:val="22"/>
          <w:szCs w:val="22"/>
        </w:rPr>
        <w:t>dipisahkan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dalam</w:t>
      </w:r>
      <w:proofErr w:type="spellEnd"/>
      <w:r w:rsidRPr="005F0A0F">
        <w:rPr>
          <w:rFonts w:ascii="Arial Nova Light" w:hAnsi="Arial Nova Light"/>
          <w:sz w:val="22"/>
          <w:szCs w:val="22"/>
        </w:rPr>
        <w:t xml:space="preserve"> kehidupan </w:t>
      </w:r>
      <w:r w:rsidRPr="005F0A0F">
        <w:rPr>
          <w:rFonts w:ascii="Arial Nova Light" w:hAnsi="Arial Nova Light"/>
          <w:sz w:val="22"/>
          <w:szCs w:val="22"/>
        </w:rPr>
        <w:fldChar w:fldCharType="begin"/>
      </w:r>
      <w:r w:rsidRPr="005F0A0F">
        <w:rPr>
          <w:rFonts w:ascii="Arial Nova Light" w:hAnsi="Arial Nova Light"/>
          <w:sz w:val="22"/>
          <w:szCs w:val="22"/>
        </w:rPr>
        <w:instrText>ADDIN CSL_CITATION {"citationItems":[{"id":"ITEM-1","itemData":{"author":[{"dropping-particle":"","family":"Janneth","given":"Zean","non-dropping-particle":"","parse-names":false,"suffix":""},{"dropping-particle":"","family":"Sari","given":"Devilia","non-dropping-particle":"","parse-names":false,"suffix":""}],"container-title":"YUME : Journal of Management","id":"ITEM-1","issue":"2","issued":{"date-parts":[["2022"]]},"page":"273-279","title":"Pengaruh Trust, Perceived Risk, Perceived Usefulness dan Perceived Ease of Use Terhadap Intention to Use pada Layanan Gopay di Kota Bandung","type":"article-journal","volume":"5"},"uris":["http://www.mendeley.com/documents/?uuid=3e0dae17-d9db-4328-b17a-29c7e3c3f659"]}],"mendeley":{"formattedCitation":"(Janneth &amp; Sari, 2022)","plainTextFormattedCitation":"(Janneth &amp; Sari, 2022)","previouslyFormattedCitation":"(Janneth &amp; Sari, 2022)"},"properties":{"noteIndex":0},"schema":"https://github.com/citation-style-language/schema/raw/master/csl-citation.json"}</w:instrText>
      </w:r>
      <w:r w:rsidRPr="005F0A0F">
        <w:rPr>
          <w:rFonts w:ascii="Arial Nova Light" w:hAnsi="Arial Nova Light"/>
          <w:sz w:val="22"/>
          <w:szCs w:val="22"/>
        </w:rPr>
        <w:fldChar w:fldCharType="separate"/>
      </w:r>
      <w:r w:rsidRPr="005F0A0F">
        <w:rPr>
          <w:rFonts w:ascii="Arial Nova Light" w:hAnsi="Arial Nova Light"/>
          <w:noProof/>
          <w:sz w:val="22"/>
          <w:szCs w:val="22"/>
        </w:rPr>
        <w:t>(Janneth &amp; Sari, 2022)</w:t>
      </w:r>
      <w:r w:rsidRPr="005F0A0F">
        <w:rPr>
          <w:rFonts w:ascii="Arial Nova Light" w:hAnsi="Arial Nova Light"/>
          <w:sz w:val="22"/>
          <w:szCs w:val="22"/>
        </w:rPr>
        <w:fldChar w:fldCharType="end"/>
      </w:r>
      <w:r w:rsidRPr="005F0A0F">
        <w:rPr>
          <w:rFonts w:ascii="Arial Nova Light" w:hAnsi="Arial Nova Light"/>
          <w:sz w:val="22"/>
          <w:szCs w:val="22"/>
        </w:rPr>
        <w:t xml:space="preserve">. </w:t>
      </w:r>
      <w:proofErr w:type="spellStart"/>
      <w:r w:rsidRPr="005F0A0F">
        <w:rPr>
          <w:rFonts w:ascii="Arial Nova Light" w:hAnsi="Arial Nova Light"/>
          <w:sz w:val="22"/>
          <w:szCs w:val="22"/>
        </w:rPr>
        <w:t>Pesatnya</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perkembangan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teknologi</w:t>
      </w:r>
      <w:proofErr w:type="spellEnd"/>
      <w:r w:rsidRPr="005F0A0F">
        <w:rPr>
          <w:rFonts w:ascii="Arial Nova Light" w:hAnsi="Arial Nova Light"/>
          <w:sz w:val="22"/>
          <w:szCs w:val="22"/>
        </w:rPr>
        <w:t xml:space="preserve"> dan </w:t>
      </w:r>
      <w:proofErr w:type="spellStart"/>
      <w:r w:rsidRPr="005F0A0F">
        <w:rPr>
          <w:rFonts w:ascii="Arial Nova Light" w:hAnsi="Arial Nova Light"/>
          <w:sz w:val="22"/>
          <w:szCs w:val="22"/>
        </w:rPr>
        <w:t>sistem</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informasi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selama</w:t>
      </w:r>
      <w:proofErr w:type="spellEnd"/>
      <w:r w:rsidRPr="005F0A0F">
        <w:rPr>
          <w:rFonts w:ascii="Arial Nova Light" w:hAnsi="Arial Nova Light"/>
          <w:sz w:val="22"/>
          <w:szCs w:val="22"/>
        </w:rPr>
        <w:t xml:space="preserve"> beberapa </w:t>
      </w:r>
      <w:proofErr w:type="spellStart"/>
      <w:r w:rsidRPr="005F0A0F">
        <w:rPr>
          <w:rFonts w:ascii="Arial Nova Light" w:hAnsi="Arial Nova Light"/>
          <w:sz w:val="22"/>
          <w:szCs w:val="22"/>
        </w:rPr>
        <w:t>dekade</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terakhir</w:t>
      </w:r>
      <w:proofErr w:type="spellEnd"/>
      <w:r w:rsidRPr="005F0A0F">
        <w:rPr>
          <w:rFonts w:ascii="Arial Nova Light" w:hAnsi="Arial Nova Light"/>
          <w:sz w:val="22"/>
          <w:szCs w:val="22"/>
        </w:rPr>
        <w:t xml:space="preserve"> ini memberikan </w:t>
      </w:r>
      <w:proofErr w:type="spellStart"/>
      <w:r w:rsidRPr="005F0A0F">
        <w:rPr>
          <w:rFonts w:ascii="Arial Nova Light" w:hAnsi="Arial Nova Light"/>
          <w:sz w:val="22"/>
          <w:szCs w:val="22"/>
        </w:rPr>
        <w:t>dampak</w:t>
      </w:r>
      <w:proofErr w:type="spellEnd"/>
      <w:r w:rsidRPr="005F0A0F">
        <w:rPr>
          <w:rFonts w:ascii="Arial Nova Light" w:hAnsi="Arial Nova Light"/>
          <w:sz w:val="22"/>
          <w:szCs w:val="22"/>
        </w:rPr>
        <w:t xml:space="preserve"> yang begitu besar </w:t>
      </w:r>
      <w:proofErr w:type="spellStart"/>
      <w:r w:rsidRPr="005F0A0F">
        <w:rPr>
          <w:rFonts w:ascii="Arial Nova Light" w:hAnsi="Arial Nova Light"/>
          <w:sz w:val="22"/>
          <w:szCs w:val="22"/>
        </w:rPr>
        <w:t>dalam</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segala</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aspek</w:t>
      </w:r>
      <w:proofErr w:type="spellEnd"/>
      <w:r w:rsidRPr="005F0A0F">
        <w:rPr>
          <w:rFonts w:ascii="Arial Nova Light" w:hAnsi="Arial Nova Light"/>
          <w:sz w:val="22"/>
          <w:szCs w:val="22"/>
        </w:rPr>
        <w:t xml:space="preserve"> kehidupan, hal ini </w:t>
      </w:r>
      <w:proofErr w:type="spellStart"/>
      <w:r w:rsidRPr="005F0A0F">
        <w:rPr>
          <w:rFonts w:ascii="Arial Nova Light" w:hAnsi="Arial Nova Light"/>
          <w:sz w:val="22"/>
          <w:szCs w:val="22"/>
        </w:rPr>
        <w:t>berdampak</w:t>
      </w:r>
      <w:proofErr w:type="spellEnd"/>
      <w:r w:rsidRPr="005F0A0F">
        <w:rPr>
          <w:rFonts w:ascii="Arial Nova Light" w:hAnsi="Arial Nova Light"/>
          <w:sz w:val="22"/>
          <w:szCs w:val="22"/>
        </w:rPr>
        <w:t xml:space="preserve"> pada perubahan gaya </w:t>
      </w:r>
      <w:proofErr w:type="spellStart"/>
      <w:r w:rsidRPr="005F0A0F">
        <w:rPr>
          <w:rFonts w:ascii="Arial Nova Light" w:hAnsi="Arial Nova Light"/>
          <w:sz w:val="22"/>
          <w:szCs w:val="22"/>
        </w:rPr>
        <w:t>hidup</w:t>
      </w:r>
      <w:proofErr w:type="spellEnd"/>
      <w:r w:rsidRPr="005F0A0F">
        <w:rPr>
          <w:rFonts w:ascii="Arial Nova Light" w:hAnsi="Arial Nova Light"/>
          <w:sz w:val="22"/>
          <w:szCs w:val="22"/>
        </w:rPr>
        <w:t xml:space="preserve">, termasuk </w:t>
      </w:r>
      <w:proofErr w:type="spellStart"/>
      <w:r w:rsidRPr="005F0A0F">
        <w:rPr>
          <w:rFonts w:ascii="Arial Nova Light" w:hAnsi="Arial Nova Light"/>
          <w:sz w:val="22"/>
          <w:szCs w:val="22"/>
        </w:rPr>
        <w:t>pola</w:t>
      </w:r>
      <w:proofErr w:type="spellEnd"/>
      <w:r w:rsidRPr="005F0A0F">
        <w:rPr>
          <w:rFonts w:ascii="Arial Nova Light" w:hAnsi="Arial Nova Light"/>
          <w:sz w:val="22"/>
          <w:szCs w:val="22"/>
        </w:rPr>
        <w:t xml:space="preserve"> konsumsi, </w:t>
      </w:r>
      <w:proofErr w:type="spellStart"/>
      <w:r w:rsidRPr="005F0A0F">
        <w:rPr>
          <w:rFonts w:ascii="Arial Nova Light" w:hAnsi="Arial Nova Light"/>
          <w:sz w:val="22"/>
          <w:szCs w:val="22"/>
        </w:rPr>
        <w:t>aktivitas</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bisnis</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pemasaran</w:t>
      </w:r>
      <w:proofErr w:type="spellEnd"/>
      <w:r w:rsidRPr="005F0A0F">
        <w:rPr>
          <w:rFonts w:ascii="Arial Nova Light" w:hAnsi="Arial Nova Light"/>
          <w:sz w:val="22"/>
          <w:szCs w:val="22"/>
        </w:rPr>
        <w:t xml:space="preserve"> dan </w:t>
      </w:r>
      <w:proofErr w:type="spellStart"/>
      <w:r w:rsidRPr="005F0A0F">
        <w:rPr>
          <w:rFonts w:ascii="Arial Nova Light" w:hAnsi="Arial Nova Light"/>
          <w:sz w:val="22"/>
          <w:szCs w:val="22"/>
        </w:rPr>
        <w:t>sektor</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keuangan</w:t>
      </w:r>
      <w:proofErr w:type="spellEnd"/>
      <w:r w:rsidRPr="005F0A0F">
        <w:rPr>
          <w:rFonts w:ascii="Arial Nova Light" w:hAnsi="Arial Nova Light"/>
          <w:sz w:val="22"/>
          <w:szCs w:val="22"/>
        </w:rPr>
        <w:t xml:space="preserve"> di </w:t>
      </w:r>
      <w:proofErr w:type="spellStart"/>
      <w:r w:rsidRPr="005F0A0F">
        <w:rPr>
          <w:rFonts w:ascii="Arial Nova Light" w:hAnsi="Arial Nova Light"/>
          <w:sz w:val="22"/>
          <w:szCs w:val="22"/>
        </w:rPr>
        <w:t>seluruh</w:t>
      </w:r>
      <w:proofErr w:type="spellEnd"/>
      <w:r w:rsidRPr="005F0A0F">
        <w:rPr>
          <w:rFonts w:ascii="Arial Nova Light" w:hAnsi="Arial Nova Light"/>
          <w:sz w:val="22"/>
          <w:szCs w:val="22"/>
        </w:rPr>
        <w:t xml:space="preserve"> dunia </w:t>
      </w:r>
      <w:r w:rsidRPr="005F0A0F">
        <w:rPr>
          <w:rFonts w:ascii="Arial Nova Light" w:hAnsi="Arial Nova Light"/>
          <w:b/>
          <w:bCs/>
          <w:sz w:val="22"/>
          <w:szCs w:val="22"/>
        </w:rPr>
        <w:fldChar w:fldCharType="begin"/>
      </w:r>
      <w:r w:rsidRPr="005F0A0F">
        <w:rPr>
          <w:rFonts w:ascii="Arial Nova Light" w:hAnsi="Arial Nova Light"/>
          <w:b/>
          <w:bCs/>
          <w:sz w:val="22"/>
          <w:szCs w:val="22"/>
        </w:rPr>
        <w:instrText>ADDIN CSL_CITATION {"citationItems":[{"id":"ITEM-1","itemData":{"DOI":"10.37531/yume.vxix.445","abstract":"… menggunakan rumus Kerjcie dan Morgan dengan taraf kesalahan 5% dan ditentukan dengan menggunakan teknik sampling non probability sampling dengan … mana penyedia produk dan layanan memenuhi atau melampaui harapan konsumen (Islam et al., dalam Hansen …","author":[{"dropping-particle":"","family":"Liani","given":"Anisa Mauta","non-dropping-particle":"","parse-names":false,"suffix":""},{"dropping-particle":"","family":"Yusuf","given":"Abdul","non-dropping-particle":"","parse-names":false,"suffix":""}],"container-title":"YUME : Journal of Management","id":"ITEM-1","issue":"1","issued":{"date-parts":[["2021"]]},"page":"138-149","title":"Pengaruh E-Trust terhadap E-Loyalty Dimediasi oleh E-Satisfaction pada Pengguna Dompet Digital Gopay","type":"article-journal","volume":"4"},"uris":["http://www.mendeley.com/documents/?uuid=ba64689e-bbe8-4620-9a4c-5558ee42e098"]}],"mendeley":{"formattedCitation":"(Liani &amp; Yusuf, 2021)","plainTextFormattedCitation":"(Liani &amp; Yusuf, 2021)","previouslyFormattedCitation":"(Liani &amp; Yusuf, 2021)"},"properties":{"noteIndex":0},"schema":"https://github.com/citation-style-language/schema/raw/master/csl-citation.json"}</w:instrText>
      </w:r>
      <w:r w:rsidRPr="005F0A0F">
        <w:rPr>
          <w:rFonts w:ascii="Arial Nova Light" w:hAnsi="Arial Nova Light"/>
          <w:b/>
          <w:bCs/>
          <w:sz w:val="22"/>
          <w:szCs w:val="22"/>
        </w:rPr>
        <w:fldChar w:fldCharType="separate"/>
      </w:r>
      <w:r w:rsidRPr="005F0A0F">
        <w:rPr>
          <w:rFonts w:ascii="Arial Nova Light" w:hAnsi="Arial Nova Light"/>
          <w:bCs/>
          <w:noProof/>
          <w:sz w:val="22"/>
          <w:szCs w:val="22"/>
        </w:rPr>
        <w:t>(Liani &amp; Yusuf, 2021)</w:t>
      </w:r>
      <w:r w:rsidRPr="005F0A0F">
        <w:rPr>
          <w:rFonts w:ascii="Arial Nova Light" w:hAnsi="Arial Nova Light"/>
          <w:b/>
          <w:bCs/>
          <w:sz w:val="22"/>
          <w:szCs w:val="22"/>
        </w:rPr>
        <w:fldChar w:fldCharType="end"/>
      </w:r>
      <w:r w:rsidRPr="005F0A0F">
        <w:rPr>
          <w:rFonts w:ascii="Arial Nova Light" w:hAnsi="Arial Nova Light"/>
          <w:b/>
          <w:bCs/>
          <w:sz w:val="22"/>
          <w:szCs w:val="22"/>
        </w:rPr>
        <w:t xml:space="preserve">. </w:t>
      </w:r>
      <w:r w:rsidRPr="005F0A0F">
        <w:rPr>
          <w:rFonts w:ascii="Arial Nova Light" w:hAnsi="Arial Nova Light"/>
          <w:sz w:val="22"/>
          <w:szCs w:val="22"/>
        </w:rPr>
        <w:t xml:space="preserve">Pada dunia ekonomi, saat ini </w:t>
      </w:r>
      <w:proofErr w:type="spellStart"/>
      <w:r w:rsidRPr="005F0A0F">
        <w:rPr>
          <w:rFonts w:ascii="Arial Nova Light" w:hAnsi="Arial Nova Light"/>
          <w:sz w:val="22"/>
          <w:szCs w:val="22"/>
        </w:rPr>
        <w:t>bertransformasi</w:t>
      </w:r>
      <w:proofErr w:type="spellEnd"/>
      <w:r w:rsidRPr="005F0A0F">
        <w:rPr>
          <w:rFonts w:ascii="Arial Nova Light" w:hAnsi="Arial Nova Light"/>
          <w:sz w:val="22"/>
          <w:szCs w:val="22"/>
        </w:rPr>
        <w:t xml:space="preserve"> ke era ekonomi digital dan berjalan </w:t>
      </w:r>
      <w:proofErr w:type="spellStart"/>
      <w:r w:rsidRPr="005F0A0F">
        <w:rPr>
          <w:rFonts w:ascii="Arial Nova Light" w:hAnsi="Arial Nova Light"/>
          <w:sz w:val="22"/>
          <w:szCs w:val="22"/>
        </w:rPr>
        <w:t>beriringan</w:t>
      </w:r>
      <w:proofErr w:type="spellEnd"/>
      <w:r w:rsidRPr="005F0A0F">
        <w:rPr>
          <w:rFonts w:ascii="Arial Nova Light" w:hAnsi="Arial Nova Light"/>
          <w:sz w:val="22"/>
          <w:szCs w:val="22"/>
        </w:rPr>
        <w:t xml:space="preserve"> dengan </w:t>
      </w:r>
      <w:proofErr w:type="spellStart"/>
      <w:r w:rsidRPr="005F0A0F">
        <w:rPr>
          <w:rFonts w:ascii="Arial Nova Light" w:hAnsi="Arial Nova Light"/>
          <w:sz w:val="22"/>
          <w:szCs w:val="22"/>
        </w:rPr>
        <w:t>kemajuan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teknologi</w:t>
      </w:r>
      <w:proofErr w:type="spellEnd"/>
      <w:r w:rsidRPr="005F0A0F">
        <w:rPr>
          <w:rFonts w:ascii="Arial Nova Light" w:hAnsi="Arial Nova Light"/>
          <w:sz w:val="22"/>
          <w:szCs w:val="22"/>
        </w:rPr>
        <w:t xml:space="preserve"> yang terus </w:t>
      </w:r>
      <w:proofErr w:type="spellStart"/>
      <w:r w:rsidRPr="005F0A0F">
        <w:rPr>
          <w:rFonts w:ascii="Arial Nova Light" w:hAnsi="Arial Nova Light"/>
          <w:sz w:val="22"/>
          <w:szCs w:val="22"/>
        </w:rPr>
        <w:t>bertumbuh</w:t>
      </w:r>
      <w:proofErr w:type="spellEnd"/>
      <w:r w:rsidRPr="005F0A0F">
        <w:rPr>
          <w:rFonts w:ascii="Arial Nova Light" w:hAnsi="Arial Nova Light"/>
          <w:sz w:val="22"/>
          <w:szCs w:val="22"/>
        </w:rPr>
        <w:t xml:space="preserve">, ekonomi dan </w:t>
      </w:r>
      <w:proofErr w:type="spellStart"/>
      <w:r w:rsidRPr="005F0A0F">
        <w:rPr>
          <w:rFonts w:ascii="Arial Nova Light" w:hAnsi="Arial Nova Light"/>
          <w:sz w:val="22"/>
          <w:szCs w:val="22"/>
        </w:rPr>
        <w:t>teknologipun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bergabung</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jadi</w:t>
      </w:r>
      <w:proofErr w:type="spellEnd"/>
      <w:r w:rsidRPr="005F0A0F">
        <w:rPr>
          <w:rFonts w:ascii="Arial Nova Light" w:hAnsi="Arial Nova Light"/>
          <w:sz w:val="22"/>
          <w:szCs w:val="22"/>
        </w:rPr>
        <w:t xml:space="preserve"> dua hal yang </w:t>
      </w:r>
      <w:proofErr w:type="spellStart"/>
      <w:r w:rsidRPr="005F0A0F">
        <w:rPr>
          <w:rFonts w:ascii="Arial Nova Light" w:hAnsi="Arial Nova Light"/>
          <w:sz w:val="22"/>
          <w:szCs w:val="22"/>
        </w:rPr>
        <w:t>saling</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memengaruhi</w:t>
      </w:r>
      <w:proofErr w:type="spellEnd"/>
      <w:r w:rsidRPr="005F0A0F">
        <w:rPr>
          <w:rFonts w:ascii="Arial Nova Light" w:hAnsi="Arial Nova Light"/>
          <w:sz w:val="22"/>
          <w:szCs w:val="22"/>
        </w:rPr>
        <w:t xml:space="preserve"> satu sama lain. </w:t>
      </w:r>
      <w:proofErr w:type="spellStart"/>
      <w:r w:rsidRPr="005F0A0F">
        <w:rPr>
          <w:rFonts w:ascii="Arial Nova Light" w:hAnsi="Arial Nova Light"/>
          <w:sz w:val="22"/>
          <w:szCs w:val="22"/>
        </w:rPr>
        <w:t>Teknologi</w:t>
      </w:r>
      <w:proofErr w:type="spellEnd"/>
      <w:r w:rsidRPr="005F0A0F">
        <w:rPr>
          <w:rFonts w:ascii="Arial Nova Light" w:hAnsi="Arial Nova Light"/>
          <w:sz w:val="22"/>
          <w:szCs w:val="22"/>
        </w:rPr>
        <w:t xml:space="preserve"> digital untuk </w:t>
      </w:r>
      <w:proofErr w:type="spellStart"/>
      <w:r w:rsidRPr="005F0A0F">
        <w:rPr>
          <w:rFonts w:ascii="Arial Nova Light" w:hAnsi="Arial Nova Light"/>
          <w:sz w:val="22"/>
          <w:szCs w:val="22"/>
        </w:rPr>
        <w:t>sendi</w:t>
      </w:r>
      <w:proofErr w:type="spellEnd"/>
      <w:r w:rsidRPr="005F0A0F">
        <w:rPr>
          <w:rFonts w:ascii="Arial Nova Light" w:hAnsi="Arial Nova Light"/>
          <w:sz w:val="22"/>
          <w:szCs w:val="22"/>
        </w:rPr>
        <w:t xml:space="preserve"> ekonomi </w:t>
      </w:r>
      <w:proofErr w:type="spellStart"/>
      <w:r w:rsidRPr="005F0A0F">
        <w:rPr>
          <w:rFonts w:ascii="Arial Nova Light" w:hAnsi="Arial Nova Light"/>
          <w:sz w:val="22"/>
          <w:szCs w:val="22"/>
        </w:rPr>
        <w:t>memaksa</w:t>
      </w:r>
      <w:proofErr w:type="spellEnd"/>
      <w:r w:rsidRPr="005F0A0F">
        <w:rPr>
          <w:rFonts w:ascii="Arial Nova Light" w:hAnsi="Arial Nova Light"/>
          <w:sz w:val="22"/>
          <w:szCs w:val="22"/>
        </w:rPr>
        <w:t xml:space="preserve"> manusia untuk </w:t>
      </w:r>
      <w:proofErr w:type="spellStart"/>
      <w:r w:rsidRPr="005F0A0F">
        <w:rPr>
          <w:rFonts w:ascii="Arial Nova Light" w:hAnsi="Arial Nova Light"/>
          <w:sz w:val="22"/>
          <w:szCs w:val="22"/>
        </w:rPr>
        <w:t>berubah</w:t>
      </w:r>
      <w:proofErr w:type="spellEnd"/>
      <w:r w:rsidRPr="005F0A0F">
        <w:rPr>
          <w:rFonts w:ascii="Arial Nova Light" w:hAnsi="Arial Nova Light"/>
          <w:sz w:val="22"/>
          <w:szCs w:val="22"/>
        </w:rPr>
        <w:t xml:space="preserve">, terutama </w:t>
      </w:r>
      <w:proofErr w:type="spellStart"/>
      <w:r w:rsidRPr="005F0A0F">
        <w:rPr>
          <w:rFonts w:ascii="Arial Nova Light" w:hAnsi="Arial Nova Light"/>
          <w:sz w:val="22"/>
          <w:szCs w:val="22"/>
        </w:rPr>
        <w:t>dalam</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bisnis</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layanan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keuangan</w:t>
      </w:r>
      <w:proofErr w:type="spellEnd"/>
      <w:r w:rsidRPr="005F0A0F">
        <w:rPr>
          <w:rFonts w:ascii="Arial Nova Light" w:hAnsi="Arial Nova Light"/>
          <w:sz w:val="22"/>
          <w:szCs w:val="22"/>
        </w:rPr>
        <w:t xml:space="preserve"> </w:t>
      </w:r>
      <w:r w:rsidRPr="005F0A0F">
        <w:rPr>
          <w:rFonts w:ascii="Arial Nova Light" w:hAnsi="Arial Nova Light"/>
          <w:sz w:val="22"/>
          <w:szCs w:val="22"/>
        </w:rPr>
        <w:fldChar w:fldCharType="begin"/>
      </w:r>
      <w:r w:rsidRPr="005F0A0F">
        <w:rPr>
          <w:rFonts w:ascii="Arial Nova Light" w:hAnsi="Arial Nova Light"/>
          <w:sz w:val="22"/>
          <w:szCs w:val="22"/>
        </w:rPr>
        <w:instrText>ADDIN CSL_CITATION {"citationItems":[{"id":"ITEM-1","itemData":{"author":[{"dropping-particle":"","family":"Manurung","given":"Ria","non-dropping-particle":"","parse-names":false,"suffix":""}],"id":"ITEM-1","issue":"1","issued":{"date-parts":[["2020"]]},"page":"1-6","title":"Analisis Deskripsi Pengguna Fintech Model E-","type":"article-journal","volume":"3"},"uris":["http://www.mendeley.com/documents/?uuid=7e27ed01-3f68-474c-a63a-667a1a47313c"]}],"mendeley":{"formattedCitation":"(Manurung, 2020)","plainTextFormattedCitation":"(Manurung, 2020)","previouslyFormattedCitation":"(Manurung, 2020)"},"properties":{"noteIndex":0},"schema":"https://github.com/citation-style-language/schema/raw/master/csl-citation.json"}</w:instrText>
      </w:r>
      <w:r w:rsidRPr="005F0A0F">
        <w:rPr>
          <w:rFonts w:ascii="Arial Nova Light" w:hAnsi="Arial Nova Light"/>
          <w:sz w:val="22"/>
          <w:szCs w:val="22"/>
        </w:rPr>
        <w:fldChar w:fldCharType="separate"/>
      </w:r>
      <w:r w:rsidRPr="005F0A0F">
        <w:rPr>
          <w:rFonts w:ascii="Arial Nova Light" w:hAnsi="Arial Nova Light"/>
          <w:noProof/>
          <w:sz w:val="22"/>
          <w:szCs w:val="22"/>
        </w:rPr>
        <w:t>(Manurung, 2020)</w:t>
      </w:r>
      <w:r w:rsidRPr="005F0A0F">
        <w:rPr>
          <w:rFonts w:ascii="Arial Nova Light" w:hAnsi="Arial Nova Light"/>
          <w:sz w:val="22"/>
          <w:szCs w:val="22"/>
        </w:rPr>
        <w:fldChar w:fldCharType="end"/>
      </w:r>
      <w:r w:rsidRPr="005F0A0F">
        <w:rPr>
          <w:rFonts w:ascii="Arial Nova Light" w:hAnsi="Arial Nova Light"/>
          <w:sz w:val="22"/>
          <w:szCs w:val="22"/>
        </w:rPr>
        <w:t xml:space="preserve">. Semakin </w:t>
      </w:r>
      <w:proofErr w:type="spellStart"/>
      <w:r w:rsidRPr="005F0A0F">
        <w:rPr>
          <w:rFonts w:ascii="Arial Nova Light" w:hAnsi="Arial Nova Light"/>
          <w:sz w:val="22"/>
          <w:szCs w:val="22"/>
        </w:rPr>
        <w:t>berkembangnya</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teknologi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maka</w:t>
      </w:r>
      <w:proofErr w:type="spellEnd"/>
      <w:r w:rsidRPr="005F0A0F">
        <w:rPr>
          <w:rFonts w:ascii="Arial Nova Light" w:hAnsi="Arial Nova Light"/>
          <w:sz w:val="22"/>
          <w:szCs w:val="22"/>
        </w:rPr>
        <w:t xml:space="preserve"> proses </w:t>
      </w:r>
      <w:proofErr w:type="spellStart"/>
      <w:r w:rsidRPr="005F0A0F">
        <w:rPr>
          <w:rFonts w:ascii="Arial Nova Light" w:hAnsi="Arial Nova Light"/>
          <w:sz w:val="22"/>
          <w:szCs w:val="22"/>
        </w:rPr>
        <w:t>transaksi</w:t>
      </w:r>
      <w:proofErr w:type="spellEnd"/>
      <w:r w:rsidRPr="005F0A0F">
        <w:rPr>
          <w:rFonts w:ascii="Arial Nova Light" w:hAnsi="Arial Nova Light"/>
          <w:sz w:val="22"/>
          <w:szCs w:val="22"/>
        </w:rPr>
        <w:t xml:space="preserve"> dan </w:t>
      </w:r>
      <w:proofErr w:type="spellStart"/>
      <w:r w:rsidRPr="005F0A0F">
        <w:rPr>
          <w:rFonts w:ascii="Arial Nova Light" w:hAnsi="Arial Nova Light"/>
          <w:sz w:val="22"/>
          <w:szCs w:val="22"/>
        </w:rPr>
        <w:t>layanan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keuangan</w:t>
      </w:r>
      <w:proofErr w:type="spellEnd"/>
      <w:r w:rsidRPr="005F0A0F">
        <w:rPr>
          <w:rFonts w:ascii="Arial Nova Light" w:hAnsi="Arial Nova Light"/>
          <w:sz w:val="22"/>
          <w:szCs w:val="22"/>
        </w:rPr>
        <w:t xml:space="preserve"> semakin </w:t>
      </w:r>
      <w:proofErr w:type="spellStart"/>
      <w:r w:rsidRPr="005F0A0F">
        <w:rPr>
          <w:rFonts w:ascii="Arial Nova Light" w:hAnsi="Arial Nova Light"/>
          <w:sz w:val="22"/>
          <w:szCs w:val="22"/>
        </w:rPr>
        <w:t>mudah</w:t>
      </w:r>
      <w:proofErr w:type="spellEnd"/>
      <w:r w:rsidRPr="005F0A0F">
        <w:rPr>
          <w:rFonts w:ascii="Arial Nova Light" w:hAnsi="Arial Nova Light"/>
          <w:sz w:val="22"/>
          <w:szCs w:val="22"/>
        </w:rPr>
        <w:t xml:space="preserve"> dan </w:t>
      </w:r>
      <w:proofErr w:type="spellStart"/>
      <w:r w:rsidRPr="005F0A0F">
        <w:rPr>
          <w:rFonts w:ascii="Arial Nova Light" w:hAnsi="Arial Nova Light"/>
          <w:sz w:val="22"/>
          <w:szCs w:val="22"/>
        </w:rPr>
        <w:t>efesien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bagi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masyarakat</w:t>
      </w:r>
      <w:proofErr w:type="spellEnd"/>
      <w:r w:rsidRPr="005F0A0F">
        <w:rPr>
          <w:rFonts w:ascii="Arial Nova Light" w:hAnsi="Arial Nova Light"/>
          <w:sz w:val="22"/>
          <w:szCs w:val="22"/>
        </w:rPr>
        <w:t xml:space="preserve">. Penerapan </w:t>
      </w:r>
      <w:proofErr w:type="spellStart"/>
      <w:r w:rsidRPr="005F0A0F">
        <w:rPr>
          <w:rFonts w:ascii="Arial Nova Light" w:hAnsi="Arial Nova Light"/>
          <w:sz w:val="22"/>
          <w:szCs w:val="22"/>
        </w:rPr>
        <w:t>teknologi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dalam</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layanan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keuangan</w:t>
      </w:r>
      <w:proofErr w:type="spellEnd"/>
      <w:r w:rsidRPr="005F0A0F">
        <w:rPr>
          <w:rFonts w:ascii="Arial Nova Light" w:hAnsi="Arial Nova Light"/>
          <w:sz w:val="22"/>
          <w:szCs w:val="22"/>
        </w:rPr>
        <w:t xml:space="preserve"> sangat membantu </w:t>
      </w:r>
      <w:proofErr w:type="spellStart"/>
      <w:r w:rsidRPr="005F0A0F">
        <w:rPr>
          <w:rFonts w:ascii="Arial Nova Light" w:hAnsi="Arial Nova Light"/>
          <w:sz w:val="22"/>
          <w:szCs w:val="22"/>
        </w:rPr>
        <w:t>masyarakat</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dalam</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bertransaksi</w:t>
      </w:r>
      <w:proofErr w:type="spellEnd"/>
      <w:r w:rsidRPr="005F0A0F">
        <w:rPr>
          <w:rFonts w:ascii="Arial Nova Light" w:hAnsi="Arial Nova Light"/>
          <w:sz w:val="22"/>
          <w:szCs w:val="22"/>
        </w:rPr>
        <w:t xml:space="preserve">, sehingga </w:t>
      </w:r>
      <w:proofErr w:type="spellStart"/>
      <w:r w:rsidRPr="005F0A0F">
        <w:rPr>
          <w:rFonts w:ascii="Arial Nova Light" w:hAnsi="Arial Nova Light"/>
          <w:sz w:val="22"/>
          <w:szCs w:val="22"/>
        </w:rPr>
        <w:t>masyarakat</w:t>
      </w:r>
      <w:proofErr w:type="spellEnd"/>
      <w:r w:rsidRPr="005F0A0F">
        <w:rPr>
          <w:rFonts w:ascii="Arial Nova Light" w:hAnsi="Arial Nova Light"/>
          <w:sz w:val="22"/>
          <w:szCs w:val="22"/>
        </w:rPr>
        <w:t xml:space="preserve"> yang </w:t>
      </w:r>
      <w:proofErr w:type="spellStart"/>
      <w:r w:rsidRPr="005F0A0F">
        <w:rPr>
          <w:rFonts w:ascii="Arial Nova Light" w:hAnsi="Arial Nova Light"/>
          <w:sz w:val="22"/>
          <w:szCs w:val="22"/>
        </w:rPr>
        <w:t>belum</w:t>
      </w:r>
      <w:proofErr w:type="spellEnd"/>
      <w:r w:rsidRPr="005F0A0F">
        <w:rPr>
          <w:rFonts w:ascii="Arial Nova Light" w:hAnsi="Arial Nova Light"/>
          <w:sz w:val="22"/>
          <w:szCs w:val="22"/>
        </w:rPr>
        <w:t xml:space="preserve"> bisa </w:t>
      </w:r>
      <w:proofErr w:type="spellStart"/>
      <w:r w:rsidRPr="005F0A0F">
        <w:rPr>
          <w:rFonts w:ascii="Arial Nova Light" w:hAnsi="Arial Nova Light"/>
          <w:sz w:val="22"/>
          <w:szCs w:val="22"/>
        </w:rPr>
        <w:t>mengakses</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layanan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keuangan</w:t>
      </w:r>
      <w:proofErr w:type="spellEnd"/>
      <w:r w:rsidRPr="005F0A0F">
        <w:rPr>
          <w:rFonts w:ascii="Arial Nova Light" w:hAnsi="Arial Nova Light"/>
          <w:sz w:val="22"/>
          <w:szCs w:val="22"/>
        </w:rPr>
        <w:t xml:space="preserve"> dapat </w:t>
      </w:r>
      <w:proofErr w:type="spellStart"/>
      <w:r w:rsidRPr="005F0A0F">
        <w:rPr>
          <w:rFonts w:ascii="Arial Nova Light" w:hAnsi="Arial Nova Light"/>
          <w:sz w:val="22"/>
          <w:szCs w:val="22"/>
        </w:rPr>
        <w:t>memanfaatkan</w:t>
      </w:r>
      <w:proofErr w:type="spellEnd"/>
      <w:r w:rsidRPr="005F0A0F">
        <w:rPr>
          <w:rFonts w:ascii="Arial Nova Light" w:hAnsi="Arial Nova Light"/>
          <w:sz w:val="22"/>
          <w:szCs w:val="22"/>
        </w:rPr>
        <w:t xml:space="preserve"> </w:t>
      </w:r>
      <w:proofErr w:type="spellStart"/>
      <w:r w:rsidRPr="005F0A0F">
        <w:rPr>
          <w:rFonts w:ascii="Arial Nova Light" w:hAnsi="Arial Nova Light"/>
          <w:i/>
          <w:sz w:val="22"/>
          <w:szCs w:val="22"/>
        </w:rPr>
        <w:t>finansial</w:t>
      </w:r>
      <w:proofErr w:type="spellEnd"/>
      <w:r w:rsidRPr="005F0A0F">
        <w:rPr>
          <w:rFonts w:ascii="Arial Nova Light" w:hAnsi="Arial Nova Light"/>
          <w:i/>
          <w:sz w:val="22"/>
          <w:szCs w:val="22"/>
        </w:rPr>
        <w:t xml:space="preserve"> </w:t>
      </w:r>
      <w:proofErr w:type="spellStart"/>
      <w:r w:rsidRPr="005F0A0F">
        <w:rPr>
          <w:rFonts w:ascii="Arial Nova Light" w:hAnsi="Arial Nova Light"/>
          <w:i/>
          <w:sz w:val="22"/>
          <w:szCs w:val="22"/>
        </w:rPr>
        <w:t>teknologi</w:t>
      </w:r>
      <w:proofErr w:type="spellEnd"/>
      <w:r w:rsidRPr="005F0A0F">
        <w:rPr>
          <w:rFonts w:ascii="Arial Nova Light" w:hAnsi="Arial Nova Light"/>
          <w:i/>
          <w:sz w:val="22"/>
          <w:szCs w:val="22"/>
        </w:rPr>
        <w:t xml:space="preserve"> (Fintech)</w:t>
      </w:r>
      <w:r w:rsidRPr="005F0A0F">
        <w:rPr>
          <w:rFonts w:ascii="Arial Nova Light" w:hAnsi="Arial Nova Light"/>
          <w:sz w:val="22"/>
          <w:szCs w:val="22"/>
        </w:rPr>
        <w:t xml:space="preserve"> </w:t>
      </w:r>
      <w:r w:rsidRPr="005F0A0F">
        <w:rPr>
          <w:rFonts w:ascii="Arial Nova Light" w:hAnsi="Arial Nova Light"/>
          <w:sz w:val="22"/>
          <w:szCs w:val="22"/>
        </w:rPr>
        <w:fldChar w:fldCharType="begin"/>
      </w:r>
      <w:r w:rsidRPr="005F0A0F">
        <w:rPr>
          <w:rFonts w:ascii="Arial Nova Light" w:hAnsi="Arial Nova Light"/>
          <w:sz w:val="22"/>
          <w:szCs w:val="22"/>
        </w:rPr>
        <w:instrText>ADDIN CSL_CITATION {"citationItems":[{"id":"ITEM-1","itemData":{"abstract":"… services, dimana saat ini sudah ada 80 mitra yang sudah menjadi rekanan OVO, antara lain Hypermart, First Media … penelitian ini akan mengangkat judul “Pengaruh Persepsi Manfaat dan Persepsi Kemudahan terhadap Loyalitas melalui Kepuasan Konsumen Pada Pengguna …","author":[{"dropping-particle":"","family":"Rahmadhania","given":"Gema","non-dropping-particle":"","parse-names":false,"suffix":""},{"dropping-particle":"","family":"Sari","given":"Kartika","non-dropping-particle":"","parse-names":false,"suffix":""}],"container-title":"Manajemen Universitas Gunadarma","id":"ITEM-1","issue":"2","issued":{"date-parts":[["2018"]]},"page":"1-16","title":"Pengaruh Persepsi Manfaat Dan Persepsi Kemudahan Terhadap Loyalitas Melalui Kepuasan Konsumen Pada Pengguna Financial Technology Ovo","type":"article-journal","volume":"1"},"uris":["http://www.mendeley.com/documents/?uuid=d7b89fdf-e5bd-476c-81c1-f9bbed1d9c47"]}],"mendeley":{"formattedCitation":"(Rahmadhania &amp; Sari, 2018)","plainTextFormattedCitation":"(Rahmadhania &amp; Sari, 2018)","previouslyFormattedCitation":"(Rahmadhania &amp; Sari, 2018)"},"properties":{"noteIndex":0},"schema":"https://github.com/citation-style-language/schema/raw/master/csl-citation.json"}</w:instrText>
      </w:r>
      <w:r w:rsidRPr="005F0A0F">
        <w:rPr>
          <w:rFonts w:ascii="Arial Nova Light" w:hAnsi="Arial Nova Light"/>
          <w:sz w:val="22"/>
          <w:szCs w:val="22"/>
        </w:rPr>
        <w:fldChar w:fldCharType="separate"/>
      </w:r>
      <w:r w:rsidRPr="005F0A0F">
        <w:rPr>
          <w:rFonts w:ascii="Arial Nova Light" w:hAnsi="Arial Nova Light"/>
          <w:noProof/>
          <w:sz w:val="22"/>
          <w:szCs w:val="22"/>
        </w:rPr>
        <w:t>(Rahmadhania &amp; Sari, 2018)</w:t>
      </w:r>
      <w:r w:rsidRPr="005F0A0F">
        <w:rPr>
          <w:rFonts w:ascii="Arial Nova Light" w:hAnsi="Arial Nova Light"/>
          <w:sz w:val="22"/>
          <w:szCs w:val="22"/>
        </w:rPr>
        <w:fldChar w:fldCharType="end"/>
      </w:r>
      <w:r w:rsidRPr="005F0A0F">
        <w:rPr>
          <w:rFonts w:ascii="Arial Nova Light" w:hAnsi="Arial Nova Light"/>
          <w:sz w:val="22"/>
          <w:szCs w:val="22"/>
        </w:rPr>
        <w:t xml:space="preserve">. </w:t>
      </w:r>
    </w:p>
    <w:p w14:paraId="08F3105B" w14:textId="77777777" w:rsidR="00B20B25" w:rsidRPr="005F0A0F" w:rsidRDefault="00000000" w:rsidP="0055246F">
      <w:pPr>
        <w:widowControl w:val="0"/>
        <w:tabs>
          <w:tab w:val="left" w:pos="9000"/>
        </w:tabs>
        <w:autoSpaceDE w:val="0"/>
        <w:autoSpaceDN w:val="0"/>
        <w:adjustRightInd w:val="0"/>
        <w:spacing w:line="276" w:lineRule="auto"/>
        <w:ind w:right="26"/>
        <w:jc w:val="both"/>
        <w:rPr>
          <w:rFonts w:ascii="Arial Nova Light" w:hAnsi="Arial Nova Light"/>
          <w:sz w:val="22"/>
          <w:szCs w:val="22"/>
        </w:rPr>
      </w:pPr>
      <w:r w:rsidRPr="005F0A0F">
        <w:rPr>
          <w:rFonts w:ascii="Arial Nova Light" w:hAnsi="Arial Nova Light"/>
          <w:sz w:val="22"/>
          <w:szCs w:val="22"/>
        </w:rPr>
        <w:t xml:space="preserve">      </w:t>
      </w:r>
      <w:proofErr w:type="spellStart"/>
      <w:r w:rsidRPr="005F0A0F">
        <w:rPr>
          <w:rFonts w:ascii="Arial Nova Light" w:hAnsi="Arial Nova Light"/>
          <w:sz w:val="22"/>
          <w:szCs w:val="22"/>
        </w:rPr>
        <w:t>Perkembangan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Industri</w:t>
      </w:r>
      <w:proofErr w:type="spellEnd"/>
      <w:r w:rsidRPr="005F0A0F">
        <w:rPr>
          <w:rFonts w:ascii="Arial Nova Light" w:hAnsi="Arial Nova Light"/>
          <w:sz w:val="22"/>
          <w:szCs w:val="22"/>
        </w:rPr>
        <w:t xml:space="preserve"> </w:t>
      </w:r>
      <w:proofErr w:type="spellStart"/>
      <w:r w:rsidRPr="005F0A0F">
        <w:rPr>
          <w:rFonts w:ascii="Arial Nova Light" w:hAnsi="Arial Nova Light"/>
          <w:i/>
          <w:sz w:val="22"/>
          <w:szCs w:val="22"/>
        </w:rPr>
        <w:t>teknologi</w:t>
      </w:r>
      <w:proofErr w:type="spellEnd"/>
      <w:r w:rsidRPr="005F0A0F">
        <w:rPr>
          <w:rFonts w:ascii="Arial Nova Light" w:hAnsi="Arial Nova Light"/>
          <w:i/>
          <w:sz w:val="22"/>
          <w:szCs w:val="22"/>
        </w:rPr>
        <w:t xml:space="preserve"> </w:t>
      </w:r>
      <w:proofErr w:type="spellStart"/>
      <w:r w:rsidRPr="005F0A0F">
        <w:rPr>
          <w:rFonts w:ascii="Arial Nova Light" w:hAnsi="Arial Nova Light"/>
          <w:i/>
          <w:sz w:val="22"/>
          <w:szCs w:val="22"/>
        </w:rPr>
        <w:t>finansial</w:t>
      </w:r>
      <w:proofErr w:type="spellEnd"/>
      <w:r w:rsidRPr="005F0A0F">
        <w:rPr>
          <w:rFonts w:ascii="Arial Nova Light" w:hAnsi="Arial Nova Light"/>
          <w:i/>
          <w:sz w:val="22"/>
          <w:szCs w:val="22"/>
        </w:rPr>
        <w:t xml:space="preserve"> (fintech)</w:t>
      </w:r>
      <w:r w:rsidRPr="005F0A0F">
        <w:rPr>
          <w:rFonts w:ascii="Arial Nova Light" w:hAnsi="Arial Nova Light"/>
          <w:sz w:val="22"/>
          <w:szCs w:val="22"/>
        </w:rPr>
        <w:t xml:space="preserve"> saat ini di Indonesia sedang mengalami </w:t>
      </w:r>
      <w:proofErr w:type="spellStart"/>
      <w:r w:rsidRPr="005F0A0F">
        <w:rPr>
          <w:rFonts w:ascii="Arial Nova Light" w:hAnsi="Arial Nova Light"/>
          <w:sz w:val="22"/>
          <w:szCs w:val="22"/>
        </w:rPr>
        <w:t>revolusi</w:t>
      </w:r>
      <w:proofErr w:type="spellEnd"/>
      <w:r w:rsidRPr="005F0A0F">
        <w:rPr>
          <w:rFonts w:ascii="Arial Nova Light" w:hAnsi="Arial Nova Light"/>
          <w:sz w:val="22"/>
          <w:szCs w:val="22"/>
        </w:rPr>
        <w:t xml:space="preserve"> besar-besaran </w:t>
      </w:r>
      <w:proofErr w:type="spellStart"/>
      <w:r w:rsidRPr="005F0A0F">
        <w:rPr>
          <w:rFonts w:ascii="Arial Nova Light" w:hAnsi="Arial Nova Light"/>
          <w:sz w:val="22"/>
          <w:szCs w:val="22"/>
        </w:rPr>
        <w:t>baik</w:t>
      </w:r>
      <w:proofErr w:type="spellEnd"/>
      <w:r w:rsidRPr="005F0A0F">
        <w:rPr>
          <w:rFonts w:ascii="Arial Nova Light" w:hAnsi="Arial Nova Light"/>
          <w:sz w:val="22"/>
          <w:szCs w:val="22"/>
        </w:rPr>
        <w:t xml:space="preserve"> dari  </w:t>
      </w:r>
      <w:r w:rsidRPr="005F0A0F">
        <w:rPr>
          <w:rFonts w:ascii="Arial Nova Light" w:hAnsi="Arial Nova Light"/>
          <w:i/>
          <w:sz w:val="22"/>
          <w:szCs w:val="22"/>
        </w:rPr>
        <w:t xml:space="preserve">fintech payment </w:t>
      </w:r>
      <w:r w:rsidRPr="005F0A0F">
        <w:rPr>
          <w:rFonts w:ascii="Arial Nova Light" w:hAnsi="Arial Nova Light"/>
          <w:sz w:val="22"/>
          <w:szCs w:val="22"/>
        </w:rPr>
        <w:t xml:space="preserve"> maupun lending. Dalam industry  </w:t>
      </w:r>
      <w:proofErr w:type="spellStart"/>
      <w:r w:rsidRPr="005F0A0F">
        <w:rPr>
          <w:rFonts w:ascii="Arial Nova Light" w:hAnsi="Arial Nova Light"/>
          <w:sz w:val="22"/>
          <w:szCs w:val="22"/>
        </w:rPr>
        <w:t>keuangan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adopsi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teknologi</w:t>
      </w:r>
      <w:proofErr w:type="spellEnd"/>
      <w:r w:rsidRPr="005F0A0F">
        <w:rPr>
          <w:rFonts w:ascii="Arial Nova Light" w:hAnsi="Arial Nova Light"/>
          <w:sz w:val="22"/>
          <w:szCs w:val="22"/>
        </w:rPr>
        <w:t xml:space="preserve"> terjadi  begitu </w:t>
      </w:r>
      <w:proofErr w:type="spellStart"/>
      <w:r w:rsidRPr="005F0A0F">
        <w:rPr>
          <w:rFonts w:ascii="Arial Nova Light" w:hAnsi="Arial Nova Light"/>
          <w:sz w:val="22"/>
          <w:szCs w:val="22"/>
        </w:rPr>
        <w:t>masif</w:t>
      </w:r>
      <w:proofErr w:type="spellEnd"/>
      <w:r w:rsidRPr="005F0A0F">
        <w:rPr>
          <w:rFonts w:ascii="Arial Nova Light" w:hAnsi="Arial Nova Light"/>
          <w:sz w:val="22"/>
          <w:szCs w:val="22"/>
        </w:rPr>
        <w:t xml:space="preserve"> sehingga dapat 50% </w:t>
      </w:r>
      <w:proofErr w:type="spellStart"/>
      <w:r w:rsidRPr="005F0A0F">
        <w:rPr>
          <w:rFonts w:ascii="Arial Nova Light" w:hAnsi="Arial Nova Light"/>
          <w:sz w:val="22"/>
          <w:szCs w:val="22"/>
        </w:rPr>
        <w:t>mengubah</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cara</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masyarakat</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mengakses</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layanan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keuangan</w:t>
      </w:r>
      <w:proofErr w:type="spellEnd"/>
      <w:r w:rsidRPr="005F0A0F">
        <w:rPr>
          <w:rFonts w:ascii="Arial Nova Light" w:hAnsi="Arial Nova Light"/>
          <w:sz w:val="22"/>
          <w:szCs w:val="22"/>
        </w:rPr>
        <w:t xml:space="preserve">. Pada </w:t>
      </w:r>
      <w:proofErr w:type="spellStart"/>
      <w:r w:rsidRPr="005F0A0F">
        <w:rPr>
          <w:rFonts w:ascii="Arial Nova Light" w:hAnsi="Arial Nova Light"/>
          <w:sz w:val="22"/>
          <w:szCs w:val="22"/>
        </w:rPr>
        <w:t>ujungnya</w:t>
      </w:r>
      <w:proofErr w:type="spellEnd"/>
      <w:r w:rsidRPr="005F0A0F">
        <w:rPr>
          <w:rFonts w:ascii="Arial Nova Light" w:hAnsi="Arial Nova Light"/>
          <w:sz w:val="22"/>
          <w:szCs w:val="22"/>
        </w:rPr>
        <w:t xml:space="preserve">, dengan </w:t>
      </w:r>
      <w:proofErr w:type="spellStart"/>
      <w:r w:rsidRPr="005F0A0F">
        <w:rPr>
          <w:rFonts w:ascii="Arial Nova Light" w:hAnsi="Arial Nova Light"/>
          <w:sz w:val="22"/>
          <w:szCs w:val="22"/>
        </w:rPr>
        <w:t>beragamnya</w:t>
      </w:r>
      <w:proofErr w:type="spellEnd"/>
      <w:r w:rsidRPr="005F0A0F">
        <w:rPr>
          <w:rFonts w:ascii="Arial Nova Light" w:hAnsi="Arial Nova Light"/>
          <w:sz w:val="22"/>
          <w:szCs w:val="22"/>
        </w:rPr>
        <w:t xml:space="preserve">  produk dan </w:t>
      </w:r>
      <w:proofErr w:type="spellStart"/>
      <w:r w:rsidRPr="005F0A0F">
        <w:rPr>
          <w:rFonts w:ascii="Arial Nova Light" w:hAnsi="Arial Nova Light"/>
          <w:sz w:val="22"/>
          <w:szCs w:val="22"/>
        </w:rPr>
        <w:t>layanan</w:t>
      </w:r>
      <w:proofErr w:type="spellEnd"/>
      <w:r w:rsidRPr="005F0A0F">
        <w:rPr>
          <w:rFonts w:ascii="Arial Nova Light" w:hAnsi="Arial Nova Light"/>
          <w:sz w:val="22"/>
          <w:szCs w:val="22"/>
        </w:rPr>
        <w:t xml:space="preserve"> </w:t>
      </w:r>
      <w:r w:rsidRPr="005F0A0F">
        <w:rPr>
          <w:rFonts w:ascii="Arial Nova Light" w:hAnsi="Arial Nova Light"/>
          <w:i/>
          <w:sz w:val="22"/>
          <w:szCs w:val="22"/>
        </w:rPr>
        <w:t>fintech</w:t>
      </w:r>
      <w:r w:rsidRPr="005F0A0F">
        <w:rPr>
          <w:rFonts w:ascii="Arial Nova Light" w:hAnsi="Arial Nova Light"/>
          <w:sz w:val="22"/>
          <w:szCs w:val="22"/>
        </w:rPr>
        <w:t xml:space="preserve"> </w:t>
      </w:r>
      <w:proofErr w:type="spellStart"/>
      <w:r w:rsidRPr="005F0A0F">
        <w:rPr>
          <w:rFonts w:ascii="Arial Nova Light" w:hAnsi="Arial Nova Light"/>
          <w:sz w:val="22"/>
          <w:szCs w:val="22"/>
        </w:rPr>
        <w:t>diharapkan</w:t>
      </w:r>
      <w:proofErr w:type="spellEnd"/>
      <w:r w:rsidRPr="005F0A0F">
        <w:rPr>
          <w:rFonts w:ascii="Arial Nova Light" w:hAnsi="Arial Nova Light"/>
          <w:sz w:val="22"/>
          <w:szCs w:val="22"/>
        </w:rPr>
        <w:t xml:space="preserve"> dapat </w:t>
      </w:r>
      <w:proofErr w:type="spellStart"/>
      <w:r w:rsidRPr="005F0A0F">
        <w:rPr>
          <w:rFonts w:ascii="Arial Nova Light" w:hAnsi="Arial Nova Light"/>
          <w:sz w:val="22"/>
          <w:szCs w:val="22"/>
        </w:rPr>
        <w:t>mempercepat</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terwujudnya</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inklusi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keuangan</w:t>
      </w:r>
      <w:proofErr w:type="spellEnd"/>
      <w:r w:rsidRPr="005F0A0F">
        <w:rPr>
          <w:rFonts w:ascii="Arial Nova Light" w:hAnsi="Arial Nova Light"/>
          <w:sz w:val="22"/>
          <w:szCs w:val="22"/>
        </w:rPr>
        <w:t xml:space="preserve"> dan </w:t>
      </w:r>
      <w:proofErr w:type="spellStart"/>
      <w:r w:rsidRPr="005F0A0F">
        <w:rPr>
          <w:rFonts w:ascii="Arial Nova Light" w:hAnsi="Arial Nova Light"/>
          <w:sz w:val="22"/>
          <w:szCs w:val="22"/>
        </w:rPr>
        <w:t>meningkatkan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kesejahteraan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masyarakat</w:t>
      </w:r>
      <w:proofErr w:type="spellEnd"/>
      <w:r w:rsidRPr="005F0A0F">
        <w:rPr>
          <w:rFonts w:ascii="Arial Nova Light" w:hAnsi="Arial Nova Light"/>
          <w:sz w:val="22"/>
          <w:szCs w:val="22"/>
        </w:rPr>
        <w:t xml:space="preserve"> </w:t>
      </w:r>
      <w:r w:rsidRPr="005F0A0F">
        <w:rPr>
          <w:rFonts w:ascii="Arial Nova Light" w:hAnsi="Arial Nova Light"/>
          <w:sz w:val="22"/>
          <w:szCs w:val="22"/>
        </w:rPr>
        <w:fldChar w:fldCharType="begin"/>
      </w:r>
      <w:r w:rsidRPr="005F0A0F">
        <w:rPr>
          <w:rFonts w:ascii="Arial Nova Light" w:hAnsi="Arial Nova Light"/>
          <w:sz w:val="22"/>
          <w:szCs w:val="22"/>
        </w:rPr>
        <w:instrText>ADDIN CSL_CITATION {"citationItems":[{"id":"ITEM-1","itemData":{"abstract":"The increasingly widespread development of Financial Technology in Indonesia also impacts Tangerang Regency, Banten, which is only 30 Km from DKI Jakarta. This development has influenced the perception of the Tangerang Regency community on the use of fintech, from the simple use for shopping to the fulfillment of lending needs. Fintech users in the Regency in this study were dominated by productive age groups ranging from late adolescence, early adulthood and late adulthood. The tangerang district's perception of fintech is built with a positive attitude of acceptance, motivated to use it, even has a strong interest in studying it further, most have positive experience with fintech although there are some criticisms of the use of fintech related to security, technical use and support services fintech which is not optimal.","author":[{"dropping-particle":"","family":"Fadillah","given":"Muhammad Nur","non-dropping-particle":"","parse-names":false,"suffix":""},{"dropping-particle":"","family":"Taufiqqurrachman","given":"","non-dropping-particle":"","parse-names":false,"suffix":""}],"container-title":"Jurnal Mitra Manajemen","id":"ITEM-1","issue":"1","issued":{"date-parts":[["2020"]]},"page":"49-57","title":"Persepsi Masyarakat Kabupaten Tangerang Terhadap Penggunaan Financial Technology (Fintech)","type":"article-journal","volume":"11"},"uris":["http://www.mendeley.com/documents/?uuid=bbc2e585-6c1c-4d9d-a3d0-b0cc5be360bc"]}],"mendeley":{"formattedCitation":"(Fadillah &amp; Taufiqqurrachman, 2020)","plainTextFormattedCitation":"(Fadillah &amp; Taufiqqurrachman, 2020)","previouslyFormattedCitation":"(Fadillah &amp; Taufiqqurrachman, 2020)"},"properties":{"noteIndex":0},"schema":"https://github.com/citation-style-language/schema/raw/master/csl-citation.json"}</w:instrText>
      </w:r>
      <w:r w:rsidRPr="005F0A0F">
        <w:rPr>
          <w:rFonts w:ascii="Arial Nova Light" w:hAnsi="Arial Nova Light"/>
          <w:sz w:val="22"/>
          <w:szCs w:val="22"/>
        </w:rPr>
        <w:fldChar w:fldCharType="separate"/>
      </w:r>
      <w:r w:rsidRPr="005F0A0F">
        <w:rPr>
          <w:rFonts w:ascii="Arial Nova Light" w:hAnsi="Arial Nova Light"/>
          <w:noProof/>
          <w:sz w:val="22"/>
          <w:szCs w:val="22"/>
        </w:rPr>
        <w:t>(Fadillah &amp; Taufiqqurrachman, 2020)</w:t>
      </w:r>
      <w:r w:rsidRPr="005F0A0F">
        <w:rPr>
          <w:rFonts w:ascii="Arial Nova Light" w:hAnsi="Arial Nova Light"/>
          <w:sz w:val="22"/>
          <w:szCs w:val="22"/>
        </w:rPr>
        <w:fldChar w:fldCharType="end"/>
      </w:r>
      <w:r w:rsidRPr="005F0A0F">
        <w:rPr>
          <w:rFonts w:ascii="Arial Nova Light" w:hAnsi="Arial Nova Light"/>
          <w:sz w:val="22"/>
          <w:szCs w:val="22"/>
        </w:rPr>
        <w:t xml:space="preserve">. </w:t>
      </w:r>
      <w:proofErr w:type="spellStart"/>
      <w:r w:rsidRPr="005F0A0F">
        <w:rPr>
          <w:rFonts w:ascii="Arial Nova Light" w:hAnsi="Arial Nova Light"/>
          <w:sz w:val="22"/>
          <w:szCs w:val="22"/>
        </w:rPr>
        <w:t>Inovasi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industri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teknologi</w:t>
      </w:r>
      <w:proofErr w:type="spellEnd"/>
      <w:r w:rsidRPr="005F0A0F">
        <w:rPr>
          <w:rFonts w:ascii="Arial Nova Light" w:hAnsi="Arial Nova Light"/>
          <w:sz w:val="22"/>
          <w:szCs w:val="22"/>
        </w:rPr>
        <w:t xml:space="preserve"> dapat dilihat dari </w:t>
      </w:r>
      <w:proofErr w:type="spellStart"/>
      <w:r w:rsidRPr="005F0A0F">
        <w:rPr>
          <w:rFonts w:ascii="Arial Nova Light" w:hAnsi="Arial Nova Light"/>
          <w:sz w:val="22"/>
          <w:szCs w:val="22"/>
        </w:rPr>
        <w:t>meningkatnya</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pertumbuhan</w:t>
      </w:r>
      <w:proofErr w:type="spellEnd"/>
      <w:r w:rsidRPr="005F0A0F">
        <w:rPr>
          <w:rFonts w:ascii="Arial Nova Light" w:hAnsi="Arial Nova Light"/>
          <w:sz w:val="22"/>
          <w:szCs w:val="22"/>
        </w:rPr>
        <w:t xml:space="preserve"> </w:t>
      </w:r>
      <w:r w:rsidRPr="005F0A0F">
        <w:rPr>
          <w:rFonts w:ascii="Arial Nova Light" w:hAnsi="Arial Nova Light"/>
          <w:i/>
          <w:sz w:val="22"/>
          <w:szCs w:val="22"/>
        </w:rPr>
        <w:t>fintech</w:t>
      </w:r>
      <w:r w:rsidRPr="005F0A0F">
        <w:rPr>
          <w:rFonts w:ascii="Arial Nova Light" w:hAnsi="Arial Nova Light"/>
          <w:sz w:val="22"/>
          <w:szCs w:val="22"/>
        </w:rPr>
        <w:t xml:space="preserve"> yang </w:t>
      </w:r>
      <w:proofErr w:type="spellStart"/>
      <w:r w:rsidRPr="005F0A0F">
        <w:rPr>
          <w:rFonts w:ascii="Arial Nova Light" w:hAnsi="Arial Nova Light"/>
          <w:sz w:val="22"/>
          <w:szCs w:val="22"/>
        </w:rPr>
        <w:t>mengubah</w:t>
      </w:r>
      <w:proofErr w:type="spellEnd"/>
      <w:r w:rsidRPr="005F0A0F">
        <w:rPr>
          <w:rFonts w:ascii="Arial Nova Light" w:hAnsi="Arial Nova Light"/>
          <w:sz w:val="22"/>
          <w:szCs w:val="22"/>
        </w:rPr>
        <w:t xml:space="preserve"> uang </w:t>
      </w:r>
      <w:proofErr w:type="spellStart"/>
      <w:r w:rsidRPr="005F0A0F">
        <w:rPr>
          <w:rFonts w:ascii="Arial Nova Light" w:hAnsi="Arial Nova Light"/>
          <w:sz w:val="22"/>
          <w:szCs w:val="22"/>
        </w:rPr>
        <w:t>tunai</w:t>
      </w:r>
      <w:proofErr w:type="spellEnd"/>
      <w:r w:rsidRPr="005F0A0F">
        <w:rPr>
          <w:rFonts w:ascii="Arial Nova Light" w:hAnsi="Arial Nova Light"/>
          <w:sz w:val="22"/>
          <w:szCs w:val="22"/>
        </w:rPr>
        <w:t xml:space="preserve"> menjadi non </w:t>
      </w:r>
      <w:proofErr w:type="spellStart"/>
      <w:r w:rsidRPr="005F0A0F">
        <w:rPr>
          <w:rFonts w:ascii="Arial Nova Light" w:hAnsi="Arial Nova Light"/>
          <w:sz w:val="22"/>
          <w:szCs w:val="22"/>
        </w:rPr>
        <w:t>tunai</w:t>
      </w:r>
      <w:proofErr w:type="spellEnd"/>
      <w:r w:rsidRPr="005F0A0F">
        <w:rPr>
          <w:rFonts w:ascii="Arial Nova Light" w:hAnsi="Arial Nova Light"/>
          <w:sz w:val="22"/>
          <w:szCs w:val="22"/>
        </w:rPr>
        <w:t xml:space="preserve"> </w:t>
      </w:r>
      <w:r w:rsidRPr="005F0A0F">
        <w:rPr>
          <w:rFonts w:ascii="Arial Nova Light" w:hAnsi="Arial Nova Light"/>
          <w:sz w:val="22"/>
          <w:szCs w:val="22"/>
        </w:rPr>
        <w:fldChar w:fldCharType="begin"/>
      </w:r>
      <w:r w:rsidRPr="005F0A0F">
        <w:rPr>
          <w:rFonts w:ascii="Arial Nova Light" w:hAnsi="Arial Nova Light"/>
          <w:sz w:val="22"/>
          <w:szCs w:val="22"/>
        </w:rPr>
        <w:instrText>ADDIN CSL_CITATION {"citationItems":[{"id":"ITEM-1","itemData":{"author":[{"dropping-particle":"","family":"Janneth","given":"Zean","non-dropping-particle":"","parse-names":false,"suffix":""},{"dropping-particle":"","family":"Sari","given":"Devilia","non-dropping-particle":"","parse-names":false,"suffix":""}],"container-title":"YUME : Journal of Management","id":"ITEM-1","issue":"2","issued":{"date-parts":[["2022"]]},"page":"273-279","title":"Pengaruh Trust, Perceived Risk, Perceived Usefulness dan Perceived Ease of Use Terhadap Intention to Use pada Layanan Gopay di Kota Bandung","type":"article-journal","volume":"5"},"uris":["http://www.mendeley.com/documents/?uuid=3e0dae17-d9db-4328-b17a-29c7e3c3f659"]}],"mendeley":{"formattedCitation":"(Janneth &amp; Sari, 2022)","plainTextFormattedCitation":"(Janneth &amp; Sari, 2022)","previouslyFormattedCitation":"(Janneth &amp; Sari, 2022)"},"properties":{"noteIndex":0},"schema":"https://github.com/citation-style-language/schema/raw/master/csl-citation.json"}</w:instrText>
      </w:r>
      <w:r w:rsidRPr="005F0A0F">
        <w:rPr>
          <w:rFonts w:ascii="Arial Nova Light" w:hAnsi="Arial Nova Light"/>
          <w:sz w:val="22"/>
          <w:szCs w:val="22"/>
        </w:rPr>
        <w:fldChar w:fldCharType="separate"/>
      </w:r>
      <w:r w:rsidRPr="005F0A0F">
        <w:rPr>
          <w:rFonts w:ascii="Arial Nova Light" w:hAnsi="Arial Nova Light"/>
          <w:noProof/>
          <w:sz w:val="22"/>
          <w:szCs w:val="22"/>
        </w:rPr>
        <w:t>(Janneth &amp; Sari, 2022)</w:t>
      </w:r>
      <w:r w:rsidRPr="005F0A0F">
        <w:rPr>
          <w:rFonts w:ascii="Arial Nova Light" w:hAnsi="Arial Nova Light"/>
          <w:sz w:val="22"/>
          <w:szCs w:val="22"/>
        </w:rPr>
        <w:fldChar w:fldCharType="end"/>
      </w:r>
      <w:r w:rsidRPr="005F0A0F">
        <w:rPr>
          <w:rFonts w:ascii="Arial Nova Light" w:hAnsi="Arial Nova Light"/>
          <w:sz w:val="22"/>
          <w:szCs w:val="22"/>
        </w:rPr>
        <w:t xml:space="preserve">. </w:t>
      </w:r>
      <w:r w:rsidRPr="005F0A0F">
        <w:rPr>
          <w:rFonts w:ascii="Arial Nova Light" w:hAnsi="Arial Nova Light"/>
          <w:sz w:val="22"/>
          <w:szCs w:val="22"/>
          <w:lang w:val="id-ID"/>
        </w:rPr>
        <w:t>Beriku</w:t>
      </w:r>
      <w:r w:rsidRPr="005F0A0F">
        <w:rPr>
          <w:rFonts w:ascii="Arial Nova Light" w:hAnsi="Arial Nova Light"/>
          <w:sz w:val="22"/>
          <w:szCs w:val="22"/>
        </w:rPr>
        <w:t>t</w:t>
      </w:r>
      <w:r w:rsidRPr="005F0A0F">
        <w:rPr>
          <w:rFonts w:ascii="Arial Nova Light" w:hAnsi="Arial Nova Light"/>
          <w:sz w:val="22"/>
          <w:szCs w:val="22"/>
          <w:lang w:val="id-ID"/>
        </w:rPr>
        <w:t xml:space="preserve"> ini adalah </w:t>
      </w:r>
      <w:r w:rsidRPr="005F0A0F">
        <w:rPr>
          <w:rFonts w:ascii="Arial Nova Light" w:hAnsi="Arial Nova Light"/>
          <w:sz w:val="22"/>
          <w:szCs w:val="22"/>
        </w:rPr>
        <w:t xml:space="preserve">10 jenis uang </w:t>
      </w:r>
      <w:proofErr w:type="spellStart"/>
      <w:r w:rsidRPr="005F0A0F">
        <w:rPr>
          <w:rFonts w:ascii="Arial Nova Light" w:hAnsi="Arial Nova Light"/>
          <w:sz w:val="22"/>
          <w:szCs w:val="22"/>
        </w:rPr>
        <w:t>elektronik</w:t>
      </w:r>
      <w:proofErr w:type="spellEnd"/>
      <w:r w:rsidRPr="005F0A0F">
        <w:rPr>
          <w:rFonts w:ascii="Arial Nova Light" w:hAnsi="Arial Nova Light"/>
          <w:sz w:val="22"/>
          <w:szCs w:val="22"/>
        </w:rPr>
        <w:t xml:space="preserve"> yang terdapat pada sebuah </w:t>
      </w:r>
      <w:proofErr w:type="spellStart"/>
      <w:r w:rsidRPr="005F0A0F">
        <w:rPr>
          <w:rFonts w:ascii="Arial Nova Light" w:hAnsi="Arial Nova Light"/>
          <w:sz w:val="22"/>
          <w:szCs w:val="22"/>
        </w:rPr>
        <w:t>riset</w:t>
      </w:r>
      <w:proofErr w:type="spellEnd"/>
      <w:r w:rsidRPr="005F0A0F">
        <w:rPr>
          <w:rFonts w:ascii="Arial Nova Light" w:hAnsi="Arial Nova Light"/>
          <w:sz w:val="22"/>
          <w:szCs w:val="22"/>
        </w:rPr>
        <w:t xml:space="preserve"> oleh DailySocial yang </w:t>
      </w:r>
      <w:proofErr w:type="spellStart"/>
      <w:r w:rsidRPr="005F0A0F">
        <w:rPr>
          <w:rFonts w:ascii="Arial Nova Light" w:hAnsi="Arial Nova Light"/>
          <w:sz w:val="22"/>
          <w:szCs w:val="22"/>
        </w:rPr>
        <w:t>bertajuk</w:t>
      </w:r>
      <w:proofErr w:type="spellEnd"/>
      <w:r w:rsidRPr="005F0A0F">
        <w:rPr>
          <w:rFonts w:ascii="Arial Nova Light" w:hAnsi="Arial Nova Light"/>
          <w:sz w:val="22"/>
          <w:szCs w:val="22"/>
        </w:rPr>
        <w:t xml:space="preserve"> Fintech Report 2019. </w:t>
      </w:r>
    </w:p>
    <w:p w14:paraId="6FC71FB7" w14:textId="77777777" w:rsidR="00B20B25" w:rsidRPr="005F0A0F" w:rsidRDefault="00000000" w:rsidP="00A449D4">
      <w:pPr>
        <w:spacing w:line="276" w:lineRule="auto"/>
        <w:ind w:firstLine="567"/>
        <w:jc w:val="both"/>
        <w:rPr>
          <w:rFonts w:ascii="Arial Nova Light" w:hAnsi="Arial Nova Light"/>
          <w:sz w:val="22"/>
          <w:szCs w:val="22"/>
        </w:rPr>
      </w:pPr>
      <w:proofErr w:type="spellStart"/>
      <w:r w:rsidRPr="005F0A0F">
        <w:rPr>
          <w:rFonts w:ascii="Arial Nova Light" w:hAnsi="Arial Nova Light"/>
          <w:sz w:val="22"/>
          <w:szCs w:val="22"/>
        </w:rPr>
        <w:t>Fenomena</w:t>
      </w:r>
      <w:proofErr w:type="spellEnd"/>
      <w:r w:rsidRPr="005F0A0F">
        <w:rPr>
          <w:rFonts w:ascii="Arial Nova Light" w:hAnsi="Arial Nova Light"/>
          <w:sz w:val="22"/>
          <w:szCs w:val="22"/>
        </w:rPr>
        <w:t xml:space="preserve"> pandemi covid-19, </w:t>
      </w:r>
      <w:proofErr w:type="spellStart"/>
      <w:r w:rsidRPr="005F0A0F">
        <w:rPr>
          <w:rFonts w:ascii="Arial Nova Light" w:hAnsi="Arial Nova Light"/>
          <w:sz w:val="22"/>
          <w:szCs w:val="22"/>
        </w:rPr>
        <w:t>variasi</w:t>
      </w:r>
      <w:proofErr w:type="spellEnd"/>
      <w:r w:rsidRPr="005F0A0F">
        <w:rPr>
          <w:rFonts w:ascii="Arial Nova Light" w:hAnsi="Arial Nova Light"/>
          <w:sz w:val="22"/>
          <w:szCs w:val="22"/>
        </w:rPr>
        <w:t xml:space="preserve"> produk </w:t>
      </w:r>
      <w:proofErr w:type="spellStart"/>
      <w:r w:rsidRPr="005F0A0F">
        <w:rPr>
          <w:rFonts w:ascii="Arial Nova Light" w:hAnsi="Arial Nova Light"/>
          <w:sz w:val="22"/>
          <w:szCs w:val="22"/>
        </w:rPr>
        <w:t>gojek</w:t>
      </w:r>
      <w:proofErr w:type="spellEnd"/>
      <w:r w:rsidRPr="005F0A0F">
        <w:rPr>
          <w:rFonts w:ascii="Arial Nova Light" w:hAnsi="Arial Nova Light"/>
          <w:sz w:val="22"/>
          <w:szCs w:val="22"/>
        </w:rPr>
        <w:t xml:space="preserve"> yang meliputi </w:t>
      </w:r>
      <w:proofErr w:type="spellStart"/>
      <w:r w:rsidRPr="005F0A0F">
        <w:rPr>
          <w:rFonts w:ascii="Arial Nova Light" w:hAnsi="Arial Nova Light"/>
          <w:sz w:val="22"/>
          <w:szCs w:val="22"/>
        </w:rPr>
        <w:t>Gosure</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sebagai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wadah</w:t>
      </w:r>
      <w:proofErr w:type="spellEnd"/>
      <w:r w:rsidRPr="005F0A0F">
        <w:rPr>
          <w:rFonts w:ascii="Arial Nova Light" w:hAnsi="Arial Nova Light"/>
          <w:sz w:val="22"/>
          <w:szCs w:val="22"/>
        </w:rPr>
        <w:t xml:space="preserve"> produk </w:t>
      </w:r>
      <w:proofErr w:type="spellStart"/>
      <w:r w:rsidRPr="005F0A0F">
        <w:rPr>
          <w:rFonts w:ascii="Arial Nova Light" w:hAnsi="Arial Nova Light"/>
          <w:sz w:val="22"/>
          <w:szCs w:val="22"/>
        </w:rPr>
        <w:t>perlindungan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asuransi</w:t>
      </w:r>
      <w:proofErr w:type="spellEnd"/>
      <w:r w:rsidRPr="005F0A0F">
        <w:rPr>
          <w:rFonts w:ascii="Arial Nova Light" w:hAnsi="Arial Nova Light"/>
          <w:sz w:val="22"/>
          <w:szCs w:val="22"/>
        </w:rPr>
        <w:t xml:space="preserve">, dan </w:t>
      </w:r>
      <w:proofErr w:type="spellStart"/>
      <w:r w:rsidRPr="005F0A0F">
        <w:rPr>
          <w:rFonts w:ascii="Arial Nova Light" w:hAnsi="Arial Nova Light"/>
          <w:sz w:val="22"/>
          <w:szCs w:val="22"/>
        </w:rPr>
        <w:t>Goinvestasi</w:t>
      </w:r>
      <w:proofErr w:type="spellEnd"/>
      <w:r w:rsidRPr="005F0A0F">
        <w:rPr>
          <w:rFonts w:ascii="Arial Nova Light" w:hAnsi="Arial Nova Light"/>
          <w:sz w:val="22"/>
          <w:szCs w:val="22"/>
        </w:rPr>
        <w:t xml:space="preserve"> untuk </w:t>
      </w:r>
      <w:proofErr w:type="spellStart"/>
      <w:r w:rsidRPr="005F0A0F">
        <w:rPr>
          <w:rFonts w:ascii="Arial Nova Light" w:hAnsi="Arial Nova Light"/>
          <w:sz w:val="22"/>
          <w:szCs w:val="22"/>
        </w:rPr>
        <w:t>wadah</w:t>
      </w:r>
      <w:proofErr w:type="spellEnd"/>
      <w:r w:rsidRPr="005F0A0F">
        <w:rPr>
          <w:rFonts w:ascii="Arial Nova Light" w:hAnsi="Arial Nova Light"/>
          <w:sz w:val="22"/>
          <w:szCs w:val="22"/>
        </w:rPr>
        <w:t xml:space="preserve"> produk instrumen investasi serta </w:t>
      </w:r>
      <w:proofErr w:type="spellStart"/>
      <w:r w:rsidRPr="005F0A0F">
        <w:rPr>
          <w:rFonts w:ascii="Arial Nova Light" w:hAnsi="Arial Nova Light"/>
          <w:sz w:val="22"/>
          <w:szCs w:val="22"/>
        </w:rPr>
        <w:t>fitur</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gotagihan</w:t>
      </w:r>
      <w:proofErr w:type="spellEnd"/>
      <w:r w:rsidRPr="005F0A0F">
        <w:rPr>
          <w:rFonts w:ascii="Arial Nova Light" w:hAnsi="Arial Nova Light"/>
          <w:sz w:val="22"/>
          <w:szCs w:val="22"/>
        </w:rPr>
        <w:t xml:space="preserve"> pun terus </w:t>
      </w:r>
      <w:proofErr w:type="spellStart"/>
      <w:r w:rsidRPr="005F0A0F">
        <w:rPr>
          <w:rFonts w:ascii="Arial Nova Light" w:hAnsi="Arial Nova Light"/>
          <w:sz w:val="22"/>
          <w:szCs w:val="22"/>
        </w:rPr>
        <w:t>dikembangkan</w:t>
      </w:r>
      <w:proofErr w:type="spellEnd"/>
      <w:r w:rsidRPr="005F0A0F">
        <w:rPr>
          <w:rFonts w:ascii="Arial Nova Light" w:hAnsi="Arial Nova Light"/>
          <w:sz w:val="22"/>
          <w:szCs w:val="22"/>
        </w:rPr>
        <w:t xml:space="preserve"> hingga dapat digunakan untuk </w:t>
      </w:r>
      <w:proofErr w:type="spellStart"/>
      <w:r w:rsidRPr="005F0A0F">
        <w:rPr>
          <w:rFonts w:ascii="Arial Nova Light" w:hAnsi="Arial Nova Light"/>
          <w:sz w:val="22"/>
          <w:szCs w:val="22"/>
        </w:rPr>
        <w:t>membayar</w:t>
      </w:r>
      <w:proofErr w:type="spellEnd"/>
      <w:r w:rsidRPr="005F0A0F">
        <w:rPr>
          <w:rFonts w:ascii="Arial Nova Light" w:hAnsi="Arial Nova Light"/>
          <w:sz w:val="22"/>
          <w:szCs w:val="22"/>
        </w:rPr>
        <w:t xml:space="preserve"> berbagai </w:t>
      </w:r>
      <w:proofErr w:type="spellStart"/>
      <w:r w:rsidRPr="005F0A0F">
        <w:rPr>
          <w:rFonts w:ascii="Arial Nova Light" w:hAnsi="Arial Nova Light"/>
          <w:sz w:val="22"/>
          <w:szCs w:val="22"/>
        </w:rPr>
        <w:t>tagihan</w:t>
      </w:r>
      <w:proofErr w:type="spellEnd"/>
      <w:r w:rsidRPr="005F0A0F">
        <w:rPr>
          <w:rFonts w:ascii="Arial Nova Light" w:hAnsi="Arial Nova Light"/>
          <w:sz w:val="22"/>
          <w:szCs w:val="22"/>
        </w:rPr>
        <w:t xml:space="preserve"> seperti </w:t>
      </w:r>
      <w:proofErr w:type="spellStart"/>
      <w:r w:rsidRPr="005F0A0F">
        <w:rPr>
          <w:rFonts w:ascii="Arial Nova Light" w:hAnsi="Arial Nova Light"/>
          <w:sz w:val="22"/>
          <w:szCs w:val="22"/>
        </w:rPr>
        <w:t>pajak</w:t>
      </w:r>
      <w:proofErr w:type="spellEnd"/>
      <w:r w:rsidRPr="005F0A0F">
        <w:rPr>
          <w:rFonts w:ascii="Arial Nova Light" w:hAnsi="Arial Nova Light"/>
          <w:sz w:val="22"/>
          <w:szCs w:val="22"/>
        </w:rPr>
        <w:t xml:space="preserve">, internet, air, </w:t>
      </w:r>
      <w:proofErr w:type="spellStart"/>
      <w:r w:rsidRPr="005F0A0F">
        <w:rPr>
          <w:rFonts w:ascii="Arial Nova Light" w:hAnsi="Arial Nova Light"/>
          <w:sz w:val="22"/>
          <w:szCs w:val="22"/>
        </w:rPr>
        <w:t>listrik</w:t>
      </w:r>
      <w:proofErr w:type="spellEnd"/>
      <w:r w:rsidRPr="005F0A0F">
        <w:rPr>
          <w:rFonts w:ascii="Arial Nova Light" w:hAnsi="Arial Nova Light"/>
          <w:sz w:val="22"/>
          <w:szCs w:val="22"/>
        </w:rPr>
        <w:t xml:space="preserve">, BPJS, </w:t>
      </w:r>
      <w:proofErr w:type="spellStart"/>
      <w:r w:rsidRPr="005F0A0F">
        <w:rPr>
          <w:rFonts w:ascii="Arial Nova Light" w:hAnsi="Arial Nova Light"/>
          <w:sz w:val="22"/>
          <w:szCs w:val="22"/>
        </w:rPr>
        <w:t>pulsa</w:t>
      </w:r>
      <w:proofErr w:type="spellEnd"/>
      <w:r w:rsidRPr="005F0A0F">
        <w:rPr>
          <w:rFonts w:ascii="Arial Nova Light" w:hAnsi="Arial Nova Light"/>
          <w:sz w:val="22"/>
          <w:szCs w:val="22"/>
        </w:rPr>
        <w:t xml:space="preserve">, dan serta </w:t>
      </w:r>
      <w:proofErr w:type="spellStart"/>
      <w:r w:rsidRPr="005F0A0F">
        <w:rPr>
          <w:rFonts w:ascii="Arial Nova Light" w:hAnsi="Arial Nova Light"/>
          <w:sz w:val="22"/>
          <w:szCs w:val="22"/>
        </w:rPr>
        <w:t>tagihan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lainnya</w:t>
      </w:r>
      <w:proofErr w:type="spellEnd"/>
      <w:r w:rsidRPr="005F0A0F">
        <w:rPr>
          <w:rFonts w:ascii="Arial Nova Light" w:hAnsi="Arial Nova Light"/>
          <w:sz w:val="22"/>
          <w:szCs w:val="22"/>
        </w:rPr>
        <w:t>. Go-</w:t>
      </w:r>
      <w:proofErr w:type="spellStart"/>
      <w:r w:rsidRPr="005F0A0F">
        <w:rPr>
          <w:rFonts w:ascii="Arial Nova Light" w:hAnsi="Arial Nova Light"/>
          <w:sz w:val="22"/>
          <w:szCs w:val="22"/>
        </w:rPr>
        <w:t>paypun</w:t>
      </w:r>
      <w:proofErr w:type="spellEnd"/>
      <w:r w:rsidRPr="005F0A0F">
        <w:rPr>
          <w:rFonts w:ascii="Arial Nova Light" w:hAnsi="Arial Nova Light"/>
          <w:sz w:val="22"/>
          <w:szCs w:val="22"/>
        </w:rPr>
        <w:t xml:space="preserve"> dapat </w:t>
      </w:r>
      <w:proofErr w:type="spellStart"/>
      <w:r w:rsidRPr="005F0A0F">
        <w:rPr>
          <w:rFonts w:ascii="Arial Nova Light" w:hAnsi="Arial Nova Light"/>
          <w:sz w:val="22"/>
          <w:szCs w:val="22"/>
        </w:rPr>
        <w:t>dipakai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sebagai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opsi</w:t>
      </w:r>
      <w:proofErr w:type="spellEnd"/>
      <w:r w:rsidRPr="005F0A0F">
        <w:rPr>
          <w:rFonts w:ascii="Arial Nova Light" w:hAnsi="Arial Nova Light"/>
          <w:sz w:val="22"/>
          <w:szCs w:val="22"/>
        </w:rPr>
        <w:t xml:space="preserve"> pembayaran untuk </w:t>
      </w:r>
      <w:proofErr w:type="spellStart"/>
      <w:r w:rsidRPr="005F0A0F">
        <w:rPr>
          <w:rFonts w:ascii="Arial Nova Light" w:hAnsi="Arial Nova Light"/>
          <w:sz w:val="22"/>
          <w:szCs w:val="22"/>
        </w:rPr>
        <w:t>aplikasi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populer</w:t>
      </w:r>
      <w:proofErr w:type="spellEnd"/>
      <w:r w:rsidRPr="005F0A0F">
        <w:rPr>
          <w:rFonts w:ascii="Arial Nova Light" w:hAnsi="Arial Nova Light"/>
          <w:sz w:val="22"/>
          <w:szCs w:val="22"/>
        </w:rPr>
        <w:t xml:space="preserve"> di Google Play, </w:t>
      </w:r>
      <w:proofErr w:type="spellStart"/>
      <w:r w:rsidRPr="005F0A0F">
        <w:rPr>
          <w:rFonts w:ascii="Arial Nova Light" w:hAnsi="Arial Nova Light"/>
          <w:sz w:val="22"/>
          <w:szCs w:val="22"/>
        </w:rPr>
        <w:t>Viu</w:t>
      </w:r>
      <w:proofErr w:type="spellEnd"/>
      <w:r w:rsidRPr="005F0A0F">
        <w:rPr>
          <w:rFonts w:ascii="Arial Nova Light" w:hAnsi="Arial Nova Light"/>
          <w:sz w:val="22"/>
          <w:szCs w:val="22"/>
        </w:rPr>
        <w:t xml:space="preserve">, HBO Go, </w:t>
      </w:r>
      <w:proofErr w:type="spellStart"/>
      <w:r w:rsidRPr="005F0A0F">
        <w:rPr>
          <w:rFonts w:ascii="Arial Nova Light" w:hAnsi="Arial Nova Light"/>
          <w:sz w:val="22"/>
          <w:szCs w:val="22"/>
        </w:rPr>
        <w:t>Youtube</w:t>
      </w:r>
      <w:proofErr w:type="spellEnd"/>
      <w:r w:rsidRPr="005F0A0F">
        <w:rPr>
          <w:rFonts w:ascii="Arial Nova Light" w:hAnsi="Arial Nova Light"/>
          <w:sz w:val="22"/>
          <w:szCs w:val="22"/>
        </w:rPr>
        <w:t xml:space="preserve"> Premium, </w:t>
      </w:r>
      <w:proofErr w:type="spellStart"/>
      <w:r w:rsidRPr="005F0A0F">
        <w:rPr>
          <w:rFonts w:ascii="Arial Nova Light" w:hAnsi="Arial Nova Light"/>
          <w:sz w:val="22"/>
          <w:szCs w:val="22"/>
        </w:rPr>
        <w:t>Youtube</w:t>
      </w:r>
      <w:proofErr w:type="spellEnd"/>
      <w:r w:rsidRPr="005F0A0F">
        <w:rPr>
          <w:rFonts w:ascii="Arial Nova Light" w:hAnsi="Arial Nova Light"/>
          <w:sz w:val="22"/>
          <w:szCs w:val="22"/>
        </w:rPr>
        <w:t xml:space="preserve"> Music dan Spotify. </w:t>
      </w:r>
      <w:proofErr w:type="spellStart"/>
      <w:r w:rsidRPr="005F0A0F">
        <w:rPr>
          <w:rFonts w:ascii="Arial Nova Light" w:hAnsi="Arial Nova Light"/>
          <w:sz w:val="22"/>
          <w:szCs w:val="22"/>
        </w:rPr>
        <w:t>Sementara</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terkait</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infrastruktur</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fisik</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Gopay</w:t>
      </w:r>
      <w:proofErr w:type="spellEnd"/>
      <w:r w:rsidRPr="005F0A0F">
        <w:rPr>
          <w:rFonts w:ascii="Arial Nova Light" w:hAnsi="Arial Nova Light"/>
          <w:sz w:val="22"/>
          <w:szCs w:val="22"/>
        </w:rPr>
        <w:t xml:space="preserve"> dapat digunakan untuk </w:t>
      </w:r>
      <w:proofErr w:type="spellStart"/>
      <w:r w:rsidRPr="005F0A0F">
        <w:rPr>
          <w:rFonts w:ascii="Arial Nova Light" w:hAnsi="Arial Nova Light"/>
          <w:sz w:val="22"/>
          <w:szCs w:val="22"/>
        </w:rPr>
        <w:t>membayar</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parkir</w:t>
      </w:r>
      <w:proofErr w:type="spellEnd"/>
      <w:r w:rsidRPr="005F0A0F">
        <w:rPr>
          <w:rFonts w:ascii="Arial Nova Light" w:hAnsi="Arial Nova Light"/>
          <w:sz w:val="22"/>
          <w:szCs w:val="22"/>
        </w:rPr>
        <w:t xml:space="preserve"> di lebih dari 60 </w:t>
      </w:r>
      <w:proofErr w:type="spellStart"/>
      <w:r w:rsidRPr="005F0A0F">
        <w:rPr>
          <w:rFonts w:ascii="Arial Nova Light" w:hAnsi="Arial Nova Light"/>
          <w:sz w:val="22"/>
          <w:szCs w:val="22"/>
        </w:rPr>
        <w:t>lokasi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parkir</w:t>
      </w:r>
      <w:proofErr w:type="spellEnd"/>
      <w:r w:rsidRPr="005F0A0F">
        <w:rPr>
          <w:rFonts w:ascii="Arial Nova Light" w:hAnsi="Arial Nova Light"/>
          <w:sz w:val="22"/>
          <w:szCs w:val="22"/>
        </w:rPr>
        <w:t xml:space="preserve"> di pusat </w:t>
      </w:r>
      <w:proofErr w:type="spellStart"/>
      <w:r w:rsidRPr="005F0A0F">
        <w:rPr>
          <w:rFonts w:ascii="Arial Nova Light" w:hAnsi="Arial Nova Light"/>
          <w:sz w:val="22"/>
          <w:szCs w:val="22"/>
        </w:rPr>
        <w:t>perbelanjaan</w:t>
      </w:r>
      <w:proofErr w:type="spellEnd"/>
      <w:r w:rsidRPr="005F0A0F">
        <w:rPr>
          <w:rFonts w:ascii="Arial Nova Light" w:hAnsi="Arial Nova Light"/>
          <w:sz w:val="22"/>
          <w:szCs w:val="22"/>
        </w:rPr>
        <w:t xml:space="preserve"> yang </w:t>
      </w:r>
      <w:proofErr w:type="spellStart"/>
      <w:r w:rsidRPr="005F0A0F">
        <w:rPr>
          <w:rFonts w:ascii="Arial Nova Light" w:hAnsi="Arial Nova Light"/>
          <w:sz w:val="22"/>
          <w:szCs w:val="22"/>
        </w:rPr>
        <w:t>dikelola</w:t>
      </w:r>
      <w:proofErr w:type="spellEnd"/>
      <w:r w:rsidRPr="005F0A0F">
        <w:rPr>
          <w:rFonts w:ascii="Arial Nova Light" w:hAnsi="Arial Nova Light"/>
          <w:sz w:val="22"/>
          <w:szCs w:val="22"/>
        </w:rPr>
        <w:t xml:space="preserve"> Secure Parking di </w:t>
      </w:r>
      <w:proofErr w:type="spellStart"/>
      <w:r w:rsidRPr="005F0A0F">
        <w:rPr>
          <w:rFonts w:ascii="Arial Nova Light" w:hAnsi="Arial Nova Light"/>
          <w:sz w:val="22"/>
          <w:szCs w:val="22"/>
        </w:rPr>
        <w:t>seluruh</w:t>
      </w:r>
      <w:proofErr w:type="spellEnd"/>
      <w:r w:rsidRPr="005F0A0F">
        <w:rPr>
          <w:rFonts w:ascii="Arial Nova Light" w:hAnsi="Arial Nova Light"/>
          <w:sz w:val="22"/>
          <w:szCs w:val="22"/>
        </w:rPr>
        <w:t xml:space="preserve"> Indonesia </w:t>
      </w:r>
      <w:r w:rsidRPr="005F0A0F">
        <w:rPr>
          <w:rFonts w:ascii="Arial Nova Light" w:hAnsi="Arial Nova Light"/>
          <w:sz w:val="22"/>
          <w:szCs w:val="22"/>
        </w:rPr>
        <w:fldChar w:fldCharType="begin"/>
      </w:r>
      <w:r w:rsidRPr="005F0A0F">
        <w:rPr>
          <w:rFonts w:ascii="Arial Nova Light" w:hAnsi="Arial Nova Light"/>
          <w:sz w:val="22"/>
          <w:szCs w:val="22"/>
        </w:rPr>
        <w:instrText>ADDIN CSL_CITATION {"citationItems":[{"id":"ITEM-1","itemData":{"abstract":"… Gopay User Satisfaction Analysis in Semarang City during the Covid-19 Pandemic … ABSTRACT This research was conducted to determine customer satisfaction of Gojek application users with the Go-Pay feature through e-service quality, perceived ease of use and perceived …","author":[{"dropping-particle":"","family":"Nugroho","given":"Jati","non-dropping-particle":"","parse-names":false,"suffix":""}],"container-title":"Jurnal Admisi dan Bisnis","id":"ITEM-1","issue":"1","issued":{"date-parts":[["2021"]]},"page":"25-34","title":"Gopay User Satisfaction Analysis in Semarang City during the Covid-19 Pandemic","type":"article-journal","volume":"22"},"uris":["http://www.mendeley.com/documents/?uuid=f660b371-8125-4538-9956-22ac921e4fcc"]}],"mendeley":{"formattedCitation":"(Nugroho, 2021)","plainTextFormattedCitation":"(Nugroho, 2021)","previouslyFormattedCitation":"(Nugroho, 2021)"},"properties":{"noteIndex":0},"schema":"https://github.com/citation-style-language/schema/raw/master/csl-citation.json"}</w:instrText>
      </w:r>
      <w:r w:rsidRPr="005F0A0F">
        <w:rPr>
          <w:rFonts w:ascii="Arial Nova Light" w:hAnsi="Arial Nova Light"/>
          <w:sz w:val="22"/>
          <w:szCs w:val="22"/>
        </w:rPr>
        <w:fldChar w:fldCharType="separate"/>
      </w:r>
      <w:r w:rsidRPr="005F0A0F">
        <w:rPr>
          <w:rFonts w:ascii="Arial Nova Light" w:hAnsi="Arial Nova Light"/>
          <w:noProof/>
          <w:sz w:val="22"/>
          <w:szCs w:val="22"/>
        </w:rPr>
        <w:t>(Nugroho, 2021)</w:t>
      </w:r>
      <w:r w:rsidRPr="005F0A0F">
        <w:rPr>
          <w:rFonts w:ascii="Arial Nova Light" w:hAnsi="Arial Nova Light"/>
          <w:sz w:val="22"/>
          <w:szCs w:val="22"/>
        </w:rPr>
        <w:fldChar w:fldCharType="end"/>
      </w:r>
      <w:r w:rsidRPr="005F0A0F">
        <w:rPr>
          <w:rFonts w:ascii="Arial Nova Light" w:hAnsi="Arial Nova Light"/>
          <w:sz w:val="22"/>
          <w:szCs w:val="22"/>
        </w:rPr>
        <w:t xml:space="preserve">. </w:t>
      </w:r>
    </w:p>
    <w:p w14:paraId="5A17C58D" w14:textId="77777777" w:rsidR="00B20B25" w:rsidRDefault="00000000" w:rsidP="0055246F">
      <w:pPr>
        <w:jc w:val="center"/>
        <w:rPr>
          <w:rFonts w:ascii="Arial Nova Light" w:hAnsi="Arial Nova Light"/>
          <w:sz w:val="22"/>
          <w:szCs w:val="22"/>
        </w:rPr>
      </w:pPr>
      <w:r w:rsidRPr="0055246F">
        <w:rPr>
          <w:rFonts w:ascii="Arial Nova Light" w:hAnsi="Arial Nova Light"/>
          <w:noProof/>
          <w:sz w:val="22"/>
          <w:szCs w:val="22"/>
        </w:rPr>
        <w:drawing>
          <wp:inline distT="0" distB="0" distL="0" distR="0" wp14:anchorId="7E60BA23" wp14:editId="5DCA14C8">
            <wp:extent cx="3371850" cy="2133600"/>
            <wp:effectExtent l="0" t="0" r="0" b="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21" cstate="print"/>
                    <a:srcRect/>
                    <a:stretch/>
                  </pic:blipFill>
                  <pic:spPr>
                    <a:xfrm>
                      <a:off x="0" y="0"/>
                      <a:ext cx="3371850" cy="2133600"/>
                    </a:xfrm>
                    <a:prstGeom prst="rect">
                      <a:avLst/>
                    </a:prstGeom>
                  </pic:spPr>
                </pic:pic>
              </a:graphicData>
            </a:graphic>
          </wp:inline>
        </w:drawing>
      </w:r>
    </w:p>
    <w:p w14:paraId="1F5862CE" w14:textId="77777777" w:rsidR="0055246F" w:rsidRPr="0055246F" w:rsidRDefault="0055246F" w:rsidP="0055246F">
      <w:pPr>
        <w:pStyle w:val="ListParagraph"/>
        <w:spacing w:line="240" w:lineRule="auto"/>
        <w:ind w:left="0"/>
        <w:jc w:val="center"/>
        <w:rPr>
          <w:rFonts w:ascii="Arial Nova Light" w:hAnsi="Arial Nova Light"/>
          <w:bCs/>
          <w:sz w:val="20"/>
          <w:szCs w:val="20"/>
        </w:rPr>
      </w:pPr>
      <w:r w:rsidRPr="0055246F">
        <w:rPr>
          <w:rFonts w:ascii="Arial Nova Light" w:hAnsi="Arial Nova Light"/>
          <w:bCs/>
          <w:sz w:val="20"/>
          <w:szCs w:val="20"/>
        </w:rPr>
        <w:t xml:space="preserve">Gambar 1. </w:t>
      </w:r>
      <w:proofErr w:type="spellStart"/>
      <w:r w:rsidRPr="0055246F">
        <w:rPr>
          <w:rFonts w:ascii="Arial Nova Light" w:hAnsi="Arial Nova Light"/>
          <w:bCs/>
          <w:sz w:val="20"/>
          <w:szCs w:val="20"/>
        </w:rPr>
        <w:t>Dompet</w:t>
      </w:r>
      <w:proofErr w:type="spellEnd"/>
      <w:r w:rsidRPr="0055246F">
        <w:rPr>
          <w:rFonts w:ascii="Arial Nova Light" w:hAnsi="Arial Nova Light"/>
          <w:bCs/>
          <w:sz w:val="20"/>
          <w:szCs w:val="20"/>
        </w:rPr>
        <w:t xml:space="preserve"> Digital Yang Paling Sering Digunakan</w:t>
      </w:r>
    </w:p>
    <w:p w14:paraId="0203E46B" w14:textId="77777777" w:rsidR="00A449D4" w:rsidRPr="005F0A0F" w:rsidRDefault="00000000" w:rsidP="00A449D4">
      <w:pPr>
        <w:pStyle w:val="BodyText"/>
        <w:spacing w:line="276" w:lineRule="auto"/>
        <w:ind w:right="26" w:firstLine="567"/>
        <w:jc w:val="both"/>
        <w:rPr>
          <w:rFonts w:ascii="Arial Nova Light" w:hAnsi="Arial Nova Light"/>
          <w:sz w:val="22"/>
          <w:szCs w:val="22"/>
        </w:rPr>
      </w:pPr>
      <w:r w:rsidRPr="005F0A0F">
        <w:rPr>
          <w:rFonts w:ascii="Arial Nova Light" w:hAnsi="Arial Nova Light"/>
          <w:sz w:val="22"/>
          <w:szCs w:val="22"/>
        </w:rPr>
        <w:lastRenderedPageBreak/>
        <w:t xml:space="preserve">Berdasarkan Gambar </w:t>
      </w:r>
      <w:proofErr w:type="spellStart"/>
      <w:r w:rsidRPr="005F0A0F">
        <w:rPr>
          <w:rFonts w:ascii="Arial Nova Light" w:hAnsi="Arial Nova Light"/>
          <w:sz w:val="22"/>
          <w:szCs w:val="22"/>
        </w:rPr>
        <w:t>diatas</w:t>
      </w:r>
      <w:proofErr w:type="spellEnd"/>
      <w:r w:rsidRPr="005F0A0F">
        <w:rPr>
          <w:rFonts w:ascii="Arial Nova Light" w:hAnsi="Arial Nova Light"/>
          <w:sz w:val="22"/>
          <w:szCs w:val="22"/>
        </w:rPr>
        <w:t xml:space="preserve"> menunjukan </w:t>
      </w:r>
      <w:proofErr w:type="spellStart"/>
      <w:r w:rsidRPr="005F0A0F">
        <w:rPr>
          <w:rFonts w:ascii="Arial Nova Light" w:hAnsi="Arial Nova Light"/>
          <w:sz w:val="22"/>
          <w:szCs w:val="22"/>
        </w:rPr>
        <w:t>hasil</w:t>
      </w:r>
      <w:proofErr w:type="spellEnd"/>
      <w:r w:rsidRPr="005F0A0F">
        <w:rPr>
          <w:rFonts w:ascii="Arial Nova Light" w:hAnsi="Arial Nova Light"/>
          <w:sz w:val="22"/>
          <w:szCs w:val="22"/>
        </w:rPr>
        <w:t xml:space="preserve"> dari total 651 </w:t>
      </w:r>
      <w:proofErr w:type="spellStart"/>
      <w:r w:rsidRPr="005F0A0F">
        <w:rPr>
          <w:rFonts w:ascii="Arial Nova Light" w:hAnsi="Arial Nova Light"/>
          <w:sz w:val="22"/>
          <w:szCs w:val="22"/>
        </w:rPr>
        <w:t>responden</w:t>
      </w:r>
      <w:proofErr w:type="spellEnd"/>
      <w:r w:rsidRPr="005F0A0F">
        <w:rPr>
          <w:rFonts w:ascii="Arial Nova Light" w:hAnsi="Arial Nova Light"/>
          <w:sz w:val="22"/>
          <w:szCs w:val="22"/>
        </w:rPr>
        <w:t xml:space="preserve"> yang </w:t>
      </w:r>
      <w:proofErr w:type="spellStart"/>
      <w:r w:rsidRPr="005F0A0F">
        <w:rPr>
          <w:rFonts w:ascii="Arial Nova Light" w:hAnsi="Arial Nova Light"/>
          <w:sz w:val="22"/>
          <w:szCs w:val="22"/>
        </w:rPr>
        <w:t>disurvei</w:t>
      </w:r>
      <w:proofErr w:type="spellEnd"/>
      <w:r w:rsidRPr="005F0A0F">
        <w:rPr>
          <w:rFonts w:ascii="Arial Nova Light" w:hAnsi="Arial Nova Light"/>
          <w:sz w:val="22"/>
          <w:szCs w:val="22"/>
        </w:rPr>
        <w:t xml:space="preserve">, 83,3% adalah </w:t>
      </w:r>
      <w:proofErr w:type="spellStart"/>
      <w:r w:rsidRPr="005F0A0F">
        <w:rPr>
          <w:rFonts w:ascii="Arial Nova Light" w:hAnsi="Arial Nova Light"/>
          <w:sz w:val="22"/>
          <w:szCs w:val="22"/>
        </w:rPr>
        <w:t>pengguna</w:t>
      </w:r>
      <w:proofErr w:type="spellEnd"/>
      <w:r w:rsidRPr="005F0A0F">
        <w:rPr>
          <w:rFonts w:ascii="Arial Nova Light" w:hAnsi="Arial Nova Light"/>
          <w:sz w:val="22"/>
          <w:szCs w:val="22"/>
        </w:rPr>
        <w:t xml:space="preserve"> Go-Pay. Dari </w:t>
      </w:r>
      <w:proofErr w:type="spellStart"/>
      <w:r w:rsidRPr="005F0A0F">
        <w:rPr>
          <w:rFonts w:ascii="Arial Nova Light" w:hAnsi="Arial Nova Light"/>
          <w:sz w:val="22"/>
          <w:szCs w:val="22"/>
        </w:rPr>
        <w:t>hasil</w:t>
      </w:r>
      <w:proofErr w:type="spellEnd"/>
      <w:r w:rsidRPr="005F0A0F">
        <w:rPr>
          <w:rFonts w:ascii="Arial Nova Light" w:hAnsi="Arial Nova Light"/>
          <w:sz w:val="22"/>
          <w:szCs w:val="22"/>
        </w:rPr>
        <w:t xml:space="preserve"> yang </w:t>
      </w:r>
      <w:proofErr w:type="spellStart"/>
      <w:r w:rsidRPr="005F0A0F">
        <w:rPr>
          <w:rFonts w:ascii="Arial Nova Light" w:hAnsi="Arial Nova Light"/>
          <w:sz w:val="22"/>
          <w:szCs w:val="22"/>
        </w:rPr>
        <w:t>didapat</w:t>
      </w:r>
      <w:proofErr w:type="spellEnd"/>
      <w:r w:rsidRPr="005F0A0F">
        <w:rPr>
          <w:rFonts w:ascii="Arial Nova Light" w:hAnsi="Arial Nova Light"/>
          <w:sz w:val="22"/>
          <w:szCs w:val="22"/>
        </w:rPr>
        <w:t xml:space="preserve"> Go-Pay </w:t>
      </w:r>
      <w:proofErr w:type="spellStart"/>
      <w:r w:rsidRPr="005F0A0F">
        <w:rPr>
          <w:rFonts w:ascii="Arial Nova Light" w:hAnsi="Arial Nova Light"/>
          <w:sz w:val="22"/>
          <w:szCs w:val="22"/>
        </w:rPr>
        <w:t>melampaui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kompetitornya</w:t>
      </w:r>
      <w:proofErr w:type="spellEnd"/>
      <w:r w:rsidRPr="005F0A0F">
        <w:rPr>
          <w:rFonts w:ascii="Arial Nova Light" w:hAnsi="Arial Nova Light"/>
          <w:sz w:val="22"/>
          <w:szCs w:val="22"/>
        </w:rPr>
        <w:t xml:space="preserve"> yaitu OVO, yang </w:t>
      </w:r>
      <w:proofErr w:type="spellStart"/>
      <w:r w:rsidRPr="005F0A0F">
        <w:rPr>
          <w:rFonts w:ascii="Arial Nova Light" w:hAnsi="Arial Nova Light"/>
          <w:sz w:val="22"/>
          <w:szCs w:val="22"/>
        </w:rPr>
        <w:t>berada</w:t>
      </w:r>
      <w:proofErr w:type="spellEnd"/>
      <w:r w:rsidRPr="005F0A0F">
        <w:rPr>
          <w:rFonts w:ascii="Arial Nova Light" w:hAnsi="Arial Nova Light"/>
          <w:sz w:val="22"/>
          <w:szCs w:val="22"/>
        </w:rPr>
        <w:t xml:space="preserve"> pada </w:t>
      </w:r>
      <w:proofErr w:type="spellStart"/>
      <w:r w:rsidRPr="005F0A0F">
        <w:rPr>
          <w:rFonts w:ascii="Arial Nova Light" w:hAnsi="Arial Nova Light"/>
          <w:sz w:val="22"/>
          <w:szCs w:val="22"/>
        </w:rPr>
        <w:t>peringkat</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kedua</w:t>
      </w:r>
      <w:proofErr w:type="spellEnd"/>
      <w:r w:rsidRPr="005F0A0F">
        <w:rPr>
          <w:rFonts w:ascii="Arial Nova Light" w:hAnsi="Arial Nova Light"/>
          <w:sz w:val="22"/>
          <w:szCs w:val="22"/>
        </w:rPr>
        <w:t xml:space="preserve"> dengan </w:t>
      </w:r>
      <w:proofErr w:type="spellStart"/>
      <w:r w:rsidRPr="005F0A0F">
        <w:rPr>
          <w:rFonts w:ascii="Arial Nova Light" w:hAnsi="Arial Nova Light"/>
          <w:sz w:val="22"/>
          <w:szCs w:val="22"/>
        </w:rPr>
        <w:t>presentase</w:t>
      </w:r>
      <w:proofErr w:type="spellEnd"/>
      <w:r w:rsidRPr="005F0A0F">
        <w:rPr>
          <w:rFonts w:ascii="Arial Nova Light" w:hAnsi="Arial Nova Light"/>
          <w:sz w:val="22"/>
          <w:szCs w:val="22"/>
        </w:rPr>
        <w:t xml:space="preserve"> 81,4%. </w:t>
      </w:r>
      <w:proofErr w:type="spellStart"/>
      <w:r w:rsidRPr="005F0A0F">
        <w:rPr>
          <w:rFonts w:ascii="Arial Nova Light" w:hAnsi="Arial Nova Light"/>
          <w:sz w:val="22"/>
          <w:szCs w:val="22"/>
        </w:rPr>
        <w:t>Selanjutnya</w:t>
      </w:r>
      <w:proofErr w:type="spellEnd"/>
      <w:r w:rsidRPr="005F0A0F">
        <w:rPr>
          <w:rFonts w:ascii="Arial Nova Light" w:hAnsi="Arial Nova Light"/>
          <w:sz w:val="22"/>
          <w:szCs w:val="22"/>
        </w:rPr>
        <w:t xml:space="preserve"> Dana, </w:t>
      </w:r>
      <w:proofErr w:type="spellStart"/>
      <w:r w:rsidRPr="005F0A0F">
        <w:rPr>
          <w:rFonts w:ascii="Arial Nova Light" w:hAnsi="Arial Nova Light"/>
          <w:sz w:val="22"/>
          <w:szCs w:val="22"/>
        </w:rPr>
        <w:t>LinkAja</w:t>
      </w:r>
      <w:proofErr w:type="spellEnd"/>
      <w:r w:rsidRPr="005F0A0F">
        <w:rPr>
          <w:rFonts w:ascii="Arial Nova Light" w:hAnsi="Arial Nova Light"/>
          <w:sz w:val="22"/>
          <w:szCs w:val="22"/>
        </w:rPr>
        <w:t xml:space="preserve">, dan DOKU </w:t>
      </w:r>
      <w:proofErr w:type="spellStart"/>
      <w:r w:rsidRPr="005F0A0F">
        <w:rPr>
          <w:rFonts w:ascii="Arial Nova Light" w:hAnsi="Arial Nova Light"/>
          <w:sz w:val="22"/>
          <w:szCs w:val="22"/>
        </w:rPr>
        <w:t>menyusul</w:t>
      </w:r>
      <w:proofErr w:type="spellEnd"/>
      <w:r w:rsidRPr="005F0A0F">
        <w:rPr>
          <w:rFonts w:ascii="Arial Nova Light" w:hAnsi="Arial Nova Light"/>
          <w:sz w:val="22"/>
          <w:szCs w:val="22"/>
        </w:rPr>
        <w:t xml:space="preserve"> dengan </w:t>
      </w:r>
      <w:proofErr w:type="spellStart"/>
      <w:r w:rsidRPr="005F0A0F">
        <w:rPr>
          <w:rFonts w:ascii="Arial Nova Light" w:hAnsi="Arial Nova Light"/>
          <w:sz w:val="22"/>
          <w:szCs w:val="22"/>
        </w:rPr>
        <w:t>presentase</w:t>
      </w:r>
      <w:proofErr w:type="spellEnd"/>
      <w:r w:rsidRPr="005F0A0F">
        <w:rPr>
          <w:rFonts w:ascii="Arial Nova Light" w:hAnsi="Arial Nova Light"/>
          <w:sz w:val="22"/>
          <w:szCs w:val="22"/>
        </w:rPr>
        <w:t xml:space="preserve"> masing-masing yaitu 68,2%, 53% dan 19,7%. Alasan </w:t>
      </w:r>
      <w:proofErr w:type="spellStart"/>
      <w:r w:rsidRPr="005F0A0F">
        <w:rPr>
          <w:rFonts w:ascii="Arial Nova Light" w:hAnsi="Arial Nova Light"/>
          <w:sz w:val="22"/>
          <w:szCs w:val="22"/>
        </w:rPr>
        <w:t>terbanyak</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responden</w:t>
      </w:r>
      <w:proofErr w:type="spellEnd"/>
      <w:r w:rsidRPr="005F0A0F">
        <w:rPr>
          <w:rFonts w:ascii="Arial Nova Light" w:hAnsi="Arial Nova Light"/>
          <w:sz w:val="22"/>
          <w:szCs w:val="22"/>
        </w:rPr>
        <w:t xml:space="preserve"> memilih untuk menggunakan </w:t>
      </w:r>
      <w:proofErr w:type="spellStart"/>
      <w:r w:rsidRPr="005F0A0F">
        <w:rPr>
          <w:rFonts w:ascii="Arial Nova Light" w:hAnsi="Arial Nova Light"/>
          <w:sz w:val="22"/>
          <w:szCs w:val="22"/>
        </w:rPr>
        <w:t>dompet</w:t>
      </w:r>
      <w:proofErr w:type="spellEnd"/>
      <w:r w:rsidRPr="005F0A0F">
        <w:rPr>
          <w:rFonts w:ascii="Arial Nova Light" w:hAnsi="Arial Nova Light"/>
          <w:sz w:val="22"/>
          <w:szCs w:val="22"/>
        </w:rPr>
        <w:t xml:space="preserve"> digital </w:t>
      </w:r>
      <w:proofErr w:type="spellStart"/>
      <w:r w:rsidRPr="005F0A0F">
        <w:rPr>
          <w:rFonts w:ascii="Arial Nova Light" w:hAnsi="Arial Nova Light"/>
          <w:sz w:val="22"/>
          <w:szCs w:val="22"/>
        </w:rPr>
        <w:t>karena</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responden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percaya</w:t>
      </w:r>
      <w:proofErr w:type="spellEnd"/>
      <w:r w:rsidRPr="005F0A0F">
        <w:rPr>
          <w:rFonts w:ascii="Arial Nova Light" w:hAnsi="Arial Nova Light"/>
          <w:sz w:val="22"/>
          <w:szCs w:val="22"/>
        </w:rPr>
        <w:t xml:space="preserve"> dengan </w:t>
      </w:r>
      <w:proofErr w:type="spellStart"/>
      <w:r w:rsidRPr="005F0A0F">
        <w:rPr>
          <w:rFonts w:ascii="Arial Nova Light" w:hAnsi="Arial Nova Light"/>
          <w:sz w:val="22"/>
          <w:szCs w:val="22"/>
        </w:rPr>
        <w:t>produknya</w:t>
      </w:r>
      <w:proofErr w:type="spellEnd"/>
      <w:r w:rsidRPr="005F0A0F">
        <w:rPr>
          <w:rFonts w:ascii="Arial Nova Light" w:hAnsi="Arial Nova Light"/>
          <w:sz w:val="22"/>
          <w:szCs w:val="22"/>
        </w:rPr>
        <w:t xml:space="preserve"> dengan </w:t>
      </w:r>
      <w:proofErr w:type="spellStart"/>
      <w:r w:rsidRPr="005F0A0F">
        <w:rPr>
          <w:rFonts w:ascii="Arial Nova Light" w:hAnsi="Arial Nova Light"/>
          <w:sz w:val="22"/>
          <w:szCs w:val="22"/>
        </w:rPr>
        <w:t>presentase</w:t>
      </w:r>
      <w:proofErr w:type="spellEnd"/>
      <w:r w:rsidRPr="005F0A0F">
        <w:rPr>
          <w:rFonts w:ascii="Arial Nova Light" w:hAnsi="Arial Nova Light"/>
          <w:sz w:val="22"/>
          <w:szCs w:val="22"/>
        </w:rPr>
        <w:t xml:space="preserve"> sebesar 81,6%. </w:t>
      </w:r>
      <w:proofErr w:type="spellStart"/>
      <w:r w:rsidRPr="005F0A0F">
        <w:rPr>
          <w:rFonts w:ascii="Arial Nova Light" w:hAnsi="Arial Nova Light"/>
          <w:sz w:val="22"/>
          <w:szCs w:val="22"/>
        </w:rPr>
        <w:t>Selanjutnya</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karena</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butuh</w:t>
      </w:r>
      <w:proofErr w:type="spellEnd"/>
      <w:r w:rsidRPr="005F0A0F">
        <w:rPr>
          <w:rFonts w:ascii="Arial Nova Light" w:hAnsi="Arial Nova Light"/>
          <w:sz w:val="22"/>
          <w:szCs w:val="22"/>
        </w:rPr>
        <w:t xml:space="preserve"> sebesar 72,2% dan </w:t>
      </w:r>
      <w:proofErr w:type="spellStart"/>
      <w:r w:rsidRPr="005F0A0F">
        <w:rPr>
          <w:rFonts w:ascii="Arial Nova Light" w:hAnsi="Arial Nova Light"/>
          <w:sz w:val="22"/>
          <w:szCs w:val="22"/>
        </w:rPr>
        <w:t>karena</w:t>
      </w:r>
      <w:proofErr w:type="spellEnd"/>
      <w:r w:rsidRPr="005F0A0F">
        <w:rPr>
          <w:rFonts w:ascii="Arial Nova Light" w:hAnsi="Arial Nova Light"/>
          <w:sz w:val="22"/>
          <w:szCs w:val="22"/>
        </w:rPr>
        <w:t xml:space="preserve"> bermanfaat yaitu sebesar 72,9%. Selain itu juga </w:t>
      </w:r>
      <w:proofErr w:type="spellStart"/>
      <w:r w:rsidRPr="005F0A0F">
        <w:rPr>
          <w:rFonts w:ascii="Arial Nova Light" w:hAnsi="Arial Nova Light"/>
          <w:sz w:val="22"/>
          <w:szCs w:val="22"/>
        </w:rPr>
        <w:t>responden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menilai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dompet</w:t>
      </w:r>
      <w:proofErr w:type="spellEnd"/>
      <w:r w:rsidRPr="005F0A0F">
        <w:rPr>
          <w:rFonts w:ascii="Arial Nova Light" w:hAnsi="Arial Nova Light"/>
          <w:sz w:val="22"/>
          <w:szCs w:val="22"/>
        </w:rPr>
        <w:t xml:space="preserve"> digital </w:t>
      </w:r>
      <w:proofErr w:type="spellStart"/>
      <w:r w:rsidRPr="005F0A0F">
        <w:rPr>
          <w:rFonts w:ascii="Arial Nova Light" w:hAnsi="Arial Nova Light"/>
          <w:sz w:val="22"/>
          <w:szCs w:val="22"/>
        </w:rPr>
        <w:t>mudah</w:t>
      </w:r>
      <w:proofErr w:type="spellEnd"/>
      <w:r w:rsidRPr="005F0A0F">
        <w:rPr>
          <w:rFonts w:ascii="Arial Nova Light" w:hAnsi="Arial Nova Light"/>
          <w:sz w:val="22"/>
          <w:szCs w:val="22"/>
        </w:rPr>
        <w:t xml:space="preserve"> untuk digunakan dan </w:t>
      </w:r>
      <w:proofErr w:type="spellStart"/>
      <w:r w:rsidRPr="005F0A0F">
        <w:rPr>
          <w:rFonts w:ascii="Arial Nova Light" w:hAnsi="Arial Nova Light"/>
          <w:sz w:val="22"/>
          <w:szCs w:val="22"/>
        </w:rPr>
        <w:t>menghemat</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waktu</w:t>
      </w:r>
      <w:proofErr w:type="spellEnd"/>
      <w:r w:rsidRPr="005F0A0F">
        <w:rPr>
          <w:rFonts w:ascii="Arial Nova Light" w:hAnsi="Arial Nova Light"/>
          <w:sz w:val="22"/>
          <w:szCs w:val="22"/>
        </w:rPr>
        <w:t xml:space="preserve"> dengan </w:t>
      </w:r>
      <w:proofErr w:type="spellStart"/>
      <w:r w:rsidRPr="005F0A0F">
        <w:rPr>
          <w:rFonts w:ascii="Arial Nova Light" w:hAnsi="Arial Nova Light"/>
          <w:sz w:val="22"/>
          <w:szCs w:val="22"/>
        </w:rPr>
        <w:t>presentase</w:t>
      </w:r>
      <w:proofErr w:type="spellEnd"/>
      <w:r w:rsidRPr="005F0A0F">
        <w:rPr>
          <w:rFonts w:ascii="Arial Nova Light" w:hAnsi="Arial Nova Light"/>
          <w:sz w:val="22"/>
          <w:szCs w:val="22"/>
        </w:rPr>
        <w:t xml:space="preserve"> masing-masing sebesar 66,2% dan 32,8% </w:t>
      </w:r>
      <w:r w:rsidRPr="005F0A0F">
        <w:rPr>
          <w:rFonts w:ascii="Arial Nova Light" w:hAnsi="Arial Nova Light"/>
          <w:sz w:val="22"/>
          <w:szCs w:val="22"/>
        </w:rPr>
        <w:fldChar w:fldCharType="begin"/>
      </w:r>
      <w:r w:rsidRPr="005F0A0F">
        <w:rPr>
          <w:rFonts w:ascii="Arial Nova Light" w:hAnsi="Arial Nova Light"/>
          <w:sz w:val="22"/>
          <w:szCs w:val="22"/>
        </w:rPr>
        <w:instrText>ADDIN CSL_CITATION {"citationItems":[{"id":"ITEM-1","itemData":{"abstract":"Penelitian ini berjudul Analisis faktor-faktor yang mempengaruhi tingkat konsumtif mahasiswa terhadap penggunaan aplikasi Go-Pay dalam bertransaksi. Yang bertujuan untuk mengetahui bagaimana pengaruh motivasi, teknologi, dan promosi terhadap penggunaan aplikasi Go-Pay dalam bertransaksi. Metode yang dilakukan adalah kuantitatif deskriptif dengan pendekatan survey. Populasi yang digunakan adalah mahasiswa Tadris IPS angkatan 2016, 2017, 2018 dan 2019 yang berjumlah 400 mahasiswa. Sampel penelitian ini berjumlah 80 mahasiswa yang diambil dengan cara proportionate strafied random sampling. Teknik analisis datanya menggunakan uji T parsial, koefisien determinan serta dilanjutkan dengan analisis regresi linear berganda. Berdasarkan hasil analisis data yang dilihat dari hasil analisis regresi linear berganda menunjukan persamaan Y = 12,636 - 0,473X1 + 2,494X2 +1,07X3 + e, yaitu terdapat pengaruh antara motivasi, teknologi, dan promosi terhadap penggunaan aplikasi Go-Pay dalam bertransaksi dibuktikan dengan nilai T untuk Motivasi -1,721 &lt; 1,991 signifikasi 0,089 &gt; 0,05, Teknologi 4,650 &gt; 1,991 signifikasi 0,000 &lt; 0,05, dan Promosi 4,975 &gt; 1,991 signifikasi 0,000 &lt; 0,05. Nilai f untuk Motivasi, Teknologi, dan Promosi 23,729 &gt; 2,72 f tabel. Koefisien determinasi sebesar 0,463 yang berarti 46,3 % faktor-faktor tingkat konsumtif mahasiswa terhadap penggunaan aplikasi Go-Pay dalam bertransaksi dijelaskan oleh ketiga variabel tersebut. Sedangkan sisanya 53,7 % dijelaskan oleh faktor lain yang tidak diteliti.","author":[{"dropping-particle":"","family":"Urfiyah","given":"","non-dropping-particle":"","parse-names":false,"suffix":""}],"id":"ITEM-1","issued":{"date-parts":[["2020"]]},"title":"Analisis Faktor-Faktor Yang Mempengaruhi Tingkat Konsumtif Mahasiswa Terhadap Penggunaan Aplikasi Go-Pay Dalam Bertransaksi","type":"article-journal"},"uris":["http://www.mendeley.com/documents/?uuid=8777c7d9-8b1f-490a-9fdd-b696fe274a3f"]}],"mendeley":{"formattedCitation":"(Urfiyah, 2020)","plainTextFormattedCitation":"(Urfiyah, 2020)","previouslyFormattedCitation":"(Urfiyah, 2020)"},"properties":{"noteIndex":0},"schema":"https://github.com/citation-style-language/schema/raw/master/csl-citation.json"}</w:instrText>
      </w:r>
      <w:r w:rsidRPr="005F0A0F">
        <w:rPr>
          <w:rFonts w:ascii="Arial Nova Light" w:hAnsi="Arial Nova Light"/>
          <w:sz w:val="22"/>
          <w:szCs w:val="22"/>
        </w:rPr>
        <w:fldChar w:fldCharType="separate"/>
      </w:r>
      <w:r w:rsidRPr="005F0A0F">
        <w:rPr>
          <w:rFonts w:ascii="Arial Nova Light" w:hAnsi="Arial Nova Light"/>
          <w:noProof/>
          <w:sz w:val="22"/>
          <w:szCs w:val="22"/>
        </w:rPr>
        <w:t>(Urfiyah, 2020)</w:t>
      </w:r>
      <w:r w:rsidRPr="005F0A0F">
        <w:rPr>
          <w:rFonts w:ascii="Arial Nova Light" w:hAnsi="Arial Nova Light"/>
          <w:sz w:val="22"/>
          <w:szCs w:val="22"/>
        </w:rPr>
        <w:fldChar w:fldCharType="end"/>
      </w:r>
      <w:r w:rsidRPr="005F0A0F">
        <w:rPr>
          <w:rFonts w:ascii="Arial Nova Light" w:hAnsi="Arial Nova Light"/>
          <w:sz w:val="22"/>
          <w:szCs w:val="22"/>
        </w:rPr>
        <w:t>.</w:t>
      </w:r>
    </w:p>
    <w:p w14:paraId="5B3F77AA" w14:textId="1E24BA18" w:rsidR="00B20B25" w:rsidRPr="005F0A0F" w:rsidRDefault="00000000" w:rsidP="00A449D4">
      <w:pPr>
        <w:pStyle w:val="BodyText"/>
        <w:spacing w:line="276" w:lineRule="auto"/>
        <w:ind w:right="26" w:firstLine="567"/>
        <w:jc w:val="both"/>
        <w:rPr>
          <w:rFonts w:ascii="Arial Nova Light" w:hAnsi="Arial Nova Light"/>
          <w:sz w:val="22"/>
          <w:szCs w:val="22"/>
        </w:rPr>
      </w:pPr>
      <w:r w:rsidRPr="005F0A0F">
        <w:rPr>
          <w:rFonts w:ascii="Arial Nova Light" w:hAnsi="Arial Nova Light"/>
          <w:sz w:val="22"/>
          <w:szCs w:val="22"/>
        </w:rPr>
        <w:t xml:space="preserve">Davis et al., (1989) </w:t>
      </w:r>
      <w:proofErr w:type="spellStart"/>
      <w:r w:rsidRPr="005F0A0F">
        <w:rPr>
          <w:rFonts w:ascii="Arial Nova Light" w:hAnsi="Arial Nova Light"/>
          <w:sz w:val="22"/>
          <w:szCs w:val="22"/>
        </w:rPr>
        <w:t>menawarkan</w:t>
      </w:r>
      <w:proofErr w:type="spellEnd"/>
      <w:r w:rsidRPr="005F0A0F">
        <w:rPr>
          <w:rFonts w:ascii="Arial Nova Light" w:hAnsi="Arial Nova Light"/>
          <w:sz w:val="22"/>
          <w:szCs w:val="22"/>
        </w:rPr>
        <w:t xml:space="preserve"> sebuah teori </w:t>
      </w:r>
      <w:proofErr w:type="spellStart"/>
      <w:r w:rsidRPr="005F0A0F">
        <w:rPr>
          <w:rFonts w:ascii="Arial Nova Light" w:hAnsi="Arial Nova Light"/>
          <w:sz w:val="22"/>
          <w:szCs w:val="22"/>
        </w:rPr>
        <w:t>sebagai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landasan</w:t>
      </w:r>
      <w:proofErr w:type="spellEnd"/>
      <w:r w:rsidRPr="005F0A0F">
        <w:rPr>
          <w:rFonts w:ascii="Arial Nova Light" w:hAnsi="Arial Nova Light"/>
          <w:sz w:val="22"/>
          <w:szCs w:val="22"/>
        </w:rPr>
        <w:t xml:space="preserve"> untuk </w:t>
      </w:r>
      <w:proofErr w:type="spellStart"/>
      <w:r w:rsidRPr="005F0A0F">
        <w:rPr>
          <w:rFonts w:ascii="Arial Nova Light" w:hAnsi="Arial Nova Light"/>
          <w:sz w:val="22"/>
          <w:szCs w:val="22"/>
        </w:rPr>
        <w:t>mempelajari</w:t>
      </w:r>
      <w:proofErr w:type="spellEnd"/>
      <w:r w:rsidRPr="005F0A0F">
        <w:rPr>
          <w:rFonts w:ascii="Arial Nova Light" w:hAnsi="Arial Nova Light"/>
          <w:sz w:val="22"/>
          <w:szCs w:val="22"/>
        </w:rPr>
        <w:t xml:space="preserve"> dan memahami perilaku </w:t>
      </w:r>
      <w:proofErr w:type="spellStart"/>
      <w:r w:rsidRPr="005F0A0F">
        <w:rPr>
          <w:rFonts w:ascii="Arial Nova Light" w:hAnsi="Arial Nova Light"/>
          <w:sz w:val="22"/>
          <w:szCs w:val="22"/>
        </w:rPr>
        <w:t>pemakai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dalam</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menerima</w:t>
      </w:r>
      <w:proofErr w:type="spellEnd"/>
      <w:r w:rsidRPr="005F0A0F">
        <w:rPr>
          <w:rFonts w:ascii="Arial Nova Light" w:hAnsi="Arial Nova Light"/>
          <w:sz w:val="22"/>
          <w:szCs w:val="22"/>
        </w:rPr>
        <w:t xml:space="preserve"> dan menggunakan sebuah </w:t>
      </w:r>
      <w:proofErr w:type="spellStart"/>
      <w:r w:rsidRPr="005F0A0F">
        <w:rPr>
          <w:rFonts w:ascii="Arial Nova Light" w:hAnsi="Arial Nova Light"/>
          <w:sz w:val="22"/>
          <w:szCs w:val="22"/>
        </w:rPr>
        <w:t>sistem</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informasi</w:t>
      </w:r>
      <w:proofErr w:type="spellEnd"/>
      <w:r w:rsidRPr="005F0A0F">
        <w:rPr>
          <w:rFonts w:ascii="Arial Nova Light" w:hAnsi="Arial Nova Light"/>
          <w:sz w:val="22"/>
          <w:szCs w:val="22"/>
        </w:rPr>
        <w:t xml:space="preserve">. Teori </w:t>
      </w:r>
      <w:r w:rsidRPr="005F0A0F">
        <w:rPr>
          <w:rFonts w:ascii="Arial Nova Light" w:hAnsi="Arial Nova Light"/>
          <w:i/>
          <w:sz w:val="22"/>
          <w:szCs w:val="22"/>
        </w:rPr>
        <w:t>Technology Acceptance Model</w:t>
      </w:r>
      <w:r w:rsidRPr="005F0A0F">
        <w:rPr>
          <w:rFonts w:ascii="Arial Nova Light" w:hAnsi="Arial Nova Light"/>
          <w:sz w:val="22"/>
          <w:szCs w:val="22"/>
        </w:rPr>
        <w:t xml:space="preserve"> (TAM) </w:t>
      </w:r>
      <w:proofErr w:type="spellStart"/>
      <w:r w:rsidRPr="005F0A0F">
        <w:rPr>
          <w:rFonts w:ascii="Arial Nova Light" w:hAnsi="Arial Nova Light"/>
          <w:sz w:val="22"/>
          <w:szCs w:val="22"/>
        </w:rPr>
        <w:t>diharapkan</w:t>
      </w:r>
      <w:proofErr w:type="spellEnd"/>
      <w:r w:rsidRPr="005F0A0F">
        <w:rPr>
          <w:rFonts w:ascii="Arial Nova Light" w:hAnsi="Arial Nova Light"/>
          <w:sz w:val="22"/>
          <w:szCs w:val="22"/>
        </w:rPr>
        <w:t xml:space="preserve"> dapat membantu </w:t>
      </w:r>
      <w:proofErr w:type="spellStart"/>
      <w:r w:rsidRPr="005F0A0F">
        <w:rPr>
          <w:rFonts w:ascii="Arial Nova Light" w:hAnsi="Arial Nova Light"/>
          <w:sz w:val="22"/>
          <w:szCs w:val="22"/>
        </w:rPr>
        <w:t>memprediksi</w:t>
      </w:r>
      <w:proofErr w:type="spellEnd"/>
      <w:r w:rsidRPr="005F0A0F">
        <w:rPr>
          <w:rFonts w:ascii="Arial Nova Light" w:hAnsi="Arial Nova Light"/>
          <w:sz w:val="22"/>
          <w:szCs w:val="22"/>
        </w:rPr>
        <w:t xml:space="preserve"> sikap dan </w:t>
      </w:r>
      <w:proofErr w:type="spellStart"/>
      <w:r w:rsidRPr="005F0A0F">
        <w:rPr>
          <w:rFonts w:ascii="Arial Nova Light" w:hAnsi="Arial Nova Light"/>
          <w:sz w:val="22"/>
          <w:szCs w:val="22"/>
        </w:rPr>
        <w:t>penerimaan</w:t>
      </w:r>
      <w:proofErr w:type="spellEnd"/>
      <w:r w:rsidRPr="005F0A0F">
        <w:rPr>
          <w:rFonts w:ascii="Arial Nova Light" w:hAnsi="Arial Nova Light"/>
          <w:sz w:val="22"/>
          <w:szCs w:val="22"/>
        </w:rPr>
        <w:t xml:space="preserve"> seseorang terhadap </w:t>
      </w:r>
      <w:proofErr w:type="spellStart"/>
      <w:r w:rsidRPr="005F0A0F">
        <w:rPr>
          <w:rFonts w:ascii="Arial Nova Light" w:hAnsi="Arial Nova Light"/>
          <w:sz w:val="22"/>
          <w:szCs w:val="22"/>
        </w:rPr>
        <w:t>teknologi</w:t>
      </w:r>
      <w:proofErr w:type="spellEnd"/>
      <w:r w:rsidRPr="005F0A0F">
        <w:rPr>
          <w:rFonts w:ascii="Arial Nova Light" w:hAnsi="Arial Nova Light"/>
          <w:sz w:val="22"/>
          <w:szCs w:val="22"/>
        </w:rPr>
        <w:t xml:space="preserve"> dan dapat memberikan </w:t>
      </w:r>
      <w:proofErr w:type="spellStart"/>
      <w:r w:rsidRPr="005F0A0F">
        <w:rPr>
          <w:rFonts w:ascii="Arial Nova Light" w:hAnsi="Arial Nova Light"/>
          <w:sz w:val="22"/>
          <w:szCs w:val="22"/>
        </w:rPr>
        <w:t>informasi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mendasar</w:t>
      </w:r>
      <w:proofErr w:type="spellEnd"/>
      <w:r w:rsidRPr="005F0A0F">
        <w:rPr>
          <w:rFonts w:ascii="Arial Nova Light" w:hAnsi="Arial Nova Light"/>
          <w:sz w:val="22"/>
          <w:szCs w:val="22"/>
        </w:rPr>
        <w:t xml:space="preserve"> yang diperlukan </w:t>
      </w:r>
      <w:proofErr w:type="spellStart"/>
      <w:r w:rsidRPr="005F0A0F">
        <w:rPr>
          <w:rFonts w:ascii="Arial Nova Light" w:hAnsi="Arial Nova Light"/>
          <w:sz w:val="22"/>
          <w:szCs w:val="22"/>
        </w:rPr>
        <w:t>mengenai</w:t>
      </w:r>
      <w:proofErr w:type="spellEnd"/>
      <w:r w:rsidRPr="005F0A0F">
        <w:rPr>
          <w:rFonts w:ascii="Arial Nova Light" w:hAnsi="Arial Nova Light"/>
          <w:sz w:val="22"/>
          <w:szCs w:val="22"/>
        </w:rPr>
        <w:t xml:space="preserve"> faktor-faktor yang menjadi </w:t>
      </w:r>
      <w:proofErr w:type="spellStart"/>
      <w:r w:rsidRPr="005F0A0F">
        <w:rPr>
          <w:rFonts w:ascii="Arial Nova Light" w:hAnsi="Arial Nova Light"/>
          <w:sz w:val="22"/>
          <w:szCs w:val="22"/>
        </w:rPr>
        <w:t>pendorong</w:t>
      </w:r>
      <w:proofErr w:type="spellEnd"/>
      <w:r w:rsidRPr="005F0A0F">
        <w:rPr>
          <w:rFonts w:ascii="Arial Nova Light" w:hAnsi="Arial Nova Light"/>
          <w:sz w:val="22"/>
          <w:szCs w:val="22"/>
        </w:rPr>
        <w:t xml:space="preserve"> sikap seseorang. </w:t>
      </w:r>
      <w:r w:rsidRPr="005F0A0F">
        <w:rPr>
          <w:rFonts w:ascii="Arial Nova Light" w:hAnsi="Arial Nova Light"/>
          <w:i/>
          <w:sz w:val="22"/>
          <w:szCs w:val="22"/>
        </w:rPr>
        <w:t>Technology Acceptance Model</w:t>
      </w:r>
      <w:r w:rsidRPr="005F0A0F">
        <w:rPr>
          <w:rFonts w:ascii="Arial Nova Light" w:hAnsi="Arial Nova Light"/>
          <w:sz w:val="22"/>
          <w:szCs w:val="22"/>
        </w:rPr>
        <w:t xml:space="preserve"> (TAM) memiliki teori yaitu </w:t>
      </w:r>
      <w:proofErr w:type="spellStart"/>
      <w:r w:rsidRPr="005F0A0F">
        <w:rPr>
          <w:rFonts w:ascii="Arial Nova Light" w:hAnsi="Arial Nova Light"/>
          <w:sz w:val="22"/>
          <w:szCs w:val="22"/>
        </w:rPr>
        <w:t>niat</w:t>
      </w:r>
      <w:proofErr w:type="spellEnd"/>
      <w:r w:rsidRPr="005F0A0F">
        <w:rPr>
          <w:rFonts w:ascii="Arial Nova Light" w:hAnsi="Arial Nova Light"/>
          <w:sz w:val="22"/>
          <w:szCs w:val="22"/>
        </w:rPr>
        <w:t xml:space="preserve"> seseorang </w:t>
      </w:r>
      <w:proofErr w:type="spellStart"/>
      <w:r w:rsidRPr="005F0A0F">
        <w:rPr>
          <w:rFonts w:ascii="Arial Nova Light" w:hAnsi="Arial Nova Light"/>
          <w:sz w:val="22"/>
          <w:szCs w:val="22"/>
        </w:rPr>
        <w:t>dalam</w:t>
      </w:r>
      <w:proofErr w:type="spellEnd"/>
      <w:r w:rsidRPr="005F0A0F">
        <w:rPr>
          <w:rFonts w:ascii="Arial Nova Light" w:hAnsi="Arial Nova Light"/>
          <w:sz w:val="22"/>
          <w:szCs w:val="22"/>
        </w:rPr>
        <w:t xml:space="preserve"> menggunakan </w:t>
      </w:r>
      <w:proofErr w:type="spellStart"/>
      <w:r w:rsidRPr="005F0A0F">
        <w:rPr>
          <w:rFonts w:ascii="Arial Nova Light" w:hAnsi="Arial Nova Light"/>
          <w:sz w:val="22"/>
          <w:szCs w:val="22"/>
        </w:rPr>
        <w:t>teknologi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ditentukan</w:t>
      </w:r>
      <w:proofErr w:type="spellEnd"/>
      <w:r w:rsidRPr="005F0A0F">
        <w:rPr>
          <w:rFonts w:ascii="Arial Nova Light" w:hAnsi="Arial Nova Light"/>
          <w:sz w:val="22"/>
          <w:szCs w:val="22"/>
        </w:rPr>
        <w:t xml:space="preserve"> oleh </w:t>
      </w:r>
      <w:proofErr w:type="spellStart"/>
      <w:r w:rsidRPr="005F0A0F">
        <w:rPr>
          <w:rFonts w:ascii="Arial Nova Light" w:hAnsi="Arial Nova Light"/>
          <w:sz w:val="22"/>
          <w:szCs w:val="22"/>
        </w:rPr>
        <w:t>faktor</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persepsi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kemanfaatan</w:t>
      </w:r>
      <w:proofErr w:type="spellEnd"/>
      <w:r w:rsidRPr="005F0A0F">
        <w:rPr>
          <w:rFonts w:ascii="Arial Nova Light" w:hAnsi="Arial Nova Light"/>
          <w:sz w:val="22"/>
          <w:szCs w:val="22"/>
        </w:rPr>
        <w:t xml:space="preserve"> dan </w:t>
      </w:r>
      <w:proofErr w:type="spellStart"/>
      <w:r w:rsidRPr="005F0A0F">
        <w:rPr>
          <w:rFonts w:ascii="Arial Nova Light" w:hAnsi="Arial Nova Light"/>
          <w:sz w:val="22"/>
          <w:szCs w:val="22"/>
        </w:rPr>
        <w:t>persepsi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kemudahan</w:t>
      </w:r>
      <w:proofErr w:type="spellEnd"/>
      <w:r w:rsidRPr="005F0A0F">
        <w:rPr>
          <w:rFonts w:ascii="Arial Nova Light" w:hAnsi="Arial Nova Light"/>
          <w:sz w:val="22"/>
          <w:szCs w:val="22"/>
        </w:rPr>
        <w:t xml:space="preserve"> penggunaan </w:t>
      </w:r>
      <w:r w:rsidRPr="005F0A0F">
        <w:rPr>
          <w:rFonts w:ascii="Arial Nova Light" w:hAnsi="Arial Nova Light"/>
          <w:sz w:val="22"/>
          <w:szCs w:val="22"/>
        </w:rPr>
        <w:fldChar w:fldCharType="begin"/>
      </w:r>
      <w:r w:rsidRPr="005F0A0F">
        <w:rPr>
          <w:rFonts w:ascii="Arial Nova Light" w:hAnsi="Arial Nova Light"/>
          <w:sz w:val="22"/>
          <w:szCs w:val="22"/>
        </w:rPr>
        <w:instrText>ADDIN CSL_CITATION {"citationItems":[{"id":"ITEM-1","itemData":{"DOI":"10.32528/nms.v1i3.103","abstract":"Penelitian ini bertujuan untuk menguji pengaruh persepsi manfaat, persepsi kemudahan, transparansi, akuntabilitas, risiko dan efektivitas terhadap minat penggunaan fintech sebagai alat pembayaran UMKM Kota Magelang. Penelitian ini menggunakan data primer yang diperolah melalui penyebaran kuesioner kepada owner atau pengelola UMKM. Teknik pengambilan sampel yang digunakan yaitu teknik purposive sampling, sehingga sampel penelitian diperoleh sebanyak 91 responden. Metode analisis yang digunakan meliputi uji statistik deskriptif, uji validitas, uji reliabilitas analisis regresi linier berganda, uji koefisien determinasi, uji-F dan uji-t. Berdasarkan pengujian yang telah dilakukan, hasil penelitian menunjukkan bahwa persepsi manfaat dan persepsi kemudahan berpengaruh positif terhadap minat penggunaan fintech payment. Sedangkan transparansi, akuntabilitas, risiko, dan efektivitas tidak berpengaruh terhadap minat penggunaan fintech payment.","author":[{"dropping-particle":"","family":"Prihartanti","given":"Oktavia","non-dropping-particle":"","parse-names":false,"suffix":""},{"dropping-particle":"","family":"Yuliani","given":"Nur Laila","non-dropping-particle":"","parse-names":false,"suffix":""}],"container-title":"National Multidisciplinary Sciences","id":"ITEM-1","issue":"3","issued":{"date-parts":[["2022"]]},"page":"456-469","title":"Anteseden Minat Penggunaan Fintech Sebagai Alat Pembayaran Pada UMKM","type":"article-journal","volume":"1"},"uris":["http://www.mendeley.com/documents/?uuid=a54a22e4-9a82-4ae7-913c-1508095953d9"]}],"mendeley":{"formattedCitation":"(Prihartanti &amp; Yuliani, 2022)","plainTextFormattedCitation":"(Prihartanti &amp; Yuliani, 2022)","previouslyFormattedCitation":"(Prihartanti &amp; Yuliani, 2022)"},"properties":{"noteIndex":0},"schema":"https://github.com/citation-style-language/schema/raw/master/csl-citation.json"}</w:instrText>
      </w:r>
      <w:r w:rsidRPr="005F0A0F">
        <w:rPr>
          <w:rFonts w:ascii="Arial Nova Light" w:hAnsi="Arial Nova Light"/>
          <w:sz w:val="22"/>
          <w:szCs w:val="22"/>
        </w:rPr>
        <w:fldChar w:fldCharType="separate"/>
      </w:r>
      <w:r w:rsidRPr="005F0A0F">
        <w:rPr>
          <w:rFonts w:ascii="Arial Nova Light" w:hAnsi="Arial Nova Light"/>
          <w:noProof/>
          <w:sz w:val="22"/>
          <w:szCs w:val="22"/>
        </w:rPr>
        <w:t>(Prihartanti &amp; Yuliani, 2022)</w:t>
      </w:r>
      <w:r w:rsidRPr="005F0A0F">
        <w:rPr>
          <w:rFonts w:ascii="Arial Nova Light" w:hAnsi="Arial Nova Light"/>
          <w:sz w:val="22"/>
          <w:szCs w:val="22"/>
        </w:rPr>
        <w:fldChar w:fldCharType="end"/>
      </w:r>
      <w:r w:rsidRPr="005F0A0F">
        <w:rPr>
          <w:rFonts w:ascii="Arial Nova Light" w:hAnsi="Arial Nova Light"/>
          <w:sz w:val="22"/>
          <w:szCs w:val="22"/>
        </w:rPr>
        <w:t xml:space="preserve">. </w:t>
      </w:r>
      <w:proofErr w:type="spellStart"/>
      <w:r w:rsidRPr="005F0A0F">
        <w:rPr>
          <w:rFonts w:ascii="Arial Nova Light" w:hAnsi="Arial Nova Light"/>
          <w:sz w:val="22"/>
          <w:szCs w:val="22"/>
        </w:rPr>
        <w:t>Menurut</w:t>
      </w:r>
      <w:proofErr w:type="spellEnd"/>
      <w:r w:rsidRPr="005F0A0F">
        <w:rPr>
          <w:rFonts w:ascii="Arial Nova Light" w:hAnsi="Arial Nova Light"/>
          <w:sz w:val="22"/>
          <w:szCs w:val="22"/>
        </w:rPr>
        <w:t xml:space="preserve"> </w:t>
      </w:r>
      <w:r w:rsidRPr="005F0A0F">
        <w:rPr>
          <w:rFonts w:ascii="Arial Nova Light" w:hAnsi="Arial Nova Light"/>
          <w:sz w:val="22"/>
          <w:szCs w:val="22"/>
        </w:rPr>
        <w:fldChar w:fldCharType="begin"/>
      </w:r>
      <w:r w:rsidRPr="005F0A0F">
        <w:rPr>
          <w:rFonts w:ascii="Arial Nova Light" w:hAnsi="Arial Nova Light"/>
          <w:sz w:val="22"/>
          <w:szCs w:val="22"/>
        </w:rPr>
        <w:instrText>ADDIN CSL_CITATION {"citationItems":[{"id":"ITEM-1","itemData":{"abstract":"… Gopay User Satisfaction Analysis in Semarang City during the Covid-19 Pandemic … ABSTRACT This research was conducted to determine customer satisfaction of Gojek application users with the Go-Pay feature through e-service quality, perceived ease of use and perceived …","author":[{"dropping-particle":"","family":"Nugroho","given":"Jati","non-dropping-particle":"","parse-names":false,"suffix":""}],"container-title":"Jurnal Admisi dan Bisnis","id":"ITEM-1","issue":"1","issued":{"date-parts":[["2021"]]},"page":"25-34","title":"Gopay User Satisfaction Analysis in Semarang City during the Covid-19 Pandemic","type":"article-journal","volume":"22"},"uris":["http://www.mendeley.com/documents/?uuid=f660b371-8125-4538-9956-22ac921e4fcc"]}],"mendeley":{"formattedCitation":"(Nugroho, 2021)","plainTextFormattedCitation":"(Nugroho, 2021)","previouslyFormattedCitation":"(Nugroho, 2021)"},"properties":{"noteIndex":0},"schema":"https://github.com/citation-style-language/schema/raw/master/csl-citation.json"}</w:instrText>
      </w:r>
      <w:r w:rsidRPr="005F0A0F">
        <w:rPr>
          <w:rFonts w:ascii="Arial Nova Light" w:hAnsi="Arial Nova Light"/>
          <w:sz w:val="22"/>
          <w:szCs w:val="22"/>
        </w:rPr>
        <w:fldChar w:fldCharType="separate"/>
      </w:r>
      <w:r w:rsidRPr="005F0A0F">
        <w:rPr>
          <w:rFonts w:ascii="Arial Nova Light" w:hAnsi="Arial Nova Light"/>
          <w:noProof/>
          <w:sz w:val="22"/>
          <w:szCs w:val="22"/>
        </w:rPr>
        <w:t>(Nugroho, 2021)</w:t>
      </w:r>
      <w:r w:rsidRPr="005F0A0F">
        <w:rPr>
          <w:rFonts w:ascii="Arial Nova Light" w:hAnsi="Arial Nova Light"/>
          <w:sz w:val="22"/>
          <w:szCs w:val="22"/>
        </w:rPr>
        <w:fldChar w:fldCharType="end"/>
      </w:r>
      <w:r w:rsidRPr="005F0A0F">
        <w:rPr>
          <w:rFonts w:ascii="Arial Nova Light" w:hAnsi="Arial Nova Light"/>
          <w:sz w:val="22"/>
          <w:szCs w:val="22"/>
        </w:rPr>
        <w:t xml:space="preserve"> </w:t>
      </w:r>
      <w:r w:rsidRPr="005F0A0F">
        <w:rPr>
          <w:rFonts w:ascii="Arial Nova Light" w:hAnsi="Arial Nova Light"/>
          <w:i/>
          <w:sz w:val="22"/>
          <w:szCs w:val="22"/>
        </w:rPr>
        <w:t>Technology Acceptance Model</w:t>
      </w:r>
      <w:r w:rsidRPr="005F0A0F">
        <w:rPr>
          <w:rFonts w:ascii="Arial Nova Light" w:hAnsi="Arial Nova Light"/>
          <w:sz w:val="22"/>
          <w:szCs w:val="22"/>
        </w:rPr>
        <w:t xml:space="preserve"> (TAM) di </w:t>
      </w:r>
      <w:proofErr w:type="spellStart"/>
      <w:r w:rsidRPr="005F0A0F">
        <w:rPr>
          <w:rFonts w:ascii="Arial Nova Light" w:hAnsi="Arial Nova Light"/>
          <w:sz w:val="22"/>
          <w:szCs w:val="22"/>
        </w:rPr>
        <w:t>bagi</w:t>
      </w:r>
      <w:proofErr w:type="spellEnd"/>
      <w:r w:rsidRPr="005F0A0F">
        <w:rPr>
          <w:rFonts w:ascii="Arial Nova Light" w:hAnsi="Arial Nova Light"/>
          <w:sz w:val="22"/>
          <w:szCs w:val="22"/>
        </w:rPr>
        <w:t xml:space="preserve"> menjadi dua </w:t>
      </w:r>
      <w:proofErr w:type="spellStart"/>
      <w:r w:rsidRPr="005F0A0F">
        <w:rPr>
          <w:rFonts w:ascii="Arial Nova Light" w:hAnsi="Arial Nova Light"/>
          <w:sz w:val="22"/>
          <w:szCs w:val="22"/>
        </w:rPr>
        <w:t>faktor</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dalam</w:t>
      </w:r>
      <w:proofErr w:type="spellEnd"/>
      <w:r w:rsidRPr="005F0A0F">
        <w:rPr>
          <w:rFonts w:ascii="Arial Nova Light" w:hAnsi="Arial Nova Light"/>
          <w:sz w:val="22"/>
          <w:szCs w:val="22"/>
        </w:rPr>
        <w:t xml:space="preserve"> pemakaian </w:t>
      </w:r>
      <w:proofErr w:type="spellStart"/>
      <w:r w:rsidRPr="005F0A0F">
        <w:rPr>
          <w:rFonts w:ascii="Arial Nova Light" w:hAnsi="Arial Nova Light"/>
          <w:sz w:val="22"/>
          <w:szCs w:val="22"/>
        </w:rPr>
        <w:t>sistem</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informasi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ditentukan</w:t>
      </w:r>
      <w:proofErr w:type="spellEnd"/>
      <w:r w:rsidRPr="005F0A0F">
        <w:rPr>
          <w:rFonts w:ascii="Arial Nova Light" w:hAnsi="Arial Nova Light"/>
          <w:sz w:val="22"/>
          <w:szCs w:val="22"/>
        </w:rPr>
        <w:t xml:space="preserve"> oleh yaitu </w:t>
      </w:r>
      <w:r w:rsidRPr="005F0A0F">
        <w:rPr>
          <w:rFonts w:ascii="Arial Nova Light" w:hAnsi="Arial Nova Light"/>
          <w:i/>
          <w:sz w:val="22"/>
          <w:szCs w:val="22"/>
        </w:rPr>
        <w:t>Perceived ease of use</w:t>
      </w:r>
      <w:r w:rsidRPr="005F0A0F">
        <w:rPr>
          <w:rFonts w:ascii="Arial Nova Light" w:hAnsi="Arial Nova Light"/>
          <w:sz w:val="22"/>
          <w:szCs w:val="22"/>
        </w:rPr>
        <w:t xml:space="preserve"> dan </w:t>
      </w:r>
      <w:r w:rsidRPr="005F0A0F">
        <w:rPr>
          <w:rFonts w:ascii="Arial Nova Light" w:hAnsi="Arial Nova Light"/>
          <w:i/>
          <w:sz w:val="22"/>
          <w:szCs w:val="22"/>
        </w:rPr>
        <w:t>Perceived usefulness</w:t>
      </w:r>
      <w:r w:rsidRPr="005F0A0F">
        <w:rPr>
          <w:rFonts w:ascii="Arial Nova Light" w:hAnsi="Arial Nova Light"/>
          <w:sz w:val="22"/>
          <w:szCs w:val="22"/>
        </w:rPr>
        <w:t xml:space="preserve"> : a. </w:t>
      </w:r>
      <w:r w:rsidRPr="005F0A0F">
        <w:rPr>
          <w:rFonts w:ascii="Arial Nova Light" w:hAnsi="Arial Nova Light"/>
          <w:bCs/>
          <w:i/>
          <w:sz w:val="22"/>
          <w:szCs w:val="22"/>
        </w:rPr>
        <w:t xml:space="preserve">Perceived ease of use, </w:t>
      </w:r>
      <w:r w:rsidRPr="005F0A0F">
        <w:rPr>
          <w:rFonts w:ascii="Arial Nova Light" w:hAnsi="Arial Nova Light"/>
          <w:i/>
          <w:sz w:val="22"/>
          <w:szCs w:val="22"/>
        </w:rPr>
        <w:t>Perceived ease of use</w:t>
      </w:r>
      <w:r w:rsidRPr="005F0A0F">
        <w:rPr>
          <w:rFonts w:ascii="Arial Nova Light" w:hAnsi="Arial Nova Light"/>
          <w:sz w:val="22"/>
          <w:szCs w:val="22"/>
        </w:rPr>
        <w:t xml:space="preserve"> merupakan tingkat </w:t>
      </w:r>
      <w:proofErr w:type="spellStart"/>
      <w:r w:rsidRPr="005F0A0F">
        <w:rPr>
          <w:rFonts w:ascii="Arial Nova Light" w:hAnsi="Arial Nova Light"/>
          <w:sz w:val="22"/>
          <w:szCs w:val="22"/>
        </w:rPr>
        <w:t>kepercayaan</w:t>
      </w:r>
      <w:proofErr w:type="spellEnd"/>
      <w:r w:rsidRPr="005F0A0F">
        <w:rPr>
          <w:rFonts w:ascii="Arial Nova Light" w:hAnsi="Arial Nova Light"/>
          <w:sz w:val="22"/>
          <w:szCs w:val="22"/>
        </w:rPr>
        <w:t xml:space="preserve"> seseorang terhadap </w:t>
      </w:r>
      <w:proofErr w:type="spellStart"/>
      <w:r w:rsidRPr="005F0A0F">
        <w:rPr>
          <w:rFonts w:ascii="Arial Nova Light" w:hAnsi="Arial Nova Light"/>
          <w:sz w:val="22"/>
          <w:szCs w:val="22"/>
        </w:rPr>
        <w:t>teknologi</w:t>
      </w:r>
      <w:proofErr w:type="spellEnd"/>
      <w:r w:rsidRPr="005F0A0F">
        <w:rPr>
          <w:rFonts w:ascii="Arial Nova Light" w:hAnsi="Arial Nova Light"/>
          <w:sz w:val="22"/>
          <w:szCs w:val="22"/>
        </w:rPr>
        <w:t xml:space="preserve"> yang </w:t>
      </w:r>
      <w:proofErr w:type="spellStart"/>
      <w:r w:rsidRPr="005F0A0F">
        <w:rPr>
          <w:rFonts w:ascii="Arial Nova Light" w:hAnsi="Arial Nova Light"/>
          <w:sz w:val="22"/>
          <w:szCs w:val="22"/>
        </w:rPr>
        <w:t>mudah</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dipahami</w:t>
      </w:r>
      <w:proofErr w:type="spellEnd"/>
      <w:r w:rsidRPr="005F0A0F">
        <w:rPr>
          <w:rFonts w:ascii="Arial Nova Light" w:hAnsi="Arial Nova Light"/>
          <w:sz w:val="22"/>
          <w:szCs w:val="22"/>
        </w:rPr>
        <w:t xml:space="preserve"> dan digunakan </w:t>
      </w:r>
      <w:proofErr w:type="spellStart"/>
      <w:r w:rsidRPr="005F0A0F">
        <w:rPr>
          <w:rFonts w:ascii="Arial Nova Light" w:hAnsi="Arial Nova Light"/>
          <w:sz w:val="22"/>
          <w:szCs w:val="22"/>
        </w:rPr>
        <w:t>bagi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penguna</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sistem</w:t>
      </w:r>
      <w:proofErr w:type="spellEnd"/>
      <w:r w:rsidRPr="005F0A0F">
        <w:rPr>
          <w:rFonts w:ascii="Arial Nova Light" w:hAnsi="Arial Nova Light"/>
          <w:sz w:val="22"/>
          <w:szCs w:val="22"/>
        </w:rPr>
        <w:t xml:space="preserve"> tersebut. b. </w:t>
      </w:r>
      <w:r w:rsidRPr="005F0A0F">
        <w:rPr>
          <w:rFonts w:ascii="Arial Nova Light" w:hAnsi="Arial Nova Light"/>
          <w:bCs/>
          <w:i/>
          <w:sz w:val="22"/>
          <w:szCs w:val="22"/>
        </w:rPr>
        <w:t xml:space="preserve">Perceived usefulness, </w:t>
      </w:r>
      <w:r w:rsidRPr="005F0A0F">
        <w:rPr>
          <w:rFonts w:ascii="Arial Nova Light" w:hAnsi="Arial Nova Light"/>
          <w:i/>
          <w:sz w:val="22"/>
          <w:szCs w:val="22"/>
        </w:rPr>
        <w:t>Perceived Usefulness</w:t>
      </w:r>
      <w:r w:rsidRPr="005F0A0F">
        <w:rPr>
          <w:rFonts w:ascii="Arial Nova Light" w:hAnsi="Arial Nova Light"/>
          <w:sz w:val="22"/>
          <w:szCs w:val="22"/>
        </w:rPr>
        <w:t xml:space="preserve"> yaitu </w:t>
      </w:r>
      <w:proofErr w:type="spellStart"/>
      <w:r w:rsidRPr="005F0A0F">
        <w:rPr>
          <w:rFonts w:ascii="Arial Nova Light" w:hAnsi="Arial Nova Light"/>
          <w:sz w:val="22"/>
          <w:szCs w:val="22"/>
        </w:rPr>
        <w:t>sejauh</w:t>
      </w:r>
      <w:proofErr w:type="spellEnd"/>
      <w:r w:rsidRPr="005F0A0F">
        <w:rPr>
          <w:rFonts w:ascii="Arial Nova Light" w:hAnsi="Arial Nova Light"/>
          <w:sz w:val="22"/>
          <w:szCs w:val="22"/>
        </w:rPr>
        <w:t xml:space="preserve"> mana seseorang </w:t>
      </w:r>
      <w:proofErr w:type="spellStart"/>
      <w:r w:rsidRPr="005F0A0F">
        <w:rPr>
          <w:rFonts w:ascii="Arial Nova Light" w:hAnsi="Arial Nova Light"/>
          <w:sz w:val="22"/>
          <w:szCs w:val="22"/>
        </w:rPr>
        <w:t>percaya</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terkait</w:t>
      </w:r>
      <w:proofErr w:type="spellEnd"/>
      <w:r w:rsidRPr="005F0A0F">
        <w:rPr>
          <w:rFonts w:ascii="Arial Nova Light" w:hAnsi="Arial Nova Light"/>
          <w:sz w:val="22"/>
          <w:szCs w:val="22"/>
        </w:rPr>
        <w:t xml:space="preserve"> penggunaan </w:t>
      </w:r>
      <w:proofErr w:type="spellStart"/>
      <w:r w:rsidRPr="005F0A0F">
        <w:rPr>
          <w:rFonts w:ascii="Arial Nova Light" w:hAnsi="Arial Nova Light"/>
          <w:sz w:val="22"/>
          <w:szCs w:val="22"/>
        </w:rPr>
        <w:t>teknologi</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akan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meningkatkan</w:t>
      </w:r>
      <w:proofErr w:type="spellEnd"/>
      <w:r w:rsidRPr="005F0A0F">
        <w:rPr>
          <w:rFonts w:ascii="Arial Nova Light" w:hAnsi="Arial Nova Light"/>
          <w:sz w:val="22"/>
          <w:szCs w:val="22"/>
        </w:rPr>
        <w:t xml:space="preserve"> </w:t>
      </w:r>
      <w:proofErr w:type="spellStart"/>
      <w:r w:rsidRPr="005F0A0F">
        <w:rPr>
          <w:rFonts w:ascii="Arial Nova Light" w:hAnsi="Arial Nova Light"/>
          <w:sz w:val="22"/>
          <w:szCs w:val="22"/>
        </w:rPr>
        <w:t>kinerja</w:t>
      </w:r>
      <w:proofErr w:type="spellEnd"/>
      <w:r w:rsidRPr="005F0A0F">
        <w:rPr>
          <w:rFonts w:ascii="Arial Nova Light" w:hAnsi="Arial Nova Light"/>
          <w:sz w:val="22"/>
          <w:szCs w:val="22"/>
        </w:rPr>
        <w:t xml:space="preserve"> pekerjaan. </w:t>
      </w:r>
    </w:p>
    <w:p w14:paraId="2CDE9485" w14:textId="77777777" w:rsidR="00B20B25" w:rsidRPr="005F0A0F" w:rsidRDefault="00000000" w:rsidP="00A449D4">
      <w:pPr>
        <w:pStyle w:val="ListParagraph"/>
        <w:tabs>
          <w:tab w:val="left" w:pos="8640"/>
        </w:tabs>
        <w:spacing w:after="0"/>
        <w:ind w:left="0" w:right="387"/>
        <w:jc w:val="both"/>
        <w:rPr>
          <w:rFonts w:ascii="Arial Nova Light" w:hAnsi="Arial Nova Light"/>
          <w:b/>
        </w:rPr>
      </w:pPr>
      <w:r w:rsidRPr="005F0A0F">
        <w:rPr>
          <w:rFonts w:ascii="Arial Nova Light" w:hAnsi="Arial Nova Light"/>
          <w:b/>
        </w:rPr>
        <w:t>Minat Menggunakan</w:t>
      </w:r>
    </w:p>
    <w:p w14:paraId="71F46B09" w14:textId="26F7B612" w:rsidR="00B20B25" w:rsidRPr="005F0A0F" w:rsidRDefault="00000000" w:rsidP="00A449D4">
      <w:pPr>
        <w:pStyle w:val="ListParagraph"/>
        <w:tabs>
          <w:tab w:val="left" w:pos="9000"/>
        </w:tabs>
        <w:spacing w:after="0"/>
        <w:ind w:left="0" w:right="26" w:firstLine="567"/>
        <w:jc w:val="both"/>
        <w:rPr>
          <w:rFonts w:ascii="Arial Nova Light" w:hAnsi="Arial Nova Light"/>
        </w:rPr>
      </w:pPr>
      <w:r w:rsidRPr="005F0A0F">
        <w:rPr>
          <w:rFonts w:ascii="Arial Nova Light" w:hAnsi="Arial Nova Light"/>
        </w:rPr>
        <w:t xml:space="preserve">Definisi minat merupakan perilaku yang </w:t>
      </w:r>
      <w:proofErr w:type="spellStart"/>
      <w:r w:rsidRPr="005F0A0F">
        <w:rPr>
          <w:rFonts w:ascii="Arial Nova Light" w:hAnsi="Arial Nova Light"/>
        </w:rPr>
        <w:t>dianggap</w:t>
      </w:r>
      <w:proofErr w:type="spellEnd"/>
      <w:r w:rsidRPr="005F0A0F">
        <w:rPr>
          <w:rFonts w:ascii="Arial Nova Light" w:hAnsi="Arial Nova Light"/>
        </w:rPr>
        <w:t xml:space="preserve"> </w:t>
      </w:r>
      <w:proofErr w:type="spellStart"/>
      <w:r w:rsidRPr="005F0A0F">
        <w:rPr>
          <w:rFonts w:ascii="Arial Nova Light" w:hAnsi="Arial Nova Light"/>
        </w:rPr>
        <w:t>sebagai</w:t>
      </w:r>
      <w:proofErr w:type="spellEnd"/>
      <w:r w:rsidRPr="005F0A0F">
        <w:rPr>
          <w:rFonts w:ascii="Arial Nova Light" w:hAnsi="Arial Nova Light"/>
        </w:rPr>
        <w:t xml:space="preserve"> </w:t>
      </w:r>
      <w:proofErr w:type="spellStart"/>
      <w:r w:rsidRPr="005F0A0F">
        <w:rPr>
          <w:rFonts w:ascii="Arial Nova Light" w:hAnsi="Arial Nova Light"/>
        </w:rPr>
        <w:t>tingkatan</w:t>
      </w:r>
      <w:proofErr w:type="spellEnd"/>
      <w:r w:rsidRPr="005F0A0F">
        <w:rPr>
          <w:rFonts w:ascii="Arial Nova Light" w:hAnsi="Arial Nova Light"/>
        </w:rPr>
        <w:t xml:space="preserve"> dari seberapa kuat minat seseorang untuk melakukan </w:t>
      </w:r>
      <w:proofErr w:type="spellStart"/>
      <w:r w:rsidRPr="005F0A0F">
        <w:rPr>
          <w:rFonts w:ascii="Arial Nova Light" w:hAnsi="Arial Nova Light"/>
        </w:rPr>
        <w:t>suatu</w:t>
      </w:r>
      <w:proofErr w:type="spellEnd"/>
      <w:r w:rsidRPr="005F0A0F">
        <w:rPr>
          <w:rFonts w:ascii="Arial Nova Light" w:hAnsi="Arial Nova Light"/>
        </w:rPr>
        <w:t xml:space="preserve"> hal tertentu. Minat menggunakan </w:t>
      </w:r>
      <w:proofErr w:type="spellStart"/>
      <w:r w:rsidRPr="005F0A0F">
        <w:rPr>
          <w:rFonts w:ascii="Arial Nova Light" w:hAnsi="Arial Nova Light"/>
        </w:rPr>
        <w:t>GoPay</w:t>
      </w:r>
      <w:proofErr w:type="spellEnd"/>
      <w:r w:rsidRPr="005F0A0F">
        <w:rPr>
          <w:rFonts w:ascii="Arial Nova Light" w:hAnsi="Arial Nova Light"/>
        </w:rPr>
        <w:t xml:space="preserve"> didefinisikan </w:t>
      </w:r>
      <w:proofErr w:type="spellStart"/>
      <w:r w:rsidRPr="005F0A0F">
        <w:rPr>
          <w:rFonts w:ascii="Arial Nova Light" w:hAnsi="Arial Nova Light"/>
        </w:rPr>
        <w:t>sebagai</w:t>
      </w:r>
      <w:proofErr w:type="spellEnd"/>
      <w:r w:rsidRPr="005F0A0F">
        <w:rPr>
          <w:rFonts w:ascii="Arial Nova Light" w:hAnsi="Arial Nova Light"/>
        </w:rPr>
        <w:t xml:space="preserve"> tingkat  </w:t>
      </w:r>
      <w:proofErr w:type="spellStart"/>
      <w:r w:rsidRPr="005F0A0F">
        <w:rPr>
          <w:rFonts w:ascii="Arial Nova Light" w:hAnsi="Arial Nova Light"/>
        </w:rPr>
        <w:t>keinginan</w:t>
      </w:r>
      <w:proofErr w:type="spellEnd"/>
      <w:r w:rsidRPr="005F0A0F">
        <w:rPr>
          <w:rFonts w:ascii="Arial Nova Light" w:hAnsi="Arial Nova Light"/>
        </w:rPr>
        <w:t xml:space="preserve"> individu untuk menggunakan </w:t>
      </w:r>
      <w:proofErr w:type="spellStart"/>
      <w:r w:rsidRPr="005F0A0F">
        <w:rPr>
          <w:rFonts w:ascii="Arial Nova Light" w:hAnsi="Arial Nova Light"/>
        </w:rPr>
        <w:t>layanan</w:t>
      </w:r>
      <w:proofErr w:type="spellEnd"/>
      <w:r w:rsidRPr="005F0A0F">
        <w:rPr>
          <w:rFonts w:ascii="Arial Nova Light" w:hAnsi="Arial Nova Light"/>
        </w:rPr>
        <w:t xml:space="preserve"> </w:t>
      </w:r>
      <w:proofErr w:type="spellStart"/>
      <w:r w:rsidRPr="005F0A0F">
        <w:rPr>
          <w:rFonts w:ascii="Arial Nova Light" w:hAnsi="Arial Nova Light"/>
        </w:rPr>
        <w:t>GoPay</w:t>
      </w:r>
      <w:proofErr w:type="spellEnd"/>
      <w:r w:rsidRPr="005F0A0F">
        <w:rPr>
          <w:rFonts w:ascii="Arial Nova Light" w:hAnsi="Arial Nova Light"/>
        </w:rPr>
        <w:t xml:space="preserve"> </w:t>
      </w:r>
      <w:proofErr w:type="spellStart"/>
      <w:r w:rsidRPr="005F0A0F">
        <w:rPr>
          <w:rFonts w:ascii="Arial Nova Light" w:hAnsi="Arial Nova Light"/>
        </w:rPr>
        <w:t>sebagai</w:t>
      </w:r>
      <w:proofErr w:type="spellEnd"/>
      <w:r w:rsidRPr="005F0A0F">
        <w:rPr>
          <w:rFonts w:ascii="Arial Nova Light" w:hAnsi="Arial Nova Light"/>
        </w:rPr>
        <w:t xml:space="preserve"> </w:t>
      </w:r>
      <w:proofErr w:type="spellStart"/>
      <w:r w:rsidRPr="005F0A0F">
        <w:rPr>
          <w:rFonts w:ascii="Arial Nova Light" w:hAnsi="Arial Nova Light"/>
        </w:rPr>
        <w:t>alat</w:t>
      </w:r>
      <w:proofErr w:type="spellEnd"/>
      <w:r w:rsidRPr="005F0A0F">
        <w:rPr>
          <w:rFonts w:ascii="Arial Nova Light" w:hAnsi="Arial Nova Light"/>
        </w:rPr>
        <w:t xml:space="preserve"> pembayaran </w:t>
      </w:r>
      <w:r w:rsidRPr="005F0A0F">
        <w:rPr>
          <w:rFonts w:ascii="Arial Nova Light" w:hAnsi="Arial Nova Light"/>
        </w:rPr>
        <w:fldChar w:fldCharType="begin"/>
      </w:r>
      <w:r w:rsidRPr="005F0A0F">
        <w:rPr>
          <w:rFonts w:ascii="Arial Nova Light" w:hAnsi="Arial Nova Light"/>
        </w:rPr>
        <w:instrText>ADDIN CSL_CITATION {"citationItems":[{"id":"ITEM-1","itemData":{"DOI":"10.31331/jeee.v1i2.1293","ISSN":"2721-835X","abstract":"Penelitian ini bertujuan untuk mengetahui pengaruh persepsi kemudahan penggunaan, persepsi kemanfaatan, persepsi risiko, dan kepercayaan terhadap minat menggunakan e-wallet pada generasi milenial Kota Semarang. Berdasarkan TAM (Technology Acceptance Model) persepsi kemudahan penggunaan, persepsi kebermanfaatan, dan variabel lain yang dalam penelitian ini yaitu persepsi risiko dan kepercayaan merupakan konstruk yang mempengaruhi minat dalam penerimaan individu terhadap teknologi baru. Populasi dalam penelitian ini adalah generasi milenial pengguna e-wallet di Kota Semarang. Sampel dalam penelitian ini berjumlah 160 orang. Teknik sampling yang digunakan yaitu incidental sampling. Penelitian ini menggunakan pendekatan kuantitatif. Metode pengumpulan data menggunakan kuesioner dan wawancara. Hasil penelitian menunjukkan bahwa persepsi kemudahan penggunaan berpengaruh positif terhadap minat menggunakan e-wallet. Persepsi manfaat berpengaruh positif terhadap minat menggunakan e-wallet. Persepsi risiko berpengaruh negatif terhadap minat menggunakan e-wallet. Kepercayaan berpengaruh positif terhadap minat menggunakan e-wallet. Persepsi kemudahan penggunaan, persepsi kemanfaatan, persepsi risiko, dan kepercayaan secara bersama-sama berpengaruh signifikan terhadap minat menggunakan e-wallet.\r Abstract\r This study aims to determine the effect of perceived ease of use, perceived usefulness, perceived risk, and trust in the interest in using e-wallet in the millennial generation of Semarang City. Based on the TAM (Technology Acceptance Model) perceptions of ease of use, perceived usefulness, and other variables in this study namely risk perception and trust are constructing that influence interest in individual acceptance of new technologies. The population in this study is the millennial generation of e-wallet users in the city of Semarang. The sample in this study amounted to 160 people. The sampling technique was incidental sampling. This study uses a quantitative approach. Methods of data collection using questionnaires and interviews. The results showed that perceived ease of use had a positive effect on interest in using an e-wallet. Perceived usefulness has a positive effect on interest in using an e-wallet. Perceived risk negatively influences the interest in using an e-wallet. Trust has a positive effect on your interest in using an e-wallet. Perceived ease of use, perceived usefulness, perceived risk, and trust together have a significant effect on interes…","author":[{"dropping-particle":"","family":"Rodiah","given":"Siti Rodiah","non-dropping-particle":"","parse-names":false,"suffix":""},{"dropping-particle":"","family":"Melati","given":"Inaya Sari","non-dropping-particle":"","parse-names":false,"suffix":""}],"container-title":"Journal of Economic Education and Entrepreneurship","id":"ITEM-1","issue":"2","issued":{"date-parts":[["2020"]]},"page":"66","title":"Pengaruh Kemudahan Penggunaan, Kemanfaatan, Risiko, dan Kepercayaan terhadap Minat Menggunakan E-wallet pada Generasi Milenial Kota Semarang","type":"article-journal","volume":"1"},"uris":["http://www.mendeley.com/documents/?uuid=996dd6dd-d425-404c-be43-74df498b0aeb"]}],"mendeley":{"formattedCitation":"(Rodiah &amp; Melati, 2020)","plainTextFormattedCitation":"(Rodiah &amp; Melati, 2020)","previouslyFormattedCitation":"(Rodiah &amp; Melati, 2020)"},"properties":{"noteIndex":0},"schema":"https://github.com/citation-style-language/schema/raw/master/csl-citation.json"}</w:instrText>
      </w:r>
      <w:r w:rsidRPr="005F0A0F">
        <w:rPr>
          <w:rFonts w:ascii="Arial Nova Light" w:hAnsi="Arial Nova Light"/>
        </w:rPr>
        <w:fldChar w:fldCharType="separate"/>
      </w:r>
      <w:r w:rsidRPr="005F0A0F">
        <w:rPr>
          <w:rFonts w:ascii="Arial Nova Light" w:hAnsi="Arial Nova Light"/>
          <w:noProof/>
        </w:rPr>
        <w:t>(Rodiah &amp; Melati, 2020)</w:t>
      </w:r>
      <w:r w:rsidRPr="005F0A0F">
        <w:rPr>
          <w:rFonts w:ascii="Arial Nova Light" w:hAnsi="Arial Nova Light"/>
        </w:rPr>
        <w:fldChar w:fldCharType="end"/>
      </w:r>
      <w:r w:rsidRPr="005F0A0F">
        <w:rPr>
          <w:rFonts w:ascii="Arial Nova Light" w:hAnsi="Arial Nova Light"/>
        </w:rPr>
        <w:t xml:space="preserve">. Minat adalah </w:t>
      </w:r>
      <w:proofErr w:type="spellStart"/>
      <w:r w:rsidRPr="005F0A0F">
        <w:rPr>
          <w:rFonts w:ascii="Arial Nova Light" w:hAnsi="Arial Nova Light"/>
        </w:rPr>
        <w:t>suatu</w:t>
      </w:r>
      <w:proofErr w:type="spellEnd"/>
      <w:r w:rsidRPr="005F0A0F">
        <w:rPr>
          <w:rFonts w:ascii="Arial Nova Light" w:hAnsi="Arial Nova Light"/>
        </w:rPr>
        <w:t xml:space="preserve"> kondisi </w:t>
      </w:r>
      <w:proofErr w:type="spellStart"/>
      <w:r w:rsidRPr="005F0A0F">
        <w:rPr>
          <w:rFonts w:ascii="Arial Nova Light" w:hAnsi="Arial Nova Light"/>
        </w:rPr>
        <w:t>dimana</w:t>
      </w:r>
      <w:proofErr w:type="spellEnd"/>
      <w:r w:rsidRPr="005F0A0F">
        <w:rPr>
          <w:rFonts w:ascii="Arial Nova Light" w:hAnsi="Arial Nova Light"/>
        </w:rPr>
        <w:t xml:space="preserve"> seseorang memiliki </w:t>
      </w:r>
      <w:proofErr w:type="spellStart"/>
      <w:r w:rsidRPr="005F0A0F">
        <w:rPr>
          <w:rFonts w:ascii="Arial Nova Light" w:hAnsi="Arial Nova Light"/>
        </w:rPr>
        <w:t>perhatian</w:t>
      </w:r>
      <w:proofErr w:type="spellEnd"/>
      <w:r w:rsidRPr="005F0A0F">
        <w:rPr>
          <w:rFonts w:ascii="Arial Nova Light" w:hAnsi="Arial Nova Light"/>
        </w:rPr>
        <w:t xml:space="preserve"> terhadap </w:t>
      </w:r>
      <w:proofErr w:type="spellStart"/>
      <w:r w:rsidRPr="005F0A0F">
        <w:rPr>
          <w:rFonts w:ascii="Arial Nova Light" w:hAnsi="Arial Nova Light"/>
        </w:rPr>
        <w:t>sesuatu</w:t>
      </w:r>
      <w:proofErr w:type="spellEnd"/>
      <w:r w:rsidRPr="005F0A0F">
        <w:rPr>
          <w:rFonts w:ascii="Arial Nova Light" w:hAnsi="Arial Nova Light"/>
        </w:rPr>
        <w:t xml:space="preserve"> serta mempunyai </w:t>
      </w:r>
      <w:proofErr w:type="spellStart"/>
      <w:r w:rsidRPr="005F0A0F">
        <w:rPr>
          <w:rFonts w:ascii="Arial Nova Light" w:hAnsi="Arial Nova Light"/>
        </w:rPr>
        <w:t>keinginan</w:t>
      </w:r>
      <w:proofErr w:type="spellEnd"/>
      <w:r w:rsidRPr="005F0A0F">
        <w:rPr>
          <w:rFonts w:ascii="Arial Nova Light" w:hAnsi="Arial Nova Light"/>
        </w:rPr>
        <w:t xml:space="preserve"> untuk mengetahui dan </w:t>
      </w:r>
      <w:proofErr w:type="spellStart"/>
      <w:r w:rsidRPr="005F0A0F">
        <w:rPr>
          <w:rFonts w:ascii="Arial Nova Light" w:hAnsi="Arial Nova Light"/>
        </w:rPr>
        <w:t>mempelajari</w:t>
      </w:r>
      <w:proofErr w:type="spellEnd"/>
      <w:r w:rsidRPr="005F0A0F">
        <w:rPr>
          <w:rFonts w:ascii="Arial Nova Light" w:hAnsi="Arial Nova Light"/>
        </w:rPr>
        <w:t xml:space="preserve"> maupun </w:t>
      </w:r>
      <w:proofErr w:type="spellStart"/>
      <w:r w:rsidRPr="005F0A0F">
        <w:rPr>
          <w:rFonts w:ascii="Arial Nova Light" w:hAnsi="Arial Nova Light"/>
        </w:rPr>
        <w:t>membuktikan</w:t>
      </w:r>
      <w:proofErr w:type="spellEnd"/>
      <w:r w:rsidRPr="005F0A0F">
        <w:rPr>
          <w:rFonts w:ascii="Arial Nova Light" w:hAnsi="Arial Nova Light"/>
        </w:rPr>
        <w:t xml:space="preserve"> lebih lanjut.26 Sedangkan </w:t>
      </w:r>
      <w:proofErr w:type="spellStart"/>
      <w:r w:rsidRPr="005F0A0F">
        <w:rPr>
          <w:rFonts w:ascii="Arial Nova Light" w:hAnsi="Arial Nova Light"/>
        </w:rPr>
        <w:t>menurut</w:t>
      </w:r>
      <w:proofErr w:type="spellEnd"/>
      <w:r w:rsidRPr="005F0A0F">
        <w:rPr>
          <w:rFonts w:ascii="Arial Nova Light" w:hAnsi="Arial Nova Light"/>
        </w:rPr>
        <w:t xml:space="preserve"> </w:t>
      </w:r>
      <w:proofErr w:type="spellStart"/>
      <w:r w:rsidRPr="005F0A0F">
        <w:rPr>
          <w:rFonts w:ascii="Arial Nova Light" w:hAnsi="Arial Nova Light"/>
        </w:rPr>
        <w:t>Adhitama</w:t>
      </w:r>
      <w:proofErr w:type="spellEnd"/>
      <w:r w:rsidRPr="005F0A0F">
        <w:rPr>
          <w:rFonts w:ascii="Arial Nova Light" w:hAnsi="Arial Nova Light"/>
        </w:rPr>
        <w:t xml:space="preserve"> “ Minat adalah rasa </w:t>
      </w:r>
      <w:proofErr w:type="spellStart"/>
      <w:r w:rsidRPr="005F0A0F">
        <w:rPr>
          <w:rFonts w:ascii="Arial Nova Light" w:hAnsi="Arial Nova Light"/>
        </w:rPr>
        <w:t>ketertarikan</w:t>
      </w:r>
      <w:proofErr w:type="spellEnd"/>
      <w:r w:rsidRPr="005F0A0F">
        <w:rPr>
          <w:rFonts w:ascii="Arial Nova Light" w:hAnsi="Arial Nova Light"/>
        </w:rPr>
        <w:t xml:space="preserve"> pada </w:t>
      </w:r>
      <w:proofErr w:type="spellStart"/>
      <w:r w:rsidRPr="005F0A0F">
        <w:rPr>
          <w:rFonts w:ascii="Arial Nova Light" w:hAnsi="Arial Nova Light"/>
        </w:rPr>
        <w:t>suatu</w:t>
      </w:r>
      <w:proofErr w:type="spellEnd"/>
      <w:r w:rsidRPr="005F0A0F">
        <w:rPr>
          <w:rFonts w:ascii="Arial Nova Light" w:hAnsi="Arial Nova Light"/>
        </w:rPr>
        <w:t xml:space="preserve"> hal atau </w:t>
      </w:r>
      <w:proofErr w:type="spellStart"/>
      <w:r w:rsidRPr="005F0A0F">
        <w:rPr>
          <w:rFonts w:ascii="Arial Nova Light" w:hAnsi="Arial Nova Light"/>
        </w:rPr>
        <w:t>aktivitas</w:t>
      </w:r>
      <w:proofErr w:type="spellEnd"/>
      <w:r w:rsidRPr="005F0A0F">
        <w:rPr>
          <w:rFonts w:ascii="Arial Nova Light" w:hAnsi="Arial Nova Light"/>
        </w:rPr>
        <w:t xml:space="preserve"> </w:t>
      </w:r>
      <w:proofErr w:type="spellStart"/>
      <w:r w:rsidRPr="005F0A0F">
        <w:rPr>
          <w:rFonts w:ascii="Arial Nova Light" w:hAnsi="Arial Nova Light"/>
        </w:rPr>
        <w:t>tanpa</w:t>
      </w:r>
      <w:proofErr w:type="spellEnd"/>
      <w:r w:rsidRPr="005F0A0F">
        <w:rPr>
          <w:rFonts w:ascii="Arial Nova Light" w:hAnsi="Arial Nova Light"/>
        </w:rPr>
        <w:t xml:space="preserve"> ada </w:t>
      </w:r>
      <w:proofErr w:type="spellStart"/>
      <w:r w:rsidRPr="005F0A0F">
        <w:rPr>
          <w:rFonts w:ascii="Arial Nova Light" w:hAnsi="Arial Nova Light"/>
        </w:rPr>
        <w:t>paksaan</w:t>
      </w:r>
      <w:proofErr w:type="spellEnd"/>
      <w:r w:rsidRPr="005F0A0F">
        <w:rPr>
          <w:rFonts w:ascii="Arial Nova Light" w:hAnsi="Arial Nova Light"/>
        </w:rPr>
        <w:t xml:space="preserve"> dan </w:t>
      </w:r>
      <w:proofErr w:type="spellStart"/>
      <w:r w:rsidRPr="005F0A0F">
        <w:rPr>
          <w:rFonts w:ascii="Arial Nova Light" w:hAnsi="Arial Nova Light"/>
        </w:rPr>
        <w:t>merasa</w:t>
      </w:r>
      <w:proofErr w:type="spellEnd"/>
      <w:r w:rsidRPr="005F0A0F">
        <w:rPr>
          <w:rFonts w:ascii="Arial Nova Light" w:hAnsi="Arial Nova Light"/>
        </w:rPr>
        <w:t xml:space="preserve"> </w:t>
      </w:r>
      <w:proofErr w:type="spellStart"/>
      <w:r w:rsidRPr="005F0A0F">
        <w:rPr>
          <w:rFonts w:ascii="Arial Nova Light" w:hAnsi="Arial Nova Light"/>
        </w:rPr>
        <w:t>senang</w:t>
      </w:r>
      <w:proofErr w:type="spellEnd"/>
      <w:r w:rsidRPr="005F0A0F">
        <w:rPr>
          <w:rFonts w:ascii="Arial Nova Light" w:hAnsi="Arial Nova Light"/>
        </w:rPr>
        <w:t xml:space="preserve"> untuk </w:t>
      </w:r>
      <w:proofErr w:type="spellStart"/>
      <w:r w:rsidRPr="005F0A0F">
        <w:rPr>
          <w:rFonts w:ascii="Arial Nova Light" w:hAnsi="Arial Nova Light"/>
        </w:rPr>
        <w:t>mempelajarinya</w:t>
      </w:r>
      <w:proofErr w:type="spellEnd"/>
      <w:r w:rsidRPr="005F0A0F">
        <w:rPr>
          <w:rFonts w:ascii="Arial Nova Light" w:hAnsi="Arial Nova Light"/>
        </w:rPr>
        <w:t xml:space="preserve">” </w:t>
      </w:r>
      <w:r w:rsidRPr="005F0A0F">
        <w:rPr>
          <w:rFonts w:ascii="Arial Nova Light" w:hAnsi="Arial Nova Light"/>
        </w:rPr>
        <w:fldChar w:fldCharType="begin"/>
      </w:r>
      <w:r w:rsidRPr="005F0A0F">
        <w:rPr>
          <w:rFonts w:ascii="Arial Nova Light" w:hAnsi="Arial Nova Light"/>
        </w:rPr>
        <w:instrText>ADDIN CSL_CITATION {"citationItems":[{"id":"ITEM-1","itemData":{"DOI":"10.24239/jipsya.v2i2.32.198-221","abstract":"Penelitian ini bertujuan untuk mengetahui pengaruh pengetahuan, kemudahan dan risiko terhadap minat bertransaksi menggunakan Financial Technology pada mahasiswa Institut Agama Islam Negeri (IAIN) Palu. Penelitian ini menggunakan pendekatan kuantitatif. Populasi dalam penelitian ini adalah mahasiswa Institut Agama Islam Negeri Palu (IAIN) Palu. Teknik pengambilan sampel yang digunakan adalah teknik proporsional stratified random sampling sebanyak 98 orang, dengan menggunakan rumus slovin untuk menentukan jumlah sampel. Teknik pengumpulan data adalah melalui teknik kuesioner dan wawancara. Dan teknik analisa yang digunakan adalah analisis regresi linear berganda. Hasil penelitian ini menunjukkan bahwa variabel pengetahuan memiliki nilai signifikan t hitung sebesar 0,330. Hal ini menunjukkan bahwa pengetahuan tidak berpengaruh terhadap minat bertransaksi menggunakan Fintech. Dari hasl uji statistik t pada kemudahan nilai signifikan t hitung lebih kecil dari 0,05 (0,22&lt;0,05). Kemudahan penggunaan berpengaruh positif dan signifikan terhadap minat bertransaksi menggunakan Fintech. Dari hasil uji statistik t pada variabel risiko nilai siignifikansi tehitung lebih kecil dari 0,05 dan koefisien regresi sebesar 3.828. Risiko memiliki nilai signifikansi thitung sebesar 0,000.Nilai t negatif menunjukan bahwa variabel risiko berpengaruh terhadap minat bertransaksi menggunakan Fintech.","author":[{"dropping-particle":"","family":"Nurdin","given":"","non-dropping-particle":"","parse-names":false,"suffix":""},{"dropping-particle":"","family":"Winda Nur Azizah","given":"","non-dropping-particle":"","parse-names":false,"suffix":""},{"dropping-particle":"","family":"Rusli","given":"","non-dropping-particle":"","parse-names":false,"suffix":""}],"container-title":"Jurnal Ilmu Perbankan dan Keuangan Syariah","id":"ITEM-1","issue":"2","issued":{"date-parts":[["2020"]]},"page":"199-222","title":"Pengaruh Pengetahuan,Kemudahan dan Risiko Terhadap Minat Bertransaksi Menggunakan Finansial Technology (Fintech) Pada Mahasiswa Institut Agama Islam Negeri (IAIN) Palu","type":"article-journal","volume":"2"},"uris":["http://www.mendeley.com/documents/?uuid=ee51f94c-59db-44b2-bd7a-e095f02a8f4d"]}],"mendeley":{"formattedCitation":"(Nurdin et al., 2020)","plainTextFormattedCitation":"(Nurdin et al., 2020)","previouslyFormattedCitation":"(Nurdin et al., 2020)"},"properties":{"noteIndex":0},"schema":"https://github.com/citation-style-language/schema/raw/master/csl-citation.json"}</w:instrText>
      </w:r>
      <w:r w:rsidRPr="005F0A0F">
        <w:rPr>
          <w:rFonts w:ascii="Arial Nova Light" w:hAnsi="Arial Nova Light"/>
        </w:rPr>
        <w:fldChar w:fldCharType="separate"/>
      </w:r>
      <w:r w:rsidRPr="005F0A0F">
        <w:rPr>
          <w:rFonts w:ascii="Arial Nova Light" w:hAnsi="Arial Nova Light"/>
          <w:noProof/>
        </w:rPr>
        <w:t>(Nurdin et al., 2020)</w:t>
      </w:r>
      <w:r w:rsidRPr="005F0A0F">
        <w:rPr>
          <w:rFonts w:ascii="Arial Nova Light" w:hAnsi="Arial Nova Light"/>
        </w:rPr>
        <w:fldChar w:fldCharType="end"/>
      </w:r>
      <w:r w:rsidRPr="005F0A0F">
        <w:rPr>
          <w:rFonts w:ascii="Arial Nova Light" w:hAnsi="Arial Nova Light"/>
        </w:rPr>
        <w:t xml:space="preserve">. Beberapa </w:t>
      </w:r>
      <w:proofErr w:type="spellStart"/>
      <w:r w:rsidRPr="005F0A0F">
        <w:rPr>
          <w:rFonts w:ascii="Arial Nova Light" w:hAnsi="Arial Nova Light"/>
        </w:rPr>
        <w:t>faktor</w:t>
      </w:r>
      <w:proofErr w:type="spellEnd"/>
      <w:r w:rsidRPr="005F0A0F">
        <w:rPr>
          <w:rFonts w:ascii="Arial Nova Light" w:hAnsi="Arial Nova Light"/>
        </w:rPr>
        <w:t xml:space="preserve"> minat menggunakan yaitu </w:t>
      </w:r>
      <w:r w:rsidRPr="005F0A0F">
        <w:rPr>
          <w:rFonts w:ascii="Arial Nova Light" w:hAnsi="Arial Nova Light"/>
          <w:i/>
        </w:rPr>
        <w:t>The Factor Inner Urge</w:t>
      </w:r>
      <w:r w:rsidRPr="005F0A0F">
        <w:rPr>
          <w:rFonts w:ascii="Arial Nova Light" w:hAnsi="Arial Nova Light"/>
        </w:rPr>
        <w:t xml:space="preserve"> (Faktor </w:t>
      </w:r>
      <w:proofErr w:type="spellStart"/>
      <w:r w:rsidRPr="005F0A0F">
        <w:rPr>
          <w:rFonts w:ascii="Arial Nova Light" w:hAnsi="Arial Nova Light"/>
        </w:rPr>
        <w:t>Kebutuhan</w:t>
      </w:r>
      <w:proofErr w:type="spellEnd"/>
      <w:r w:rsidRPr="005F0A0F">
        <w:rPr>
          <w:rFonts w:ascii="Arial Nova Light" w:hAnsi="Arial Nova Light"/>
        </w:rPr>
        <w:t xml:space="preserve"> Dari Dalam), </w:t>
      </w:r>
      <w:r w:rsidRPr="005F0A0F">
        <w:rPr>
          <w:rFonts w:ascii="Arial Nova Light" w:hAnsi="Arial Nova Light"/>
          <w:i/>
        </w:rPr>
        <w:t>Emosional Factor</w:t>
      </w:r>
      <w:r w:rsidRPr="005F0A0F">
        <w:rPr>
          <w:rFonts w:ascii="Arial Nova Light" w:hAnsi="Arial Nova Light"/>
        </w:rPr>
        <w:t xml:space="preserve"> (Faktor Emosi), dan </w:t>
      </w:r>
      <w:r w:rsidRPr="005F0A0F">
        <w:rPr>
          <w:rFonts w:ascii="Arial Nova Light" w:hAnsi="Arial Nova Light"/>
          <w:i/>
        </w:rPr>
        <w:t>The Factor Of Social Motive</w:t>
      </w:r>
      <w:r w:rsidRPr="005F0A0F">
        <w:rPr>
          <w:rFonts w:ascii="Arial Nova Light" w:hAnsi="Arial Nova Light"/>
        </w:rPr>
        <w:t xml:space="preserve"> (</w:t>
      </w:r>
      <w:proofErr w:type="spellStart"/>
      <w:r w:rsidRPr="005F0A0F">
        <w:rPr>
          <w:rFonts w:ascii="Arial Nova Light" w:hAnsi="Arial Nova Light"/>
        </w:rPr>
        <w:t>faktor</w:t>
      </w:r>
      <w:proofErr w:type="spellEnd"/>
      <w:r w:rsidRPr="005F0A0F">
        <w:rPr>
          <w:rFonts w:ascii="Arial Nova Light" w:hAnsi="Arial Nova Light"/>
        </w:rPr>
        <w:t xml:space="preserve"> motif </w:t>
      </w:r>
      <w:proofErr w:type="spellStart"/>
      <w:r w:rsidRPr="005F0A0F">
        <w:rPr>
          <w:rFonts w:ascii="Arial Nova Light" w:hAnsi="Arial Nova Light"/>
        </w:rPr>
        <w:t>sosial</w:t>
      </w:r>
      <w:proofErr w:type="spellEnd"/>
      <w:r w:rsidRPr="005F0A0F">
        <w:rPr>
          <w:rFonts w:ascii="Arial Nova Light" w:hAnsi="Arial Nova Light"/>
        </w:rPr>
        <w:t xml:space="preserve">). Adapun beberapa </w:t>
      </w:r>
      <w:proofErr w:type="spellStart"/>
      <w:r w:rsidRPr="005F0A0F">
        <w:rPr>
          <w:rFonts w:ascii="Arial Nova Light" w:hAnsi="Arial Nova Light"/>
        </w:rPr>
        <w:t>Indikator</w:t>
      </w:r>
      <w:proofErr w:type="spellEnd"/>
      <w:r w:rsidRPr="005F0A0F">
        <w:rPr>
          <w:rFonts w:ascii="Arial Nova Light" w:hAnsi="Arial Nova Light"/>
        </w:rPr>
        <w:t xml:space="preserve"> minat menggunakan yaitu rasa </w:t>
      </w:r>
      <w:proofErr w:type="spellStart"/>
      <w:r w:rsidRPr="005F0A0F">
        <w:rPr>
          <w:rFonts w:ascii="Arial Nova Light" w:hAnsi="Arial Nova Light"/>
        </w:rPr>
        <w:t>ingin</w:t>
      </w:r>
      <w:proofErr w:type="spellEnd"/>
      <w:r w:rsidRPr="005F0A0F">
        <w:rPr>
          <w:rFonts w:ascii="Arial Nova Light" w:hAnsi="Arial Nova Light"/>
        </w:rPr>
        <w:t xml:space="preserve"> menggunakan, </w:t>
      </w:r>
      <w:proofErr w:type="spellStart"/>
      <w:r w:rsidRPr="005F0A0F">
        <w:rPr>
          <w:rFonts w:ascii="Arial Nova Light" w:hAnsi="Arial Nova Light"/>
        </w:rPr>
        <w:t>selalu</w:t>
      </w:r>
      <w:proofErr w:type="spellEnd"/>
      <w:r w:rsidRPr="005F0A0F">
        <w:rPr>
          <w:rFonts w:ascii="Arial Nova Light" w:hAnsi="Arial Nova Light"/>
        </w:rPr>
        <w:t xml:space="preserve"> menggunakan, dan </w:t>
      </w:r>
      <w:proofErr w:type="spellStart"/>
      <w:r w:rsidRPr="005F0A0F">
        <w:rPr>
          <w:rFonts w:ascii="Arial Nova Light" w:hAnsi="Arial Nova Light"/>
        </w:rPr>
        <w:t>berlanjut</w:t>
      </w:r>
      <w:proofErr w:type="spellEnd"/>
      <w:r w:rsidRPr="005F0A0F">
        <w:rPr>
          <w:rFonts w:ascii="Arial Nova Light" w:hAnsi="Arial Nova Light"/>
        </w:rPr>
        <w:t xml:space="preserve"> menggunakan di masa yang </w:t>
      </w:r>
      <w:proofErr w:type="spellStart"/>
      <w:r w:rsidRPr="005F0A0F">
        <w:rPr>
          <w:rFonts w:ascii="Arial Nova Light" w:hAnsi="Arial Nova Light"/>
        </w:rPr>
        <w:t>akan</w:t>
      </w:r>
      <w:proofErr w:type="spellEnd"/>
      <w:r w:rsidRPr="005F0A0F">
        <w:rPr>
          <w:rFonts w:ascii="Arial Nova Light" w:hAnsi="Arial Nova Light"/>
        </w:rPr>
        <w:t xml:space="preserve"> </w:t>
      </w:r>
      <w:proofErr w:type="spellStart"/>
      <w:r w:rsidRPr="005F0A0F">
        <w:rPr>
          <w:rFonts w:ascii="Arial Nova Light" w:hAnsi="Arial Nova Light"/>
        </w:rPr>
        <w:t>datang</w:t>
      </w:r>
      <w:proofErr w:type="spellEnd"/>
      <w:r w:rsidRPr="005F0A0F">
        <w:rPr>
          <w:rFonts w:ascii="Arial Nova Light" w:hAnsi="Arial Nova Light"/>
        </w:rPr>
        <w:t>.</w:t>
      </w:r>
    </w:p>
    <w:p w14:paraId="48BB255D" w14:textId="77777777" w:rsidR="00B20B25" w:rsidRPr="005F0A0F" w:rsidRDefault="00000000" w:rsidP="00A449D4">
      <w:pPr>
        <w:pStyle w:val="ListParagraph"/>
        <w:tabs>
          <w:tab w:val="left" w:pos="9000"/>
        </w:tabs>
        <w:spacing w:after="0"/>
        <w:ind w:left="0" w:right="26"/>
        <w:jc w:val="both"/>
        <w:rPr>
          <w:rFonts w:ascii="Arial Nova Light" w:hAnsi="Arial Nova Light"/>
          <w:b/>
        </w:rPr>
      </w:pPr>
      <w:r w:rsidRPr="005F0A0F">
        <w:rPr>
          <w:rFonts w:ascii="Arial Nova Light" w:hAnsi="Arial Nova Light"/>
          <w:b/>
        </w:rPr>
        <w:t>Financial Technology</w:t>
      </w:r>
    </w:p>
    <w:p w14:paraId="4E954C9B" w14:textId="66E69FF5" w:rsidR="00B20B25" w:rsidRPr="005F0A0F" w:rsidRDefault="00000000" w:rsidP="00A449D4">
      <w:pPr>
        <w:pStyle w:val="ListParagraph"/>
        <w:tabs>
          <w:tab w:val="left" w:pos="9000"/>
        </w:tabs>
        <w:spacing w:after="0"/>
        <w:ind w:left="0" w:right="26" w:firstLine="567"/>
        <w:jc w:val="both"/>
        <w:rPr>
          <w:rFonts w:ascii="Arial Nova Light" w:hAnsi="Arial Nova Light"/>
        </w:rPr>
      </w:pPr>
      <w:r w:rsidRPr="005F0A0F">
        <w:rPr>
          <w:rFonts w:ascii="Arial Nova Light" w:hAnsi="Arial Nova Light"/>
        </w:rPr>
        <w:t xml:space="preserve">Definisi </w:t>
      </w:r>
      <w:proofErr w:type="spellStart"/>
      <w:r w:rsidRPr="005F0A0F">
        <w:rPr>
          <w:rFonts w:ascii="Arial Nova Light" w:hAnsi="Arial Nova Light"/>
        </w:rPr>
        <w:t>Teknologi</w:t>
      </w:r>
      <w:proofErr w:type="spellEnd"/>
      <w:r w:rsidRPr="005F0A0F">
        <w:rPr>
          <w:rFonts w:ascii="Arial Nova Light" w:hAnsi="Arial Nova Light"/>
        </w:rPr>
        <w:t xml:space="preserve"> </w:t>
      </w:r>
      <w:proofErr w:type="spellStart"/>
      <w:r w:rsidRPr="005F0A0F">
        <w:rPr>
          <w:rFonts w:ascii="Arial Nova Light" w:hAnsi="Arial Nova Light"/>
        </w:rPr>
        <w:t>finansial</w:t>
      </w:r>
      <w:proofErr w:type="spellEnd"/>
      <w:r w:rsidRPr="005F0A0F">
        <w:rPr>
          <w:rFonts w:ascii="Arial Nova Light" w:hAnsi="Arial Nova Light"/>
        </w:rPr>
        <w:t xml:space="preserve"> (</w:t>
      </w:r>
      <w:r w:rsidRPr="005F0A0F">
        <w:rPr>
          <w:rFonts w:ascii="Arial Nova Light" w:hAnsi="Arial Nova Light"/>
          <w:i/>
        </w:rPr>
        <w:t>Financial Technology</w:t>
      </w:r>
      <w:r w:rsidRPr="005F0A0F">
        <w:rPr>
          <w:rFonts w:ascii="Arial Nova Light" w:hAnsi="Arial Nova Light"/>
        </w:rPr>
        <w:t xml:space="preserve">) </w:t>
      </w:r>
      <w:proofErr w:type="spellStart"/>
      <w:r w:rsidRPr="005F0A0F">
        <w:rPr>
          <w:rFonts w:ascii="Arial Nova Light" w:hAnsi="Arial Nova Light"/>
        </w:rPr>
        <w:t>disingkat</w:t>
      </w:r>
      <w:proofErr w:type="spellEnd"/>
      <w:r w:rsidRPr="005F0A0F">
        <w:rPr>
          <w:rFonts w:ascii="Arial Nova Light" w:hAnsi="Arial Nova Light"/>
        </w:rPr>
        <w:t xml:space="preserve"> atau disebut dengan </w:t>
      </w:r>
      <w:proofErr w:type="spellStart"/>
      <w:r w:rsidRPr="005F0A0F">
        <w:rPr>
          <w:rFonts w:ascii="Arial Nova Light" w:hAnsi="Arial Nova Light"/>
        </w:rPr>
        <w:t>TekFin</w:t>
      </w:r>
      <w:proofErr w:type="spellEnd"/>
      <w:r w:rsidRPr="005F0A0F">
        <w:rPr>
          <w:rFonts w:ascii="Arial Nova Light" w:hAnsi="Arial Nova Light"/>
        </w:rPr>
        <w:t xml:space="preserve"> atau </w:t>
      </w:r>
      <w:r w:rsidRPr="005F0A0F">
        <w:rPr>
          <w:rFonts w:ascii="Arial Nova Light" w:hAnsi="Arial Nova Light"/>
          <w:i/>
        </w:rPr>
        <w:t>Fintech.</w:t>
      </w:r>
      <w:r w:rsidRPr="005F0A0F">
        <w:rPr>
          <w:rFonts w:ascii="Arial Nova Light" w:hAnsi="Arial Nova Light"/>
        </w:rPr>
        <w:t xml:space="preserve"> </w:t>
      </w:r>
      <w:proofErr w:type="spellStart"/>
      <w:r w:rsidRPr="005F0A0F">
        <w:rPr>
          <w:rFonts w:ascii="Arial Nova Light" w:hAnsi="Arial Nova Light"/>
        </w:rPr>
        <w:t>Teknologi</w:t>
      </w:r>
      <w:proofErr w:type="spellEnd"/>
      <w:r w:rsidRPr="005F0A0F">
        <w:rPr>
          <w:rFonts w:ascii="Arial Nova Light" w:hAnsi="Arial Nova Light"/>
        </w:rPr>
        <w:t xml:space="preserve"> </w:t>
      </w:r>
      <w:proofErr w:type="spellStart"/>
      <w:r w:rsidRPr="005F0A0F">
        <w:rPr>
          <w:rFonts w:ascii="Arial Nova Light" w:hAnsi="Arial Nova Light"/>
        </w:rPr>
        <w:t>Finansial</w:t>
      </w:r>
      <w:proofErr w:type="spellEnd"/>
      <w:r w:rsidRPr="005F0A0F">
        <w:rPr>
          <w:rFonts w:ascii="Arial Nova Light" w:hAnsi="Arial Nova Light"/>
        </w:rPr>
        <w:t xml:space="preserve"> </w:t>
      </w:r>
      <w:proofErr w:type="spellStart"/>
      <w:r w:rsidRPr="005F0A0F">
        <w:rPr>
          <w:rFonts w:ascii="Arial Nova Light" w:hAnsi="Arial Nova Light"/>
        </w:rPr>
        <w:t>dalam</w:t>
      </w:r>
      <w:proofErr w:type="spellEnd"/>
      <w:r w:rsidRPr="005F0A0F">
        <w:rPr>
          <w:rFonts w:ascii="Arial Nova Light" w:hAnsi="Arial Nova Light"/>
        </w:rPr>
        <w:t xml:space="preserve"> peraturan Bank Indonesia </w:t>
      </w:r>
      <w:proofErr w:type="spellStart"/>
      <w:r w:rsidRPr="005F0A0F">
        <w:rPr>
          <w:rFonts w:ascii="Arial Nova Light" w:hAnsi="Arial Nova Light"/>
        </w:rPr>
        <w:t>Nomor</w:t>
      </w:r>
      <w:proofErr w:type="spellEnd"/>
      <w:r w:rsidRPr="005F0A0F">
        <w:rPr>
          <w:rFonts w:ascii="Arial Nova Light" w:hAnsi="Arial Nova Light"/>
        </w:rPr>
        <w:t xml:space="preserve"> 19/12/PBI/2017 merupakan penggunaan </w:t>
      </w:r>
      <w:proofErr w:type="spellStart"/>
      <w:r w:rsidRPr="005F0A0F">
        <w:rPr>
          <w:rFonts w:ascii="Arial Nova Light" w:hAnsi="Arial Nova Light"/>
        </w:rPr>
        <w:t>teknologi</w:t>
      </w:r>
      <w:proofErr w:type="spellEnd"/>
      <w:r w:rsidRPr="005F0A0F">
        <w:rPr>
          <w:rFonts w:ascii="Arial Nova Light" w:hAnsi="Arial Nova Light"/>
        </w:rPr>
        <w:t xml:space="preserve"> </w:t>
      </w:r>
      <w:proofErr w:type="spellStart"/>
      <w:r w:rsidRPr="005F0A0F">
        <w:rPr>
          <w:rFonts w:ascii="Arial Nova Light" w:hAnsi="Arial Nova Light"/>
        </w:rPr>
        <w:t>sistem</w:t>
      </w:r>
      <w:proofErr w:type="spellEnd"/>
      <w:r w:rsidRPr="005F0A0F">
        <w:rPr>
          <w:rFonts w:ascii="Arial Nova Light" w:hAnsi="Arial Nova Light"/>
        </w:rPr>
        <w:t xml:space="preserve"> </w:t>
      </w:r>
      <w:proofErr w:type="spellStart"/>
      <w:r w:rsidRPr="005F0A0F">
        <w:rPr>
          <w:rFonts w:ascii="Arial Nova Light" w:hAnsi="Arial Nova Light"/>
        </w:rPr>
        <w:t>keuangan</w:t>
      </w:r>
      <w:proofErr w:type="spellEnd"/>
      <w:r w:rsidRPr="005F0A0F">
        <w:rPr>
          <w:rFonts w:ascii="Arial Nova Light" w:hAnsi="Arial Nova Light"/>
        </w:rPr>
        <w:t xml:space="preserve"> yang menghasilkan produk, </w:t>
      </w:r>
      <w:proofErr w:type="spellStart"/>
      <w:r w:rsidRPr="005F0A0F">
        <w:rPr>
          <w:rFonts w:ascii="Arial Nova Light" w:hAnsi="Arial Nova Light"/>
        </w:rPr>
        <w:t>layanan</w:t>
      </w:r>
      <w:proofErr w:type="spellEnd"/>
      <w:r w:rsidRPr="005F0A0F">
        <w:rPr>
          <w:rFonts w:ascii="Arial Nova Light" w:hAnsi="Arial Nova Light"/>
        </w:rPr>
        <w:t xml:space="preserve">, </w:t>
      </w:r>
      <w:proofErr w:type="spellStart"/>
      <w:r w:rsidRPr="005F0A0F">
        <w:rPr>
          <w:rFonts w:ascii="Arial Nova Light" w:hAnsi="Arial Nova Light"/>
        </w:rPr>
        <w:t>teknologi</w:t>
      </w:r>
      <w:proofErr w:type="spellEnd"/>
      <w:r w:rsidRPr="005F0A0F">
        <w:rPr>
          <w:rFonts w:ascii="Arial Nova Light" w:hAnsi="Arial Nova Light"/>
        </w:rPr>
        <w:t xml:space="preserve">, dan/atau model </w:t>
      </w:r>
      <w:proofErr w:type="spellStart"/>
      <w:r w:rsidRPr="005F0A0F">
        <w:rPr>
          <w:rFonts w:ascii="Arial Nova Light" w:hAnsi="Arial Nova Light"/>
        </w:rPr>
        <w:t>bisnis</w:t>
      </w:r>
      <w:proofErr w:type="spellEnd"/>
      <w:r w:rsidRPr="005F0A0F">
        <w:rPr>
          <w:rFonts w:ascii="Arial Nova Light" w:hAnsi="Arial Nova Light"/>
        </w:rPr>
        <w:t xml:space="preserve"> </w:t>
      </w:r>
      <w:proofErr w:type="spellStart"/>
      <w:r w:rsidRPr="005F0A0F">
        <w:rPr>
          <w:rFonts w:ascii="Arial Nova Light" w:hAnsi="Arial Nova Light"/>
        </w:rPr>
        <w:t>baru</w:t>
      </w:r>
      <w:proofErr w:type="spellEnd"/>
      <w:r w:rsidRPr="005F0A0F">
        <w:rPr>
          <w:rFonts w:ascii="Arial Nova Light" w:hAnsi="Arial Nova Light"/>
        </w:rPr>
        <w:t xml:space="preserve"> serta dapat </w:t>
      </w:r>
      <w:proofErr w:type="spellStart"/>
      <w:r w:rsidRPr="005F0A0F">
        <w:rPr>
          <w:rFonts w:ascii="Arial Nova Light" w:hAnsi="Arial Nova Light"/>
        </w:rPr>
        <w:t>berdampak</w:t>
      </w:r>
      <w:proofErr w:type="spellEnd"/>
      <w:r w:rsidRPr="005F0A0F">
        <w:rPr>
          <w:rFonts w:ascii="Arial Nova Light" w:hAnsi="Arial Nova Light"/>
        </w:rPr>
        <w:t xml:space="preserve"> pada </w:t>
      </w:r>
      <w:proofErr w:type="spellStart"/>
      <w:r w:rsidRPr="005F0A0F">
        <w:rPr>
          <w:rFonts w:ascii="Arial Nova Light" w:hAnsi="Arial Nova Light"/>
        </w:rPr>
        <w:t>stabilitas</w:t>
      </w:r>
      <w:proofErr w:type="spellEnd"/>
      <w:r w:rsidRPr="005F0A0F">
        <w:rPr>
          <w:rFonts w:ascii="Arial Nova Light" w:hAnsi="Arial Nova Light"/>
        </w:rPr>
        <w:t xml:space="preserve"> </w:t>
      </w:r>
      <w:proofErr w:type="spellStart"/>
      <w:r w:rsidRPr="005F0A0F">
        <w:rPr>
          <w:rFonts w:ascii="Arial Nova Light" w:hAnsi="Arial Nova Light"/>
        </w:rPr>
        <w:t>moneter</w:t>
      </w:r>
      <w:proofErr w:type="spellEnd"/>
      <w:r w:rsidRPr="005F0A0F">
        <w:rPr>
          <w:rFonts w:ascii="Arial Nova Light" w:hAnsi="Arial Nova Light"/>
        </w:rPr>
        <w:t xml:space="preserve">, </w:t>
      </w:r>
      <w:proofErr w:type="spellStart"/>
      <w:r w:rsidRPr="005F0A0F">
        <w:rPr>
          <w:rFonts w:ascii="Arial Nova Light" w:hAnsi="Arial Nova Light"/>
        </w:rPr>
        <w:t>stabilitas</w:t>
      </w:r>
      <w:proofErr w:type="spellEnd"/>
      <w:r w:rsidRPr="005F0A0F">
        <w:rPr>
          <w:rFonts w:ascii="Arial Nova Light" w:hAnsi="Arial Nova Light"/>
        </w:rPr>
        <w:t xml:space="preserve"> </w:t>
      </w:r>
      <w:proofErr w:type="spellStart"/>
      <w:r w:rsidRPr="005F0A0F">
        <w:rPr>
          <w:rFonts w:ascii="Arial Nova Light" w:hAnsi="Arial Nova Light"/>
        </w:rPr>
        <w:t>sistem</w:t>
      </w:r>
      <w:proofErr w:type="spellEnd"/>
      <w:r w:rsidRPr="005F0A0F">
        <w:rPr>
          <w:rFonts w:ascii="Arial Nova Light" w:hAnsi="Arial Nova Light"/>
        </w:rPr>
        <w:t xml:space="preserve"> </w:t>
      </w:r>
      <w:proofErr w:type="spellStart"/>
      <w:r w:rsidRPr="005F0A0F">
        <w:rPr>
          <w:rFonts w:ascii="Arial Nova Light" w:hAnsi="Arial Nova Light"/>
        </w:rPr>
        <w:t>keuangan</w:t>
      </w:r>
      <w:proofErr w:type="spellEnd"/>
      <w:r w:rsidRPr="005F0A0F">
        <w:rPr>
          <w:rFonts w:ascii="Arial Nova Light" w:hAnsi="Arial Nova Light"/>
        </w:rPr>
        <w:t xml:space="preserve">, </w:t>
      </w:r>
      <w:proofErr w:type="spellStart"/>
      <w:r w:rsidRPr="005F0A0F">
        <w:rPr>
          <w:rFonts w:ascii="Arial Nova Light" w:hAnsi="Arial Nova Light"/>
        </w:rPr>
        <w:t>efesiensi</w:t>
      </w:r>
      <w:proofErr w:type="spellEnd"/>
      <w:r w:rsidRPr="005F0A0F">
        <w:rPr>
          <w:rFonts w:ascii="Arial Nova Light" w:hAnsi="Arial Nova Light"/>
        </w:rPr>
        <w:t xml:space="preserve">, </w:t>
      </w:r>
      <w:proofErr w:type="spellStart"/>
      <w:r w:rsidRPr="005F0A0F">
        <w:rPr>
          <w:rFonts w:ascii="Arial Nova Light" w:hAnsi="Arial Nova Light"/>
        </w:rPr>
        <w:t>kelancaran</w:t>
      </w:r>
      <w:proofErr w:type="spellEnd"/>
      <w:r w:rsidRPr="005F0A0F">
        <w:rPr>
          <w:rFonts w:ascii="Arial Nova Light" w:hAnsi="Arial Nova Light"/>
        </w:rPr>
        <w:t xml:space="preserve">, </w:t>
      </w:r>
      <w:proofErr w:type="spellStart"/>
      <w:r w:rsidRPr="005F0A0F">
        <w:rPr>
          <w:rFonts w:ascii="Arial Nova Light" w:hAnsi="Arial Nova Light"/>
        </w:rPr>
        <w:t>kemananan</w:t>
      </w:r>
      <w:proofErr w:type="spellEnd"/>
      <w:r w:rsidRPr="005F0A0F">
        <w:rPr>
          <w:rFonts w:ascii="Arial Nova Light" w:hAnsi="Arial Nova Light"/>
        </w:rPr>
        <w:t xml:space="preserve"> dan </w:t>
      </w:r>
      <w:proofErr w:type="spellStart"/>
      <w:r w:rsidRPr="005F0A0F">
        <w:rPr>
          <w:rFonts w:ascii="Arial Nova Light" w:hAnsi="Arial Nova Light"/>
        </w:rPr>
        <w:t>keandalan</w:t>
      </w:r>
      <w:proofErr w:type="spellEnd"/>
      <w:r w:rsidRPr="005F0A0F">
        <w:rPr>
          <w:rFonts w:ascii="Arial Nova Light" w:hAnsi="Arial Nova Light"/>
        </w:rPr>
        <w:t xml:space="preserve"> </w:t>
      </w:r>
      <w:proofErr w:type="spellStart"/>
      <w:r w:rsidRPr="005F0A0F">
        <w:rPr>
          <w:rFonts w:ascii="Arial Nova Light" w:hAnsi="Arial Nova Light"/>
        </w:rPr>
        <w:t>sistem</w:t>
      </w:r>
      <w:proofErr w:type="spellEnd"/>
      <w:r w:rsidRPr="005F0A0F">
        <w:rPr>
          <w:rFonts w:ascii="Arial Nova Light" w:hAnsi="Arial Nova Light"/>
        </w:rPr>
        <w:t xml:space="preserve"> pembayaran. </w:t>
      </w:r>
      <w:proofErr w:type="spellStart"/>
      <w:r w:rsidRPr="005F0A0F">
        <w:rPr>
          <w:rFonts w:ascii="Arial Nova Light" w:hAnsi="Arial Nova Light"/>
        </w:rPr>
        <w:t>Penyelenggara</w:t>
      </w:r>
      <w:proofErr w:type="spellEnd"/>
      <w:r w:rsidRPr="005F0A0F">
        <w:rPr>
          <w:rFonts w:ascii="Arial Nova Light" w:hAnsi="Arial Nova Light"/>
        </w:rPr>
        <w:t xml:space="preserve"> </w:t>
      </w:r>
      <w:proofErr w:type="spellStart"/>
      <w:r w:rsidRPr="005F0A0F">
        <w:rPr>
          <w:rFonts w:ascii="Arial Nova Light" w:hAnsi="Arial Nova Light"/>
        </w:rPr>
        <w:t>teknologi</w:t>
      </w:r>
      <w:proofErr w:type="spellEnd"/>
      <w:r w:rsidRPr="005F0A0F">
        <w:rPr>
          <w:rFonts w:ascii="Arial Nova Light" w:hAnsi="Arial Nova Light"/>
        </w:rPr>
        <w:t xml:space="preserve"> </w:t>
      </w:r>
      <w:proofErr w:type="spellStart"/>
      <w:r w:rsidRPr="005F0A0F">
        <w:rPr>
          <w:rFonts w:ascii="Arial Nova Light" w:hAnsi="Arial Nova Light"/>
        </w:rPr>
        <w:t>finansial</w:t>
      </w:r>
      <w:proofErr w:type="spellEnd"/>
      <w:r w:rsidRPr="005F0A0F">
        <w:rPr>
          <w:rFonts w:ascii="Arial Nova Light" w:hAnsi="Arial Nova Light"/>
        </w:rPr>
        <w:t xml:space="preserve"> yakni meliputi </w:t>
      </w:r>
      <w:proofErr w:type="spellStart"/>
      <w:r w:rsidRPr="005F0A0F">
        <w:rPr>
          <w:rFonts w:ascii="Arial Nova Light" w:hAnsi="Arial Nova Light"/>
        </w:rPr>
        <w:t>sistem</w:t>
      </w:r>
      <w:proofErr w:type="spellEnd"/>
      <w:r w:rsidRPr="005F0A0F">
        <w:rPr>
          <w:rFonts w:ascii="Arial Nova Light" w:hAnsi="Arial Nova Light"/>
        </w:rPr>
        <w:t xml:space="preserve"> pembayaran, </w:t>
      </w:r>
      <w:proofErr w:type="spellStart"/>
      <w:r w:rsidRPr="005F0A0F">
        <w:rPr>
          <w:rFonts w:ascii="Arial Nova Light" w:hAnsi="Arial Nova Light"/>
        </w:rPr>
        <w:t>pendukung</w:t>
      </w:r>
      <w:proofErr w:type="spellEnd"/>
      <w:r w:rsidRPr="005F0A0F">
        <w:rPr>
          <w:rFonts w:ascii="Arial Nova Light" w:hAnsi="Arial Nova Light"/>
        </w:rPr>
        <w:t xml:space="preserve"> pasar, </w:t>
      </w:r>
      <w:proofErr w:type="spellStart"/>
      <w:r w:rsidRPr="005F0A0F">
        <w:rPr>
          <w:rFonts w:ascii="Arial Nova Light" w:hAnsi="Arial Nova Light"/>
        </w:rPr>
        <w:t>manajemen</w:t>
      </w:r>
      <w:proofErr w:type="spellEnd"/>
      <w:r w:rsidRPr="005F0A0F">
        <w:rPr>
          <w:rFonts w:ascii="Arial Nova Light" w:hAnsi="Arial Nova Light"/>
        </w:rPr>
        <w:t xml:space="preserve"> investasi dan </w:t>
      </w:r>
      <w:proofErr w:type="spellStart"/>
      <w:r w:rsidRPr="005F0A0F">
        <w:rPr>
          <w:rFonts w:ascii="Arial Nova Light" w:hAnsi="Arial Nova Light"/>
        </w:rPr>
        <w:t>manajemen</w:t>
      </w:r>
      <w:proofErr w:type="spellEnd"/>
      <w:r w:rsidRPr="005F0A0F">
        <w:rPr>
          <w:rFonts w:ascii="Arial Nova Light" w:hAnsi="Arial Nova Light"/>
        </w:rPr>
        <w:t xml:space="preserve"> </w:t>
      </w:r>
      <w:proofErr w:type="spellStart"/>
      <w:r w:rsidRPr="005F0A0F">
        <w:rPr>
          <w:rFonts w:ascii="Arial Nova Light" w:hAnsi="Arial Nova Light"/>
        </w:rPr>
        <w:t>risiko</w:t>
      </w:r>
      <w:proofErr w:type="spellEnd"/>
      <w:r w:rsidRPr="005F0A0F">
        <w:rPr>
          <w:rFonts w:ascii="Arial Nova Light" w:hAnsi="Arial Nova Light"/>
        </w:rPr>
        <w:t xml:space="preserve">, pinjaman, </w:t>
      </w:r>
      <w:proofErr w:type="spellStart"/>
      <w:r w:rsidRPr="005F0A0F">
        <w:rPr>
          <w:rFonts w:ascii="Arial Nova Light" w:hAnsi="Arial Nova Light"/>
        </w:rPr>
        <w:t>pembiayaan</w:t>
      </w:r>
      <w:proofErr w:type="spellEnd"/>
      <w:r w:rsidRPr="005F0A0F">
        <w:rPr>
          <w:rFonts w:ascii="Arial Nova Light" w:hAnsi="Arial Nova Light"/>
        </w:rPr>
        <w:t xml:space="preserve"> dan </w:t>
      </w:r>
      <w:proofErr w:type="spellStart"/>
      <w:r w:rsidRPr="005F0A0F">
        <w:rPr>
          <w:rFonts w:ascii="Arial Nova Light" w:hAnsi="Arial Nova Light"/>
        </w:rPr>
        <w:t>penyedia</w:t>
      </w:r>
      <w:proofErr w:type="spellEnd"/>
      <w:r w:rsidRPr="005F0A0F">
        <w:rPr>
          <w:rFonts w:ascii="Arial Nova Light" w:hAnsi="Arial Nova Light"/>
        </w:rPr>
        <w:t xml:space="preserve"> modal, dan jasa </w:t>
      </w:r>
      <w:proofErr w:type="spellStart"/>
      <w:r w:rsidRPr="005F0A0F">
        <w:rPr>
          <w:rFonts w:ascii="Arial Nova Light" w:hAnsi="Arial Nova Light"/>
        </w:rPr>
        <w:t>finansial</w:t>
      </w:r>
      <w:proofErr w:type="spellEnd"/>
      <w:r w:rsidRPr="005F0A0F">
        <w:rPr>
          <w:rFonts w:ascii="Arial Nova Light" w:hAnsi="Arial Nova Light"/>
        </w:rPr>
        <w:t xml:space="preserve"> </w:t>
      </w:r>
      <w:proofErr w:type="spellStart"/>
      <w:r w:rsidRPr="005F0A0F">
        <w:rPr>
          <w:rFonts w:ascii="Arial Nova Light" w:hAnsi="Arial Nova Light"/>
        </w:rPr>
        <w:t>lainnya</w:t>
      </w:r>
      <w:proofErr w:type="spellEnd"/>
      <w:r w:rsidRPr="005F0A0F">
        <w:rPr>
          <w:rFonts w:ascii="Arial Nova Light" w:hAnsi="Arial Nova Light"/>
        </w:rPr>
        <w:t xml:space="preserve"> </w:t>
      </w:r>
      <w:r w:rsidRPr="005F0A0F">
        <w:rPr>
          <w:rFonts w:ascii="Arial Nova Light" w:hAnsi="Arial Nova Light"/>
        </w:rPr>
        <w:fldChar w:fldCharType="begin"/>
      </w:r>
      <w:r w:rsidRPr="005F0A0F">
        <w:rPr>
          <w:rFonts w:ascii="Arial Nova Light" w:hAnsi="Arial Nova Light"/>
        </w:rPr>
        <w:instrText>ADDIN CSL_CITATION {"citationItems":[{"id":"ITEM-1","itemData":{"DOI":"10.24239/jipsya.v2i2.32.198-221","abstract":"Penelitian ini bertujuan untuk mengetahui pengaruh pengetahuan, kemudahan dan risiko terhadap minat bertransaksi menggunakan Financial Technology pada mahasiswa Institut Agama Islam Negeri (IAIN) Palu. Penelitian ini menggunakan pendekatan kuantitatif. Populasi dalam penelitian ini adalah mahasiswa Institut Agama Islam Negeri Palu (IAIN) Palu. Teknik pengambilan sampel yang digunakan adalah teknik proporsional stratified random sampling sebanyak 98 orang, dengan menggunakan rumus slovin untuk menentukan jumlah sampel. Teknik pengumpulan data adalah melalui teknik kuesioner dan wawancara. Dan teknik analisa yang digunakan adalah analisis regresi linear berganda. Hasil penelitian ini menunjukkan bahwa variabel pengetahuan memiliki nilai signifikan t hitung sebesar 0,330. Hal ini menunjukkan bahwa pengetahuan tidak berpengaruh terhadap minat bertransaksi menggunakan Fintech. Dari hasl uji statistik t pada kemudahan nilai signifikan t hitung lebih kecil dari 0,05 (0,22&lt;0,05). Kemudahan penggunaan berpengaruh positif dan signifikan terhadap minat bertransaksi menggunakan Fintech. Dari hasil uji statistik t pada variabel risiko nilai siignifikansi tehitung lebih kecil dari 0,05 dan koefisien regresi sebesar 3.828. Risiko memiliki nilai signifikansi thitung sebesar 0,000.Nilai t negatif menunjukan bahwa variabel risiko berpengaruh terhadap minat bertransaksi menggunakan Fintech.","author":[{"dropping-particle":"","family":"Nurdin","given":"","non-dropping-particle":"","parse-names":false,"suffix":""},{"dropping-particle":"","family":"Winda Nur Azizah","given":"","non-dropping-particle":"","parse-names":false,"suffix":""},{"dropping-particle":"","family":"Rusli","given":"","non-dropping-particle":"","parse-names":false,"suffix":""}],"container-title":"Jurnal Ilmu Perbankan dan Keuangan Syariah","id":"ITEM-1","issue":"2","issued":{"date-parts":[["2020"]]},"page":"199-222","title":"Pengaruh Pengetahuan,Kemudahan dan Risiko Terhadap Minat Bertransaksi Menggunakan Finansial Technology (Fintech) Pada Mahasiswa Institut Agama Islam Negeri (IAIN) Palu","type":"article-journal","volume":"2"},"uris":["http://www.mendeley.com/documents/?uuid=50c94118-c2a6-4eed-ab7d-7638e07e56b0"]}],"mendeley":{"formattedCitation":"(Nurdin et al., 2020)","plainTextFormattedCitation":"(Nurdin et al., 2020)","previouslyFormattedCitation":"(Nurdin et al., 2020)"},"properties":{"noteIndex":0},"schema":"https://github.com/citation-style-language/schema/raw/master/csl-citation.json"}</w:instrText>
      </w:r>
      <w:r w:rsidRPr="005F0A0F">
        <w:rPr>
          <w:rFonts w:ascii="Arial Nova Light" w:hAnsi="Arial Nova Light"/>
        </w:rPr>
        <w:fldChar w:fldCharType="separate"/>
      </w:r>
      <w:r w:rsidRPr="005F0A0F">
        <w:rPr>
          <w:rFonts w:ascii="Arial Nova Light" w:hAnsi="Arial Nova Light"/>
          <w:noProof/>
        </w:rPr>
        <w:t>(Nurdin et al., 2020)</w:t>
      </w:r>
      <w:r w:rsidRPr="005F0A0F">
        <w:rPr>
          <w:rFonts w:ascii="Arial Nova Light" w:hAnsi="Arial Nova Light"/>
        </w:rPr>
        <w:fldChar w:fldCharType="end"/>
      </w:r>
      <w:r w:rsidRPr="005F0A0F">
        <w:rPr>
          <w:rFonts w:ascii="Arial Nova Light" w:hAnsi="Arial Nova Light"/>
        </w:rPr>
        <w:t xml:space="preserve">. Faktor-faktor yang mempengaruhi </w:t>
      </w:r>
      <w:proofErr w:type="spellStart"/>
      <w:r w:rsidRPr="005F0A0F">
        <w:rPr>
          <w:rFonts w:ascii="Arial Nova Light" w:hAnsi="Arial Nova Light"/>
        </w:rPr>
        <w:t>perkembangan</w:t>
      </w:r>
      <w:proofErr w:type="spellEnd"/>
      <w:r w:rsidRPr="005F0A0F">
        <w:rPr>
          <w:rFonts w:ascii="Arial Nova Light" w:hAnsi="Arial Nova Light"/>
        </w:rPr>
        <w:t xml:space="preserve"> financial technology yaitu </w:t>
      </w:r>
      <w:proofErr w:type="spellStart"/>
      <w:r w:rsidRPr="005F0A0F">
        <w:rPr>
          <w:rFonts w:ascii="Arial Nova Light" w:hAnsi="Arial Nova Light"/>
        </w:rPr>
        <w:t>Perkembangan</w:t>
      </w:r>
      <w:proofErr w:type="spellEnd"/>
      <w:r w:rsidRPr="005F0A0F">
        <w:rPr>
          <w:rFonts w:ascii="Arial Nova Light" w:hAnsi="Arial Nova Light"/>
        </w:rPr>
        <w:t xml:space="preserve"> </w:t>
      </w:r>
      <w:proofErr w:type="spellStart"/>
      <w:r w:rsidRPr="005F0A0F">
        <w:rPr>
          <w:rFonts w:ascii="Arial Nova Light" w:hAnsi="Arial Nova Light"/>
        </w:rPr>
        <w:t>teknologi</w:t>
      </w:r>
      <w:proofErr w:type="spellEnd"/>
      <w:r w:rsidRPr="005F0A0F">
        <w:rPr>
          <w:rFonts w:ascii="Arial Nova Light" w:hAnsi="Arial Nova Light"/>
        </w:rPr>
        <w:t xml:space="preserve">, Minat </w:t>
      </w:r>
      <w:proofErr w:type="spellStart"/>
      <w:r w:rsidRPr="005F0A0F">
        <w:rPr>
          <w:rFonts w:ascii="Arial Nova Light" w:hAnsi="Arial Nova Light"/>
        </w:rPr>
        <w:t>konsumen</w:t>
      </w:r>
      <w:proofErr w:type="spellEnd"/>
      <w:r w:rsidRPr="005F0A0F">
        <w:rPr>
          <w:rFonts w:ascii="Arial Nova Light" w:hAnsi="Arial Nova Light"/>
        </w:rPr>
        <w:t xml:space="preserve"> , dan </w:t>
      </w:r>
      <w:proofErr w:type="spellStart"/>
      <w:r w:rsidRPr="005F0A0F">
        <w:rPr>
          <w:rFonts w:ascii="Arial Nova Light" w:hAnsi="Arial Nova Light"/>
        </w:rPr>
        <w:t>Kenyamanan</w:t>
      </w:r>
      <w:proofErr w:type="spellEnd"/>
      <w:r w:rsidRPr="005F0A0F">
        <w:rPr>
          <w:rFonts w:ascii="Arial Nova Light" w:hAnsi="Arial Nova Light"/>
        </w:rPr>
        <w:t xml:space="preserve">. </w:t>
      </w:r>
    </w:p>
    <w:p w14:paraId="50A8BEC2" w14:textId="77777777" w:rsidR="00B20B25" w:rsidRPr="005F0A0F" w:rsidRDefault="00000000" w:rsidP="00A449D4">
      <w:pPr>
        <w:pStyle w:val="ListParagraph"/>
        <w:tabs>
          <w:tab w:val="left" w:pos="9000"/>
        </w:tabs>
        <w:spacing w:after="0"/>
        <w:ind w:left="0" w:right="26"/>
        <w:jc w:val="both"/>
        <w:rPr>
          <w:rFonts w:ascii="Arial Nova Light" w:hAnsi="Arial Nova Light"/>
          <w:b/>
        </w:rPr>
      </w:pPr>
      <w:proofErr w:type="spellStart"/>
      <w:r w:rsidRPr="005F0A0F">
        <w:rPr>
          <w:rFonts w:ascii="Arial Nova Light" w:hAnsi="Arial Nova Light"/>
          <w:b/>
        </w:rPr>
        <w:lastRenderedPageBreak/>
        <w:t>Persepsi</w:t>
      </w:r>
      <w:proofErr w:type="spellEnd"/>
      <w:r w:rsidRPr="005F0A0F">
        <w:rPr>
          <w:rFonts w:ascii="Arial Nova Light" w:hAnsi="Arial Nova Light"/>
          <w:b/>
        </w:rPr>
        <w:t xml:space="preserve"> </w:t>
      </w:r>
      <w:proofErr w:type="spellStart"/>
      <w:r w:rsidRPr="005F0A0F">
        <w:rPr>
          <w:rFonts w:ascii="Arial Nova Light" w:hAnsi="Arial Nova Light"/>
          <w:b/>
        </w:rPr>
        <w:t>Kemudahan</w:t>
      </w:r>
      <w:proofErr w:type="spellEnd"/>
    </w:p>
    <w:p w14:paraId="74AAFA41" w14:textId="3EC6D275" w:rsidR="00B20B25" w:rsidRPr="005F0A0F" w:rsidRDefault="00000000" w:rsidP="00A449D4">
      <w:pPr>
        <w:pStyle w:val="ListParagraph"/>
        <w:tabs>
          <w:tab w:val="left" w:pos="9000"/>
        </w:tabs>
        <w:spacing w:after="0"/>
        <w:ind w:left="0" w:right="26" w:firstLine="567"/>
        <w:jc w:val="both"/>
        <w:rPr>
          <w:rFonts w:ascii="Arial Nova Light" w:hAnsi="Arial Nova Light"/>
        </w:rPr>
      </w:pPr>
      <w:proofErr w:type="spellStart"/>
      <w:r w:rsidRPr="005F0A0F">
        <w:rPr>
          <w:rFonts w:ascii="Arial Nova Light" w:hAnsi="Arial Nova Light"/>
        </w:rPr>
        <w:t>Persepsi</w:t>
      </w:r>
      <w:proofErr w:type="spellEnd"/>
      <w:r w:rsidRPr="005F0A0F">
        <w:rPr>
          <w:rFonts w:ascii="Arial Nova Light" w:hAnsi="Arial Nova Light"/>
        </w:rPr>
        <w:t xml:space="preserve"> </w:t>
      </w:r>
      <w:proofErr w:type="spellStart"/>
      <w:r w:rsidRPr="005F0A0F">
        <w:rPr>
          <w:rFonts w:ascii="Arial Nova Light" w:hAnsi="Arial Nova Light"/>
        </w:rPr>
        <w:t>kemudahan</w:t>
      </w:r>
      <w:proofErr w:type="spellEnd"/>
      <w:r w:rsidRPr="005F0A0F">
        <w:rPr>
          <w:rFonts w:ascii="Arial Nova Light" w:hAnsi="Arial Nova Light"/>
        </w:rPr>
        <w:t xml:space="preserve"> penggunaan didefinisikan </w:t>
      </w:r>
      <w:proofErr w:type="spellStart"/>
      <w:r w:rsidRPr="005F0A0F">
        <w:rPr>
          <w:rFonts w:ascii="Arial Nova Light" w:hAnsi="Arial Nova Light"/>
        </w:rPr>
        <w:t>sebagai</w:t>
      </w:r>
      <w:proofErr w:type="spellEnd"/>
      <w:r w:rsidRPr="005F0A0F">
        <w:rPr>
          <w:rFonts w:ascii="Arial Nova Light" w:hAnsi="Arial Nova Light"/>
        </w:rPr>
        <w:t xml:space="preserve"> </w:t>
      </w:r>
      <w:proofErr w:type="spellStart"/>
      <w:r w:rsidRPr="005F0A0F">
        <w:rPr>
          <w:rFonts w:ascii="Arial Nova Light" w:hAnsi="Arial Nova Light"/>
        </w:rPr>
        <w:t>penilaian</w:t>
      </w:r>
      <w:proofErr w:type="spellEnd"/>
      <w:r w:rsidRPr="005F0A0F">
        <w:rPr>
          <w:rFonts w:ascii="Arial Nova Light" w:hAnsi="Arial Nova Light"/>
        </w:rPr>
        <w:t xml:space="preserve"> seseorang </w:t>
      </w:r>
      <w:proofErr w:type="spellStart"/>
      <w:r w:rsidRPr="005F0A0F">
        <w:rPr>
          <w:rFonts w:ascii="Arial Nova Light" w:hAnsi="Arial Nova Light"/>
        </w:rPr>
        <w:t>mengenai</w:t>
      </w:r>
      <w:proofErr w:type="spellEnd"/>
      <w:r w:rsidRPr="005F0A0F">
        <w:rPr>
          <w:rFonts w:ascii="Arial Nova Light" w:hAnsi="Arial Nova Light"/>
        </w:rPr>
        <w:t xml:space="preserve"> </w:t>
      </w:r>
      <w:proofErr w:type="spellStart"/>
      <w:r w:rsidRPr="005F0A0F">
        <w:rPr>
          <w:rFonts w:ascii="Arial Nova Light" w:hAnsi="Arial Nova Light"/>
        </w:rPr>
        <w:t>suatu</w:t>
      </w:r>
      <w:proofErr w:type="spellEnd"/>
      <w:r w:rsidRPr="005F0A0F">
        <w:rPr>
          <w:rFonts w:ascii="Arial Nova Light" w:hAnsi="Arial Nova Light"/>
        </w:rPr>
        <w:t xml:space="preserve"> </w:t>
      </w:r>
      <w:proofErr w:type="spellStart"/>
      <w:r w:rsidRPr="005F0A0F">
        <w:rPr>
          <w:rFonts w:ascii="Arial Nova Light" w:hAnsi="Arial Nova Light"/>
        </w:rPr>
        <w:t>teknologi</w:t>
      </w:r>
      <w:proofErr w:type="spellEnd"/>
      <w:r w:rsidRPr="005F0A0F">
        <w:rPr>
          <w:rFonts w:ascii="Arial Nova Light" w:hAnsi="Arial Nova Light"/>
        </w:rPr>
        <w:t xml:space="preserve"> </w:t>
      </w:r>
      <w:proofErr w:type="spellStart"/>
      <w:r w:rsidRPr="005F0A0F">
        <w:rPr>
          <w:rFonts w:ascii="Arial Nova Light" w:hAnsi="Arial Nova Light"/>
        </w:rPr>
        <w:t>bahwa</w:t>
      </w:r>
      <w:proofErr w:type="spellEnd"/>
      <w:r w:rsidRPr="005F0A0F">
        <w:rPr>
          <w:rFonts w:ascii="Arial Nova Light" w:hAnsi="Arial Nova Light"/>
        </w:rPr>
        <w:t xml:space="preserve"> tidak </w:t>
      </w:r>
      <w:proofErr w:type="spellStart"/>
      <w:r w:rsidRPr="005F0A0F">
        <w:rPr>
          <w:rFonts w:ascii="Arial Nova Light" w:hAnsi="Arial Nova Light"/>
        </w:rPr>
        <w:t>perlukemampuan</w:t>
      </w:r>
      <w:proofErr w:type="spellEnd"/>
      <w:r w:rsidRPr="005F0A0F">
        <w:rPr>
          <w:rFonts w:ascii="Arial Nova Light" w:hAnsi="Arial Nova Light"/>
        </w:rPr>
        <w:t xml:space="preserve"> yang </w:t>
      </w:r>
      <w:proofErr w:type="spellStart"/>
      <w:r w:rsidRPr="005F0A0F">
        <w:rPr>
          <w:rFonts w:ascii="Arial Nova Light" w:hAnsi="Arial Nova Light"/>
        </w:rPr>
        <w:t>tinggi</w:t>
      </w:r>
      <w:proofErr w:type="spellEnd"/>
      <w:r w:rsidRPr="005F0A0F">
        <w:rPr>
          <w:rFonts w:ascii="Arial Nova Light" w:hAnsi="Arial Nova Light"/>
        </w:rPr>
        <w:t xml:space="preserve"> untuk </w:t>
      </w:r>
      <w:proofErr w:type="spellStart"/>
      <w:r w:rsidRPr="005F0A0F">
        <w:rPr>
          <w:rFonts w:ascii="Arial Nova Light" w:hAnsi="Arial Nova Light"/>
        </w:rPr>
        <w:t>menggunakannya</w:t>
      </w:r>
      <w:proofErr w:type="spellEnd"/>
      <w:r w:rsidRPr="005F0A0F">
        <w:rPr>
          <w:rFonts w:ascii="Arial Nova Light" w:hAnsi="Arial Nova Light"/>
        </w:rPr>
        <w:t xml:space="preserve"> </w:t>
      </w:r>
      <w:r w:rsidRPr="005F0A0F">
        <w:rPr>
          <w:rFonts w:ascii="Arial Nova Light" w:hAnsi="Arial Nova Light"/>
        </w:rPr>
        <w:fldChar w:fldCharType="begin"/>
      </w:r>
      <w:r w:rsidRPr="005F0A0F">
        <w:rPr>
          <w:rFonts w:ascii="Arial Nova Light" w:hAnsi="Arial Nova Light"/>
        </w:rPr>
        <w:instrText>ADDIN CSL_CITATION {"citationItems":[{"id":"ITEM-1","itemData":{"DOI":"10.24239/jipsya.v2i2.32.198-221","abstract":"Penelitian ini bertujuan untuk mengetahui pengaruh pengetahuan, kemudahan dan risiko terhadap minat bertransaksi menggunakan Financial Technology pada mahasiswa Institut Agama Islam Negeri (IAIN) Palu. Penelitian ini menggunakan pendekatan kuantitatif. Populasi dalam penelitian ini adalah mahasiswa Institut Agama Islam Negeri Palu (IAIN) Palu. Teknik pengambilan sampel yang digunakan adalah teknik proporsional stratified random sampling sebanyak 98 orang, dengan menggunakan rumus slovin untuk menentukan jumlah sampel. Teknik pengumpulan data adalah melalui teknik kuesioner dan wawancara. Dan teknik analisa yang digunakan adalah analisis regresi linear berganda. Hasil penelitian ini menunjukkan bahwa variabel pengetahuan memiliki nilai signifikan t hitung sebesar 0,330. Hal ini menunjukkan bahwa pengetahuan tidak berpengaruh terhadap minat bertransaksi menggunakan Fintech. Dari hasl uji statistik t pada kemudahan nilai signifikan t hitung lebih kecil dari 0,05 (0,22&lt;0,05). Kemudahan penggunaan berpengaruh positif dan signifikan terhadap minat bertransaksi menggunakan Fintech. Dari hasil uji statistik t pada variabel risiko nilai siignifikansi tehitung lebih kecil dari 0,05 dan koefisien regresi sebesar 3.828. Risiko memiliki nilai signifikansi thitung sebesar 0,000.Nilai t negatif menunjukan bahwa variabel risiko berpengaruh terhadap minat bertransaksi menggunakan Fintech.","author":[{"dropping-particle":"","family":"Nurdin","given":"","non-dropping-particle":"","parse-names":false,"suffix":""},{"dropping-particle":"","family":"Winda Nur Azizah","given":"","non-dropping-particle":"","parse-names":false,"suffix":""},{"dropping-particle":"","family":"Rusli","given":"","non-dropping-particle":"","parse-names":false,"suffix":""}],"container-title":"Jurnal Ilmu Perbankan dan Keuangan Syariah","id":"ITEM-1","issue":"2","issued":{"date-parts":[["2020"]]},"page":"199-222","title":"Pengaruh Pengetahuan,Kemudahan dan Risiko Terhadap Minat Bertransaksi Menggunakan Finansial Technology (Fintech) Pada Mahasiswa Institut Agama Islam Negeri (IAIN) Palu","type":"article-journal","volume":"2"},"uris":["http://www.mendeley.com/documents/?uuid=50c94118-c2a6-4eed-ab7d-7638e07e56b0"]}],"mendeley":{"formattedCitation":"(Nurdin et al., 2020)","plainTextFormattedCitation":"(Nurdin et al., 2020)","previouslyFormattedCitation":"(Nurdin et al., 2020)"},"properties":{"noteIndex":0},"schema":"https://github.com/citation-style-language/schema/raw/master/csl-citation.json"}</w:instrText>
      </w:r>
      <w:r w:rsidRPr="005F0A0F">
        <w:rPr>
          <w:rFonts w:ascii="Arial Nova Light" w:hAnsi="Arial Nova Light"/>
        </w:rPr>
        <w:fldChar w:fldCharType="separate"/>
      </w:r>
      <w:r w:rsidRPr="005F0A0F">
        <w:rPr>
          <w:rFonts w:ascii="Arial Nova Light" w:hAnsi="Arial Nova Light"/>
          <w:noProof/>
        </w:rPr>
        <w:t>(Nurdin et al., 2020)</w:t>
      </w:r>
      <w:r w:rsidRPr="005F0A0F">
        <w:rPr>
          <w:rFonts w:ascii="Arial Nova Light" w:hAnsi="Arial Nova Light"/>
        </w:rPr>
        <w:fldChar w:fldCharType="end"/>
      </w:r>
      <w:r w:rsidRPr="005F0A0F">
        <w:rPr>
          <w:rFonts w:ascii="Arial Nova Light" w:hAnsi="Arial Nova Light"/>
        </w:rPr>
        <w:t xml:space="preserve">. </w:t>
      </w:r>
      <w:proofErr w:type="spellStart"/>
      <w:r w:rsidRPr="005F0A0F">
        <w:rPr>
          <w:rFonts w:ascii="Arial Nova Light" w:hAnsi="Arial Nova Light"/>
        </w:rPr>
        <w:t>Persepsi</w:t>
      </w:r>
      <w:proofErr w:type="spellEnd"/>
      <w:r w:rsidRPr="005F0A0F">
        <w:rPr>
          <w:rFonts w:ascii="Arial Nova Light" w:hAnsi="Arial Nova Light"/>
        </w:rPr>
        <w:t xml:space="preserve"> </w:t>
      </w:r>
      <w:proofErr w:type="spellStart"/>
      <w:r w:rsidRPr="005F0A0F">
        <w:rPr>
          <w:rFonts w:ascii="Arial Nova Light" w:hAnsi="Arial Nova Light"/>
        </w:rPr>
        <w:t>kemudahan</w:t>
      </w:r>
      <w:proofErr w:type="spellEnd"/>
      <w:r w:rsidRPr="005F0A0F">
        <w:rPr>
          <w:rFonts w:ascii="Arial Nova Light" w:hAnsi="Arial Nova Light"/>
        </w:rPr>
        <w:t xml:space="preserve"> penggunaan salah satu bentuk </w:t>
      </w:r>
      <w:proofErr w:type="spellStart"/>
      <w:r w:rsidRPr="005F0A0F">
        <w:rPr>
          <w:rFonts w:ascii="Arial Nova Light" w:hAnsi="Arial Nova Light"/>
        </w:rPr>
        <w:t>kepercayaan</w:t>
      </w:r>
      <w:proofErr w:type="spellEnd"/>
      <w:r w:rsidRPr="005F0A0F">
        <w:rPr>
          <w:rFonts w:ascii="Arial Nova Light" w:hAnsi="Arial Nova Light"/>
        </w:rPr>
        <w:t xml:space="preserve"> (</w:t>
      </w:r>
      <w:r w:rsidRPr="005F0A0F">
        <w:rPr>
          <w:rFonts w:ascii="Arial Nova Light" w:hAnsi="Arial Nova Light"/>
          <w:i/>
        </w:rPr>
        <w:t>belief</w:t>
      </w:r>
      <w:r w:rsidRPr="005F0A0F">
        <w:rPr>
          <w:rFonts w:ascii="Arial Nova Light" w:hAnsi="Arial Nova Light"/>
        </w:rPr>
        <w:t xml:space="preserve">) </w:t>
      </w:r>
      <w:proofErr w:type="spellStart"/>
      <w:r w:rsidRPr="005F0A0F">
        <w:rPr>
          <w:rFonts w:ascii="Arial Nova Light" w:hAnsi="Arial Nova Light"/>
        </w:rPr>
        <w:t>mengenai</w:t>
      </w:r>
      <w:proofErr w:type="spellEnd"/>
      <w:r w:rsidRPr="005F0A0F">
        <w:rPr>
          <w:rFonts w:ascii="Arial Nova Light" w:hAnsi="Arial Nova Light"/>
        </w:rPr>
        <w:t xml:space="preserve"> </w:t>
      </w:r>
      <w:proofErr w:type="spellStart"/>
      <w:r w:rsidRPr="005F0A0F">
        <w:rPr>
          <w:rFonts w:ascii="Arial Nova Light" w:hAnsi="Arial Nova Light"/>
        </w:rPr>
        <w:t>pengambilan</w:t>
      </w:r>
      <w:proofErr w:type="spellEnd"/>
      <w:r w:rsidRPr="005F0A0F">
        <w:rPr>
          <w:rFonts w:ascii="Arial Nova Light" w:hAnsi="Arial Nova Light"/>
        </w:rPr>
        <w:t xml:space="preserve"> keputusan. </w:t>
      </w:r>
      <w:proofErr w:type="spellStart"/>
      <w:r w:rsidRPr="005F0A0F">
        <w:rPr>
          <w:rFonts w:ascii="Arial Nova Light" w:hAnsi="Arial Nova Light"/>
        </w:rPr>
        <w:t>Kemudahan</w:t>
      </w:r>
      <w:proofErr w:type="spellEnd"/>
      <w:r w:rsidRPr="005F0A0F">
        <w:rPr>
          <w:rFonts w:ascii="Arial Nova Light" w:hAnsi="Arial Nova Light"/>
        </w:rPr>
        <w:t xml:space="preserve"> penggunaan </w:t>
      </w:r>
      <w:proofErr w:type="spellStart"/>
      <w:r w:rsidRPr="005F0A0F">
        <w:rPr>
          <w:rFonts w:ascii="Arial Nova Light" w:hAnsi="Arial Nova Light"/>
        </w:rPr>
        <w:t>mengarah</w:t>
      </w:r>
      <w:proofErr w:type="spellEnd"/>
      <w:r w:rsidRPr="005F0A0F">
        <w:rPr>
          <w:rFonts w:ascii="Arial Nova Light" w:hAnsi="Arial Nova Light"/>
        </w:rPr>
        <w:t xml:space="preserve"> pada seseorang yang </w:t>
      </w:r>
      <w:proofErr w:type="spellStart"/>
      <w:r w:rsidRPr="005F0A0F">
        <w:rPr>
          <w:rFonts w:ascii="Arial Nova Light" w:hAnsi="Arial Nova Light"/>
        </w:rPr>
        <w:t>percaya</w:t>
      </w:r>
      <w:proofErr w:type="spellEnd"/>
      <w:r w:rsidRPr="005F0A0F">
        <w:rPr>
          <w:rFonts w:ascii="Arial Nova Light" w:hAnsi="Arial Nova Light"/>
        </w:rPr>
        <w:t xml:space="preserve"> terhadap penggunaan </w:t>
      </w:r>
      <w:proofErr w:type="spellStart"/>
      <w:r w:rsidRPr="005F0A0F">
        <w:rPr>
          <w:rFonts w:ascii="Arial Nova Light" w:hAnsi="Arial Nova Light"/>
        </w:rPr>
        <w:t>sistem</w:t>
      </w:r>
      <w:proofErr w:type="spellEnd"/>
      <w:r w:rsidRPr="005F0A0F">
        <w:rPr>
          <w:rFonts w:ascii="Arial Nova Light" w:hAnsi="Arial Nova Light"/>
        </w:rPr>
        <w:t xml:space="preserve"> yang tertentu </w:t>
      </w:r>
      <w:proofErr w:type="spellStart"/>
      <w:r w:rsidRPr="005F0A0F">
        <w:rPr>
          <w:rFonts w:ascii="Arial Nova Light" w:hAnsi="Arial Nova Light"/>
        </w:rPr>
        <w:t>akan</w:t>
      </w:r>
      <w:proofErr w:type="spellEnd"/>
      <w:r w:rsidRPr="005F0A0F">
        <w:rPr>
          <w:rFonts w:ascii="Arial Nova Light" w:hAnsi="Arial Nova Light"/>
        </w:rPr>
        <w:t xml:space="preserve"> bebas dari </w:t>
      </w:r>
      <w:proofErr w:type="spellStart"/>
      <w:r w:rsidRPr="005F0A0F">
        <w:rPr>
          <w:rFonts w:ascii="Arial Nova Light" w:hAnsi="Arial Nova Light"/>
        </w:rPr>
        <w:t>usaha</w:t>
      </w:r>
      <w:proofErr w:type="spellEnd"/>
      <w:r w:rsidRPr="005F0A0F">
        <w:rPr>
          <w:rFonts w:ascii="Arial Nova Light" w:hAnsi="Arial Nova Light"/>
        </w:rPr>
        <w:t xml:space="preserve"> </w:t>
      </w:r>
      <w:proofErr w:type="spellStart"/>
      <w:r w:rsidRPr="005F0A0F">
        <w:rPr>
          <w:rFonts w:ascii="Arial Nova Light" w:hAnsi="Arial Nova Light"/>
        </w:rPr>
        <w:t>berlebih</w:t>
      </w:r>
      <w:proofErr w:type="spellEnd"/>
      <w:r w:rsidRPr="005F0A0F">
        <w:rPr>
          <w:rFonts w:ascii="Arial Nova Light" w:hAnsi="Arial Nova Light"/>
        </w:rPr>
        <w:t xml:space="preserve"> </w:t>
      </w:r>
      <w:r w:rsidRPr="005F0A0F">
        <w:rPr>
          <w:rFonts w:ascii="Arial Nova Light" w:hAnsi="Arial Nova Light"/>
        </w:rPr>
        <w:fldChar w:fldCharType="begin"/>
      </w:r>
      <w:r w:rsidRPr="005F0A0F">
        <w:rPr>
          <w:rFonts w:ascii="Arial Nova Light" w:hAnsi="Arial Nova Light"/>
        </w:rPr>
        <w:instrText>ADDIN CSL_CITATION {"citationItems":[{"id":"ITEM-1","itemData":{"ISBN":"2337-6078","abstract":"Peningkatan pengguna Financial technology (fintech) semakin meningkat tiap tahun di Indonesia. Beberapa tahun ini Financial technology (fintech) yang paling banyak digunakan yaitu dompet digital ShopeePay. Kemudahan dan juga promosi menjadi salah satu daya tarik konsumen yang dapat mempengaruhi minat menggunakan suatu sistem. Kemudahan penggunaan suatu sistem didasari oleh rasa percaya. Tujuan dari penelitian ini untuk mengetahui tentang pengaruh persepsi kemudahan penggunaan dan promosi cashback terhadap minat mahasiswa dalam menggunakan dompet digital ShopeePay. Jenis penelitian ini menggunakan kuantitatif deskriptif dengan jumlah populasi yakni 1082 mahasiswa di jurusan Pendidikan Ekonomi angkatan 2017-2020. Pengambilan sampel menggunakan teknik purposive sampling. Jumlah sampel menggunakan 92 orang responden dengan menyebar kuesioner secara online yang berupa google formulir. Pengolahan data menggunakan regresi linear berganda dengan aplikasi SPSS 22. Hasil penelitian tersebut diketahui persepsi kemudahan penggunaan dan promosi cashback berpengaruh secara simultan terhadap minat menggunakan. Adanya penelitian ini diharap akan memberikan suatu referensi bagi peneliti selanjutnya dan para penggiat usaha dalam ekonomi digital di bidang pemasaran. Kata Kunci : Persepsi Kemudahan Penggunaan;Promosi Cashback; Minat Menggunakan. Abstract","author":[{"dropping-particle":"","family":"Mawardani","given":"Fitri","non-dropping-particle":"","parse-names":false,"suffix":""},{"dropping-particle":"","family":"Dwijayanti","given":"Renny","non-dropping-particle":"","parse-names":false,"suffix":""}],"container-title":"Jurnal Pendidikan Tata Niaga (JPTN)","id":"ITEM-1","issue":"3","issued":{"date-parts":[["2021"]]},"page":"1455-1463","title":"Pengaruh Persepsi Kemudahan Penggunaan Dan Promosi Cashback Terhadap Minat Mahasiswa Dalam Menggunakan Dompet Digital Shopeepay Pada Aplikasi Shopee","type":"article-journal","volume":"9"},"uris":["http://www.mendeley.com/documents/?uuid=2b891dc8-0652-4077-8e84-63f0e37f1f90"]}],"mendeley":{"formattedCitation":"(Mawardani &amp; Dwijayanti, 2021)","plainTextFormattedCitation":"(Mawardani &amp; Dwijayanti, 2021)","previouslyFormattedCitation":"(Mawardani &amp; Dwijayanti, 2021)"},"properties":{"noteIndex":0},"schema":"https://github.com/citation-style-language/schema/raw/master/csl-citation.json"}</w:instrText>
      </w:r>
      <w:r w:rsidRPr="005F0A0F">
        <w:rPr>
          <w:rFonts w:ascii="Arial Nova Light" w:hAnsi="Arial Nova Light"/>
        </w:rPr>
        <w:fldChar w:fldCharType="separate"/>
      </w:r>
      <w:r w:rsidRPr="005F0A0F">
        <w:rPr>
          <w:rFonts w:ascii="Arial Nova Light" w:hAnsi="Arial Nova Light"/>
          <w:noProof/>
        </w:rPr>
        <w:t>(Mawardani &amp; Dwijayanti, 2021)</w:t>
      </w:r>
      <w:r w:rsidRPr="005F0A0F">
        <w:rPr>
          <w:rFonts w:ascii="Arial Nova Light" w:hAnsi="Arial Nova Light"/>
        </w:rPr>
        <w:fldChar w:fldCharType="end"/>
      </w:r>
      <w:r w:rsidRPr="005F0A0F">
        <w:rPr>
          <w:rFonts w:ascii="Arial Nova Light" w:hAnsi="Arial Nova Light"/>
        </w:rPr>
        <w:t xml:space="preserve">. Beberapa </w:t>
      </w:r>
      <w:proofErr w:type="spellStart"/>
      <w:r w:rsidRPr="005F0A0F">
        <w:rPr>
          <w:rFonts w:ascii="Arial Nova Light" w:hAnsi="Arial Nova Light"/>
        </w:rPr>
        <w:t>faktor</w:t>
      </w:r>
      <w:proofErr w:type="spellEnd"/>
      <w:r w:rsidRPr="005F0A0F">
        <w:rPr>
          <w:rFonts w:ascii="Arial Nova Light" w:hAnsi="Arial Nova Light"/>
        </w:rPr>
        <w:t xml:space="preserve"> </w:t>
      </w:r>
      <w:proofErr w:type="spellStart"/>
      <w:r w:rsidRPr="005F0A0F">
        <w:rPr>
          <w:rFonts w:ascii="Arial Nova Light" w:hAnsi="Arial Nova Light"/>
        </w:rPr>
        <w:t>persepi</w:t>
      </w:r>
      <w:proofErr w:type="spellEnd"/>
      <w:r w:rsidRPr="005F0A0F">
        <w:rPr>
          <w:rFonts w:ascii="Arial Nova Light" w:hAnsi="Arial Nova Light"/>
        </w:rPr>
        <w:t xml:space="preserve"> </w:t>
      </w:r>
      <w:proofErr w:type="spellStart"/>
      <w:r w:rsidRPr="005F0A0F">
        <w:rPr>
          <w:rFonts w:ascii="Arial Nova Light" w:hAnsi="Arial Nova Light"/>
        </w:rPr>
        <w:t>kemudahan</w:t>
      </w:r>
      <w:proofErr w:type="spellEnd"/>
      <w:r w:rsidRPr="005F0A0F">
        <w:rPr>
          <w:rFonts w:ascii="Arial Nova Light" w:hAnsi="Arial Nova Light"/>
        </w:rPr>
        <w:t xml:space="preserve"> pada minat menggunakan yaitu </w:t>
      </w:r>
      <w:proofErr w:type="spellStart"/>
      <w:r w:rsidRPr="005F0A0F">
        <w:rPr>
          <w:rFonts w:ascii="Arial Nova Light" w:hAnsi="Arial Nova Light"/>
        </w:rPr>
        <w:t>faktor</w:t>
      </w:r>
      <w:proofErr w:type="spellEnd"/>
      <w:r w:rsidRPr="005F0A0F">
        <w:rPr>
          <w:rFonts w:ascii="Arial Nova Light" w:hAnsi="Arial Nova Light"/>
        </w:rPr>
        <w:t xml:space="preserve"> </w:t>
      </w:r>
      <w:proofErr w:type="spellStart"/>
      <w:r w:rsidRPr="005F0A0F">
        <w:rPr>
          <w:rFonts w:ascii="Arial Nova Light" w:hAnsi="Arial Nova Light"/>
        </w:rPr>
        <w:t>pertama</w:t>
      </w:r>
      <w:proofErr w:type="spellEnd"/>
      <w:r w:rsidRPr="005F0A0F">
        <w:rPr>
          <w:rFonts w:ascii="Arial Nova Light" w:hAnsi="Arial Nova Light"/>
        </w:rPr>
        <w:t xml:space="preserve"> </w:t>
      </w:r>
      <w:proofErr w:type="spellStart"/>
      <w:r w:rsidRPr="005F0A0F">
        <w:rPr>
          <w:rFonts w:ascii="Arial Nova Light" w:hAnsi="Arial Nova Light"/>
        </w:rPr>
        <w:t>berfokus</w:t>
      </w:r>
      <w:proofErr w:type="spellEnd"/>
      <w:r w:rsidRPr="005F0A0F">
        <w:rPr>
          <w:rFonts w:ascii="Arial Nova Light" w:hAnsi="Arial Nova Light"/>
        </w:rPr>
        <w:t xml:space="preserve"> pada </w:t>
      </w:r>
      <w:proofErr w:type="spellStart"/>
      <w:r w:rsidRPr="005F0A0F">
        <w:rPr>
          <w:rFonts w:ascii="Arial Nova Light" w:hAnsi="Arial Nova Light"/>
        </w:rPr>
        <w:t>teknologi</w:t>
      </w:r>
      <w:proofErr w:type="spellEnd"/>
      <w:r w:rsidRPr="005F0A0F">
        <w:rPr>
          <w:rFonts w:ascii="Arial Nova Light" w:hAnsi="Arial Nova Light"/>
        </w:rPr>
        <w:t xml:space="preserve">  itu  </w:t>
      </w:r>
      <w:proofErr w:type="spellStart"/>
      <w:r w:rsidRPr="005F0A0F">
        <w:rPr>
          <w:rFonts w:ascii="Arial Nova Light" w:hAnsi="Arial Nova Light"/>
        </w:rPr>
        <w:t>sendiri</w:t>
      </w:r>
      <w:proofErr w:type="spellEnd"/>
      <w:r w:rsidRPr="005F0A0F">
        <w:rPr>
          <w:rFonts w:ascii="Arial Nova Light" w:hAnsi="Arial Nova Light"/>
        </w:rPr>
        <w:t xml:space="preserve">, </w:t>
      </w:r>
      <w:proofErr w:type="spellStart"/>
      <w:r w:rsidRPr="005F0A0F">
        <w:rPr>
          <w:rFonts w:ascii="Arial Nova Light" w:hAnsi="Arial Nova Light"/>
        </w:rPr>
        <w:t>faktor</w:t>
      </w:r>
      <w:proofErr w:type="spellEnd"/>
      <w:r w:rsidRPr="005F0A0F">
        <w:rPr>
          <w:rFonts w:ascii="Arial Nova Light" w:hAnsi="Arial Nova Light"/>
        </w:rPr>
        <w:t xml:space="preserve">  </w:t>
      </w:r>
      <w:proofErr w:type="spellStart"/>
      <w:r w:rsidRPr="005F0A0F">
        <w:rPr>
          <w:rFonts w:ascii="Arial Nova Light" w:hAnsi="Arial Nova Light"/>
        </w:rPr>
        <w:t>keduaya</w:t>
      </w:r>
      <w:proofErr w:type="spellEnd"/>
      <w:r w:rsidRPr="005F0A0F">
        <w:rPr>
          <w:rFonts w:ascii="Arial Nova Light" w:hAnsi="Arial Nova Light"/>
        </w:rPr>
        <w:t xml:space="preserve"> pada  </w:t>
      </w:r>
      <w:proofErr w:type="spellStart"/>
      <w:r w:rsidRPr="005F0A0F">
        <w:rPr>
          <w:rFonts w:ascii="Arial Nova Light" w:hAnsi="Arial Nova Light"/>
        </w:rPr>
        <w:t>reputasi</w:t>
      </w:r>
      <w:proofErr w:type="spellEnd"/>
      <w:r w:rsidRPr="005F0A0F">
        <w:rPr>
          <w:rFonts w:ascii="Arial Nova Light" w:hAnsi="Arial Nova Light"/>
        </w:rPr>
        <w:t xml:space="preserve">, dan </w:t>
      </w:r>
      <w:proofErr w:type="spellStart"/>
      <w:r w:rsidRPr="005F0A0F">
        <w:rPr>
          <w:rFonts w:ascii="Arial Nova Light" w:hAnsi="Arial Nova Light"/>
        </w:rPr>
        <w:t>faktor</w:t>
      </w:r>
      <w:proofErr w:type="spellEnd"/>
      <w:r w:rsidRPr="005F0A0F">
        <w:rPr>
          <w:rFonts w:ascii="Arial Nova Light" w:hAnsi="Arial Nova Light"/>
        </w:rPr>
        <w:t xml:space="preserve">  </w:t>
      </w:r>
      <w:proofErr w:type="spellStart"/>
      <w:r w:rsidRPr="005F0A0F">
        <w:rPr>
          <w:rFonts w:ascii="Arial Nova Light" w:hAnsi="Arial Nova Light"/>
        </w:rPr>
        <w:t>ketiga</w:t>
      </w:r>
      <w:proofErr w:type="spellEnd"/>
      <w:r w:rsidRPr="005F0A0F">
        <w:rPr>
          <w:rFonts w:ascii="Arial Nova Light" w:hAnsi="Arial Nova Light"/>
        </w:rPr>
        <w:t xml:space="preserve"> </w:t>
      </w:r>
      <w:proofErr w:type="spellStart"/>
      <w:r w:rsidRPr="005F0A0F">
        <w:rPr>
          <w:rFonts w:ascii="Arial Nova Light" w:hAnsi="Arial Nova Light"/>
        </w:rPr>
        <w:t>tersedianya</w:t>
      </w:r>
      <w:proofErr w:type="spellEnd"/>
      <w:r w:rsidRPr="005F0A0F">
        <w:rPr>
          <w:rFonts w:ascii="Arial Nova Light" w:hAnsi="Arial Nova Light"/>
        </w:rPr>
        <w:t xml:space="preserve">   </w:t>
      </w:r>
      <w:proofErr w:type="spellStart"/>
      <w:r w:rsidRPr="005F0A0F">
        <w:rPr>
          <w:rFonts w:ascii="Arial Nova Light" w:hAnsi="Arial Nova Light"/>
        </w:rPr>
        <w:t>mekanisme</w:t>
      </w:r>
      <w:proofErr w:type="spellEnd"/>
      <w:r w:rsidRPr="005F0A0F">
        <w:rPr>
          <w:rFonts w:ascii="Arial Nova Light" w:hAnsi="Arial Nova Light"/>
        </w:rPr>
        <w:t xml:space="preserve">. </w:t>
      </w:r>
    </w:p>
    <w:p w14:paraId="5E4F9163" w14:textId="77777777" w:rsidR="00B20B25" w:rsidRPr="005F0A0F" w:rsidRDefault="00000000" w:rsidP="00A449D4">
      <w:pPr>
        <w:pStyle w:val="ListParagraph"/>
        <w:tabs>
          <w:tab w:val="left" w:pos="9000"/>
        </w:tabs>
        <w:spacing w:after="0"/>
        <w:ind w:left="0" w:right="26"/>
        <w:jc w:val="both"/>
        <w:rPr>
          <w:rFonts w:ascii="Arial Nova Light" w:hAnsi="Arial Nova Light"/>
          <w:b/>
        </w:rPr>
      </w:pPr>
      <w:proofErr w:type="spellStart"/>
      <w:r w:rsidRPr="005F0A0F">
        <w:rPr>
          <w:rFonts w:ascii="Arial Nova Light" w:hAnsi="Arial Nova Light"/>
          <w:b/>
        </w:rPr>
        <w:t>Persepi</w:t>
      </w:r>
      <w:proofErr w:type="spellEnd"/>
      <w:r w:rsidRPr="005F0A0F">
        <w:rPr>
          <w:rFonts w:ascii="Arial Nova Light" w:hAnsi="Arial Nova Light"/>
          <w:b/>
        </w:rPr>
        <w:t xml:space="preserve"> Manfaat </w:t>
      </w:r>
    </w:p>
    <w:p w14:paraId="2D8973E2" w14:textId="631E5F7A" w:rsidR="00B20B25" w:rsidRPr="005F0A0F" w:rsidRDefault="00000000" w:rsidP="00A449D4">
      <w:pPr>
        <w:pStyle w:val="ListParagraph"/>
        <w:tabs>
          <w:tab w:val="left" w:pos="9000"/>
        </w:tabs>
        <w:spacing w:after="0"/>
        <w:ind w:left="0" w:right="26" w:firstLine="567"/>
        <w:jc w:val="both"/>
        <w:rPr>
          <w:rFonts w:ascii="Arial Nova Light" w:hAnsi="Arial Nova Light"/>
        </w:rPr>
      </w:pPr>
      <w:proofErr w:type="spellStart"/>
      <w:r w:rsidRPr="005F0A0F">
        <w:rPr>
          <w:rFonts w:ascii="Arial Nova Light" w:hAnsi="Arial Nova Light"/>
        </w:rPr>
        <w:t>Persepsi</w:t>
      </w:r>
      <w:proofErr w:type="spellEnd"/>
      <w:r w:rsidRPr="005F0A0F">
        <w:rPr>
          <w:rFonts w:ascii="Arial Nova Light" w:hAnsi="Arial Nova Light"/>
        </w:rPr>
        <w:t xml:space="preserve"> manfaat adalah sebuah </w:t>
      </w:r>
      <w:proofErr w:type="spellStart"/>
      <w:r w:rsidRPr="005F0A0F">
        <w:rPr>
          <w:rFonts w:ascii="Arial Nova Light" w:hAnsi="Arial Nova Light"/>
        </w:rPr>
        <w:t>kepercayaan</w:t>
      </w:r>
      <w:proofErr w:type="spellEnd"/>
      <w:r w:rsidRPr="005F0A0F">
        <w:rPr>
          <w:rFonts w:ascii="Arial Nova Light" w:hAnsi="Arial Nova Light"/>
        </w:rPr>
        <w:t xml:space="preserve"> seseorang </w:t>
      </w:r>
      <w:proofErr w:type="spellStart"/>
      <w:r w:rsidRPr="005F0A0F">
        <w:rPr>
          <w:rFonts w:ascii="Arial Nova Light" w:hAnsi="Arial Nova Light"/>
        </w:rPr>
        <w:t>dalam</w:t>
      </w:r>
      <w:proofErr w:type="spellEnd"/>
      <w:r w:rsidRPr="005F0A0F">
        <w:rPr>
          <w:rFonts w:ascii="Arial Nova Light" w:hAnsi="Arial Nova Light"/>
        </w:rPr>
        <w:t xml:space="preserve"> menggunakan sebuah </w:t>
      </w:r>
      <w:proofErr w:type="spellStart"/>
      <w:r w:rsidRPr="005F0A0F">
        <w:rPr>
          <w:rFonts w:ascii="Arial Nova Light" w:hAnsi="Arial Nova Light"/>
        </w:rPr>
        <w:t>teknologi</w:t>
      </w:r>
      <w:proofErr w:type="spellEnd"/>
      <w:r w:rsidRPr="005F0A0F">
        <w:rPr>
          <w:rFonts w:ascii="Arial Nova Light" w:hAnsi="Arial Nova Light"/>
        </w:rPr>
        <w:t xml:space="preserve"> bisa bermanfaat </w:t>
      </w:r>
      <w:proofErr w:type="spellStart"/>
      <w:r w:rsidRPr="005F0A0F">
        <w:rPr>
          <w:rFonts w:ascii="Arial Nova Light" w:hAnsi="Arial Nova Light"/>
        </w:rPr>
        <w:t>dalam</w:t>
      </w:r>
      <w:proofErr w:type="spellEnd"/>
      <w:r w:rsidRPr="005F0A0F">
        <w:rPr>
          <w:rFonts w:ascii="Arial Nova Light" w:hAnsi="Arial Nova Light"/>
        </w:rPr>
        <w:t xml:space="preserve"> </w:t>
      </w:r>
      <w:proofErr w:type="spellStart"/>
      <w:r w:rsidRPr="005F0A0F">
        <w:rPr>
          <w:rFonts w:ascii="Arial Nova Light" w:hAnsi="Arial Nova Light"/>
        </w:rPr>
        <w:t>meningkatkan</w:t>
      </w:r>
      <w:proofErr w:type="spellEnd"/>
      <w:r w:rsidRPr="005F0A0F">
        <w:rPr>
          <w:rFonts w:ascii="Arial Nova Light" w:hAnsi="Arial Nova Light"/>
        </w:rPr>
        <w:t xml:space="preserve"> </w:t>
      </w:r>
      <w:proofErr w:type="spellStart"/>
      <w:r w:rsidRPr="005F0A0F">
        <w:rPr>
          <w:rFonts w:ascii="Arial Nova Light" w:hAnsi="Arial Nova Light"/>
        </w:rPr>
        <w:t>kinerjanya</w:t>
      </w:r>
      <w:proofErr w:type="spellEnd"/>
      <w:r w:rsidRPr="005F0A0F">
        <w:rPr>
          <w:rFonts w:ascii="Arial Nova Light" w:hAnsi="Arial Nova Light"/>
        </w:rPr>
        <w:t xml:space="preserve"> </w:t>
      </w:r>
      <w:r w:rsidRPr="005F0A0F">
        <w:rPr>
          <w:rFonts w:ascii="Arial Nova Light" w:hAnsi="Arial Nova Light"/>
        </w:rPr>
        <w:fldChar w:fldCharType="begin"/>
      </w:r>
      <w:r w:rsidRPr="005F0A0F">
        <w:rPr>
          <w:rFonts w:ascii="Arial Nova Light" w:hAnsi="Arial Nova Light"/>
        </w:rPr>
        <w:instrText>ADDIN CSL_CITATION {"citationItems":[{"id":"ITEM-1","itemData":{"DOI":"10.35314/inovbiz.v8i2.1513","ISSN":"2338-4840","abstract":"Penelitian ini bertujuan untuk menguji kualitas layanan, persepsi kemudahan, persepsi manfaat, kepercayaan dan promosi financial technology pada e-wallet OVO dan Gopay terhadap perilaku konsumtif pada generasi millennial. Penelitian dibatasi hanya pada dompet digital OVO dan GOpay saja. Penelitian ini menggunakan pendekatan kuantitatif dengan menggunakan kuesioner. Adapun sampel pada penelitian ini yaitu 154 respondent yang terdiri dari lima kota besar yaitu Surabaya, Jakarta, Yogyakarta, Semarang dan Bandung, dan sampel ini dibatasi hanya pada generasi millennial saja,  sedangkan teknik pengambilan sampel convience sampling. Teknik analisis data ini menggunakan regresi linear berganda dengan menggunakan SPSS 16 for winsdows. Adapun hasil penelitian ini pada variabel kualitas pelayanan dan kepercayaan tidak terdapat pengaruh pada perilaku konsumtif atau hipotesa pertama dan hipotesa keempat ditolak, sedangkan pada variabel  persepsi kemudahan, persepsi manfaat dan promosi berpengaruh pada perilaku konsumtif atau hipotesa kedua, hipotesa ketiga dan hipotesa kelima diterima.  ","author":[{"dropping-particle":"","family":"Mujahidin","given":"Ali","non-dropping-particle":"","parse-names":false,"suffix":""}],"container-title":"Inovbiz: Jurnal Inovasi Bisnis","id":"ITEM-1","issue":"2","issued":{"date-parts":[["2020"]]},"page":"143","title":"Pengaruh Fintech e-wallet Terhadap Perilaku Konsumtif Pada Generasi Millennial","type":"article-journal","volume":"8"},"uris":["http://www.mendeley.com/documents/?uuid=866c45ca-71a2-47b2-8d4f-1f1549ef7df7"]}],"mendeley":{"formattedCitation":"(Mujahidin, 2020)","plainTextFormattedCitation":"(Mujahidin, 2020)","previouslyFormattedCitation":"(Mujahidin, 2020)"},"properties":{"noteIndex":0},"schema":"https://github.com/citation-style-language/schema/raw/master/csl-citation.json"}</w:instrText>
      </w:r>
      <w:r w:rsidRPr="005F0A0F">
        <w:rPr>
          <w:rFonts w:ascii="Arial Nova Light" w:hAnsi="Arial Nova Light"/>
        </w:rPr>
        <w:fldChar w:fldCharType="separate"/>
      </w:r>
      <w:r w:rsidRPr="005F0A0F">
        <w:rPr>
          <w:rFonts w:ascii="Arial Nova Light" w:hAnsi="Arial Nova Light"/>
          <w:noProof/>
        </w:rPr>
        <w:t>(Mujahidin, 2020)</w:t>
      </w:r>
      <w:r w:rsidRPr="005F0A0F">
        <w:rPr>
          <w:rFonts w:ascii="Arial Nova Light" w:hAnsi="Arial Nova Light"/>
        </w:rPr>
        <w:fldChar w:fldCharType="end"/>
      </w:r>
      <w:r w:rsidRPr="005F0A0F">
        <w:rPr>
          <w:rFonts w:ascii="Arial Nova Light" w:hAnsi="Arial Nova Light"/>
        </w:rPr>
        <w:t xml:space="preserve">. Logika yang digunakan </w:t>
      </w:r>
      <w:proofErr w:type="spellStart"/>
      <w:r w:rsidRPr="005F0A0F">
        <w:rPr>
          <w:rFonts w:ascii="Arial Nova Light" w:hAnsi="Arial Nova Light"/>
        </w:rPr>
        <w:t>dalam</w:t>
      </w:r>
      <w:proofErr w:type="spellEnd"/>
      <w:r w:rsidRPr="005F0A0F">
        <w:rPr>
          <w:rFonts w:ascii="Arial Nova Light" w:hAnsi="Arial Nova Light"/>
        </w:rPr>
        <w:t xml:space="preserve"> </w:t>
      </w:r>
      <w:proofErr w:type="spellStart"/>
      <w:r w:rsidRPr="005F0A0F">
        <w:rPr>
          <w:rFonts w:ascii="Arial Nova Light" w:hAnsi="Arial Nova Light"/>
        </w:rPr>
        <w:t>penelitian-penelitian</w:t>
      </w:r>
      <w:proofErr w:type="spellEnd"/>
      <w:r w:rsidRPr="005F0A0F">
        <w:rPr>
          <w:rFonts w:ascii="Arial Nova Light" w:hAnsi="Arial Nova Light"/>
        </w:rPr>
        <w:t xml:space="preserve"> terdahulu adalah </w:t>
      </w:r>
      <w:proofErr w:type="spellStart"/>
      <w:r w:rsidRPr="005F0A0F">
        <w:rPr>
          <w:rFonts w:ascii="Arial Nova Light" w:hAnsi="Arial Nova Light"/>
        </w:rPr>
        <w:t>persepsi</w:t>
      </w:r>
      <w:proofErr w:type="spellEnd"/>
      <w:r w:rsidRPr="005F0A0F">
        <w:rPr>
          <w:rFonts w:ascii="Arial Nova Light" w:hAnsi="Arial Nova Light"/>
        </w:rPr>
        <w:t xml:space="preserve"> manfaat memiliki pengaruh yang positif terhadap minat </w:t>
      </w:r>
      <w:proofErr w:type="spellStart"/>
      <w:r w:rsidRPr="005F0A0F">
        <w:rPr>
          <w:rFonts w:ascii="Arial Nova Light" w:hAnsi="Arial Nova Light"/>
        </w:rPr>
        <w:t>dalam</w:t>
      </w:r>
      <w:proofErr w:type="spellEnd"/>
      <w:r w:rsidRPr="005F0A0F">
        <w:rPr>
          <w:rFonts w:ascii="Arial Nova Light" w:hAnsi="Arial Nova Light"/>
        </w:rPr>
        <w:t xml:space="preserve"> menggunakan </w:t>
      </w:r>
      <w:r w:rsidRPr="005F0A0F">
        <w:rPr>
          <w:rFonts w:ascii="Arial Nova Light" w:hAnsi="Arial Nova Light"/>
        </w:rPr>
        <w:fldChar w:fldCharType="begin"/>
      </w:r>
      <w:r w:rsidRPr="005F0A0F">
        <w:rPr>
          <w:rFonts w:ascii="Arial Nova Light" w:hAnsi="Arial Nova Light"/>
        </w:rPr>
        <w:instrText>ADDIN CSL_CITATION {"citationItems":[{"id":"ITEM-1","itemData":{"abstract":"Penelitian ini bertujuan untuk menguji faktor – faktor yang dapat memengaruhi minat seseorang dalam menggunakan dompet elektronik go-pay. Variabel yang digunakan adalah persepsi kemudahan, persepsi manfaat dan kepercayaan. Teknik pengambilan sampel yang digunakan adalah random convenience sampling dengan menyebar kuesioner. Analisis data dilakukan dengan uji asumsi klasik dan analisis regresi menggunakan alat uji spss 25. Hasil yang diperoleh dalam penelitian ini adalah bahwa persepsi kemudahan tidak terbukti berpengaruh terhadap minat dalam menggunakan go-pay. Sedangkan, persepsi manfaat dan kepercayaan berpengaruh terhadap minat menggunakan go-pay.","author":[{"dropping-particle":"","family":"Zakiyyah","given":"Afiifah","non-dropping-particle":"","parse-names":false,"suffix":""}],"container-title":"Universitas Islam Indonesia","id":"ITEM-1","issued":{"date-parts":[["2020"]]},"title":"Pengaruh Persepsi Kemudahan, Manfaat, Dan Kepercayaan Terhadap Minat Penggunaan Go-Pay","type":"article-journal"},"uris":["http://www.mendeley.com/documents/?uuid=29ddd89e-239e-4ea3-8149-3017b653c913"]}],"mendeley":{"formattedCitation":"(Zakiyyah, 2020)","plainTextFormattedCitation":"(Zakiyyah, 2020)","previouslyFormattedCitation":"(Zakiyyah, 2020)"},"properties":{"noteIndex":0},"schema":"https://github.com/citation-style-language/schema/raw/master/csl-citation.json"}</w:instrText>
      </w:r>
      <w:r w:rsidRPr="005F0A0F">
        <w:rPr>
          <w:rFonts w:ascii="Arial Nova Light" w:hAnsi="Arial Nova Light"/>
        </w:rPr>
        <w:fldChar w:fldCharType="separate"/>
      </w:r>
      <w:r w:rsidRPr="005F0A0F">
        <w:rPr>
          <w:rFonts w:ascii="Arial Nova Light" w:hAnsi="Arial Nova Light"/>
          <w:noProof/>
        </w:rPr>
        <w:t>(Zakiyyah, 2020)</w:t>
      </w:r>
      <w:r w:rsidRPr="005F0A0F">
        <w:rPr>
          <w:rFonts w:ascii="Arial Nova Light" w:hAnsi="Arial Nova Light"/>
        </w:rPr>
        <w:fldChar w:fldCharType="end"/>
      </w:r>
      <w:r w:rsidRPr="005F0A0F">
        <w:rPr>
          <w:rFonts w:ascii="Arial Nova Light" w:hAnsi="Arial Nova Light"/>
        </w:rPr>
        <w:t xml:space="preserve">. Beberapa </w:t>
      </w:r>
      <w:proofErr w:type="spellStart"/>
      <w:r w:rsidRPr="005F0A0F">
        <w:rPr>
          <w:rFonts w:ascii="Arial Nova Light" w:hAnsi="Arial Nova Light"/>
        </w:rPr>
        <w:t>Indikator</w:t>
      </w:r>
      <w:proofErr w:type="spellEnd"/>
      <w:r w:rsidRPr="005F0A0F">
        <w:rPr>
          <w:rFonts w:ascii="Arial Nova Light" w:hAnsi="Arial Nova Light"/>
        </w:rPr>
        <w:t xml:space="preserve"> yang dapat digunakan </w:t>
      </w:r>
      <w:proofErr w:type="spellStart"/>
      <w:r w:rsidRPr="005F0A0F">
        <w:rPr>
          <w:rFonts w:ascii="Arial Nova Light" w:hAnsi="Arial Nova Light"/>
        </w:rPr>
        <w:t>dalam</w:t>
      </w:r>
      <w:proofErr w:type="spellEnd"/>
      <w:r w:rsidRPr="005F0A0F">
        <w:rPr>
          <w:rFonts w:ascii="Arial Nova Light" w:hAnsi="Arial Nova Light"/>
        </w:rPr>
        <w:t xml:space="preserve"> </w:t>
      </w:r>
      <w:proofErr w:type="spellStart"/>
      <w:r w:rsidRPr="005F0A0F">
        <w:rPr>
          <w:rFonts w:ascii="Arial Nova Light" w:hAnsi="Arial Nova Light"/>
        </w:rPr>
        <w:t>pengukuran</w:t>
      </w:r>
      <w:proofErr w:type="spellEnd"/>
      <w:r w:rsidRPr="005F0A0F">
        <w:rPr>
          <w:rFonts w:ascii="Arial Nova Light" w:hAnsi="Arial Nova Light"/>
        </w:rPr>
        <w:t xml:space="preserve"> terhadap </w:t>
      </w:r>
      <w:proofErr w:type="spellStart"/>
      <w:r w:rsidRPr="005F0A0F">
        <w:rPr>
          <w:rFonts w:ascii="Arial Nova Light" w:hAnsi="Arial Nova Light"/>
        </w:rPr>
        <w:t>persepsi</w:t>
      </w:r>
      <w:proofErr w:type="spellEnd"/>
      <w:r w:rsidRPr="005F0A0F">
        <w:rPr>
          <w:rFonts w:ascii="Arial Nova Light" w:hAnsi="Arial Nova Light"/>
        </w:rPr>
        <w:t xml:space="preserve"> manfaat yaitu a. Penggunaan </w:t>
      </w:r>
      <w:proofErr w:type="spellStart"/>
      <w:r w:rsidRPr="005F0A0F">
        <w:rPr>
          <w:rFonts w:ascii="Arial Nova Light" w:hAnsi="Arial Nova Light"/>
        </w:rPr>
        <w:t>sistem</w:t>
      </w:r>
      <w:proofErr w:type="spellEnd"/>
      <w:r w:rsidRPr="005F0A0F">
        <w:rPr>
          <w:rFonts w:ascii="Arial Nova Light" w:hAnsi="Arial Nova Light"/>
        </w:rPr>
        <w:t xml:space="preserve"> </w:t>
      </w:r>
      <w:proofErr w:type="spellStart"/>
      <w:r w:rsidRPr="005F0A0F">
        <w:rPr>
          <w:rFonts w:ascii="Arial Nova Light" w:hAnsi="Arial Nova Light"/>
        </w:rPr>
        <w:t>mampu</w:t>
      </w:r>
      <w:proofErr w:type="spellEnd"/>
      <w:r w:rsidRPr="005F0A0F">
        <w:rPr>
          <w:rFonts w:ascii="Arial Nova Light" w:hAnsi="Arial Nova Light"/>
        </w:rPr>
        <w:t xml:space="preserve"> </w:t>
      </w:r>
      <w:proofErr w:type="spellStart"/>
      <w:r w:rsidRPr="005F0A0F">
        <w:rPr>
          <w:rFonts w:ascii="Arial Nova Light" w:hAnsi="Arial Nova Light"/>
        </w:rPr>
        <w:t>meningkatkan</w:t>
      </w:r>
      <w:proofErr w:type="spellEnd"/>
      <w:r w:rsidRPr="005F0A0F">
        <w:rPr>
          <w:rFonts w:ascii="Arial Nova Light" w:hAnsi="Arial Nova Light"/>
        </w:rPr>
        <w:t xml:space="preserve"> </w:t>
      </w:r>
      <w:proofErr w:type="spellStart"/>
      <w:r w:rsidRPr="005F0A0F">
        <w:rPr>
          <w:rFonts w:ascii="Arial Nova Light" w:hAnsi="Arial Nova Light"/>
        </w:rPr>
        <w:t>kinerja</w:t>
      </w:r>
      <w:proofErr w:type="spellEnd"/>
      <w:r w:rsidRPr="005F0A0F">
        <w:rPr>
          <w:rFonts w:ascii="Arial Nova Light" w:hAnsi="Arial Nova Light"/>
        </w:rPr>
        <w:t xml:space="preserve"> individu (</w:t>
      </w:r>
      <w:r w:rsidRPr="005F0A0F">
        <w:rPr>
          <w:rFonts w:ascii="Arial Nova Light" w:hAnsi="Arial Nova Light"/>
          <w:i/>
        </w:rPr>
        <w:t>improves job performance</w:t>
      </w:r>
      <w:r w:rsidRPr="005F0A0F">
        <w:rPr>
          <w:rFonts w:ascii="Arial Nova Light" w:hAnsi="Arial Nova Light"/>
        </w:rPr>
        <w:t xml:space="preserve">). b. Penggunaan </w:t>
      </w:r>
      <w:proofErr w:type="spellStart"/>
      <w:r w:rsidRPr="005F0A0F">
        <w:rPr>
          <w:rFonts w:ascii="Arial Nova Light" w:hAnsi="Arial Nova Light"/>
        </w:rPr>
        <w:t>sistem</w:t>
      </w:r>
      <w:proofErr w:type="spellEnd"/>
      <w:r w:rsidRPr="005F0A0F">
        <w:rPr>
          <w:rFonts w:ascii="Arial Nova Light" w:hAnsi="Arial Nova Light"/>
        </w:rPr>
        <w:t xml:space="preserve"> </w:t>
      </w:r>
      <w:proofErr w:type="spellStart"/>
      <w:r w:rsidRPr="005F0A0F">
        <w:rPr>
          <w:rFonts w:ascii="Arial Nova Light" w:hAnsi="Arial Nova Light"/>
        </w:rPr>
        <w:t>mampu</w:t>
      </w:r>
      <w:proofErr w:type="spellEnd"/>
      <w:r w:rsidRPr="005F0A0F">
        <w:rPr>
          <w:rFonts w:ascii="Arial Nova Light" w:hAnsi="Arial Nova Light"/>
        </w:rPr>
        <w:t xml:space="preserve"> </w:t>
      </w:r>
      <w:proofErr w:type="spellStart"/>
      <w:r w:rsidRPr="005F0A0F">
        <w:rPr>
          <w:rFonts w:ascii="Arial Nova Light" w:hAnsi="Arial Nova Light"/>
        </w:rPr>
        <w:t>menambah</w:t>
      </w:r>
      <w:proofErr w:type="spellEnd"/>
      <w:r w:rsidRPr="005F0A0F">
        <w:rPr>
          <w:rFonts w:ascii="Arial Nova Light" w:hAnsi="Arial Nova Light"/>
        </w:rPr>
        <w:t xml:space="preserve"> tingkat </w:t>
      </w:r>
      <w:proofErr w:type="spellStart"/>
      <w:r w:rsidRPr="005F0A0F">
        <w:rPr>
          <w:rFonts w:ascii="Arial Nova Light" w:hAnsi="Arial Nova Light"/>
        </w:rPr>
        <w:t>produktifitas</w:t>
      </w:r>
      <w:proofErr w:type="spellEnd"/>
      <w:r w:rsidRPr="005F0A0F">
        <w:rPr>
          <w:rFonts w:ascii="Arial Nova Light" w:hAnsi="Arial Nova Light"/>
        </w:rPr>
        <w:t xml:space="preserve"> individu (</w:t>
      </w:r>
      <w:r w:rsidRPr="005F0A0F">
        <w:rPr>
          <w:rFonts w:ascii="Arial Nova Light" w:hAnsi="Arial Nova Light"/>
          <w:i/>
        </w:rPr>
        <w:t>increases productivity</w:t>
      </w:r>
      <w:r w:rsidRPr="005F0A0F">
        <w:rPr>
          <w:rFonts w:ascii="Arial Nova Light" w:hAnsi="Arial Nova Light"/>
        </w:rPr>
        <w:t xml:space="preserve">). </w:t>
      </w:r>
      <w:r w:rsidRPr="005F0A0F">
        <w:rPr>
          <w:rFonts w:ascii="Arial Nova Light" w:hAnsi="Arial Nova Light"/>
          <w:bCs/>
        </w:rPr>
        <w:t>c.</w:t>
      </w:r>
      <w:r w:rsidRPr="005F0A0F">
        <w:rPr>
          <w:rFonts w:ascii="Arial Nova Light" w:hAnsi="Arial Nova Light"/>
          <w:b/>
          <w:bCs/>
        </w:rPr>
        <w:t xml:space="preserve"> </w:t>
      </w:r>
      <w:r w:rsidRPr="005F0A0F">
        <w:rPr>
          <w:rFonts w:ascii="Arial Nova Light" w:hAnsi="Arial Nova Light"/>
        </w:rPr>
        <w:t xml:space="preserve">Penggunaan </w:t>
      </w:r>
      <w:proofErr w:type="spellStart"/>
      <w:r w:rsidRPr="005F0A0F">
        <w:rPr>
          <w:rFonts w:ascii="Arial Nova Light" w:hAnsi="Arial Nova Light"/>
        </w:rPr>
        <w:t>sistem</w:t>
      </w:r>
      <w:proofErr w:type="spellEnd"/>
      <w:r w:rsidRPr="005F0A0F">
        <w:rPr>
          <w:rFonts w:ascii="Arial Nova Light" w:hAnsi="Arial Nova Light"/>
        </w:rPr>
        <w:t xml:space="preserve"> </w:t>
      </w:r>
      <w:proofErr w:type="spellStart"/>
      <w:r w:rsidRPr="005F0A0F">
        <w:rPr>
          <w:rFonts w:ascii="Arial Nova Light" w:hAnsi="Arial Nova Light"/>
        </w:rPr>
        <w:t>mampu</w:t>
      </w:r>
      <w:proofErr w:type="spellEnd"/>
      <w:r w:rsidRPr="005F0A0F">
        <w:rPr>
          <w:rFonts w:ascii="Arial Nova Light" w:hAnsi="Arial Nova Light"/>
        </w:rPr>
        <w:t xml:space="preserve"> </w:t>
      </w:r>
      <w:proofErr w:type="spellStart"/>
      <w:r w:rsidRPr="005F0A0F">
        <w:rPr>
          <w:rFonts w:ascii="Arial Nova Light" w:hAnsi="Arial Nova Light"/>
        </w:rPr>
        <w:t>meningkatkan</w:t>
      </w:r>
      <w:proofErr w:type="spellEnd"/>
      <w:r w:rsidRPr="005F0A0F">
        <w:rPr>
          <w:rFonts w:ascii="Arial Nova Light" w:hAnsi="Arial Nova Light"/>
        </w:rPr>
        <w:t xml:space="preserve"> </w:t>
      </w:r>
      <w:proofErr w:type="spellStart"/>
      <w:r w:rsidRPr="005F0A0F">
        <w:rPr>
          <w:rFonts w:ascii="Arial Nova Light" w:hAnsi="Arial Nova Light"/>
        </w:rPr>
        <w:t>efektifitas</w:t>
      </w:r>
      <w:proofErr w:type="spellEnd"/>
      <w:r w:rsidRPr="005F0A0F">
        <w:rPr>
          <w:rFonts w:ascii="Arial Nova Light" w:hAnsi="Arial Nova Light"/>
        </w:rPr>
        <w:t xml:space="preserve"> </w:t>
      </w:r>
      <w:proofErr w:type="spellStart"/>
      <w:r w:rsidRPr="005F0A0F">
        <w:rPr>
          <w:rFonts w:ascii="Arial Nova Light" w:hAnsi="Arial Nova Light"/>
        </w:rPr>
        <w:t>kinerja</w:t>
      </w:r>
      <w:proofErr w:type="spellEnd"/>
      <w:r w:rsidRPr="005F0A0F">
        <w:rPr>
          <w:rFonts w:ascii="Arial Nova Light" w:hAnsi="Arial Nova Light"/>
        </w:rPr>
        <w:t xml:space="preserve"> individu (</w:t>
      </w:r>
      <w:r w:rsidRPr="005F0A0F">
        <w:rPr>
          <w:rFonts w:ascii="Arial Nova Light" w:hAnsi="Arial Nova Light"/>
          <w:i/>
        </w:rPr>
        <w:t>enhances effectiveness</w:t>
      </w:r>
      <w:r w:rsidRPr="005F0A0F">
        <w:rPr>
          <w:rFonts w:ascii="Arial Nova Light" w:hAnsi="Arial Nova Light"/>
        </w:rPr>
        <w:t xml:space="preserve">). </w:t>
      </w:r>
      <w:r w:rsidRPr="005F0A0F">
        <w:rPr>
          <w:rFonts w:ascii="Arial Nova Light" w:hAnsi="Arial Nova Light"/>
          <w:bCs/>
        </w:rPr>
        <w:t>d.</w:t>
      </w:r>
      <w:r w:rsidRPr="005F0A0F">
        <w:rPr>
          <w:rFonts w:ascii="Arial Nova Light" w:hAnsi="Arial Nova Light"/>
          <w:b/>
          <w:bCs/>
        </w:rPr>
        <w:t xml:space="preserve"> </w:t>
      </w:r>
      <w:r w:rsidRPr="005F0A0F">
        <w:rPr>
          <w:rFonts w:ascii="Arial Nova Light" w:hAnsi="Arial Nova Light"/>
        </w:rPr>
        <w:t xml:space="preserve">Penggunaan </w:t>
      </w:r>
      <w:proofErr w:type="spellStart"/>
      <w:r w:rsidRPr="005F0A0F">
        <w:rPr>
          <w:rFonts w:ascii="Arial Nova Light" w:hAnsi="Arial Nova Light"/>
        </w:rPr>
        <w:t>sistem</w:t>
      </w:r>
      <w:proofErr w:type="spellEnd"/>
      <w:r w:rsidRPr="005F0A0F">
        <w:rPr>
          <w:rFonts w:ascii="Arial Nova Light" w:hAnsi="Arial Nova Light"/>
        </w:rPr>
        <w:t xml:space="preserve"> bermanfaat </w:t>
      </w:r>
      <w:proofErr w:type="spellStart"/>
      <w:r w:rsidRPr="005F0A0F">
        <w:rPr>
          <w:rFonts w:ascii="Arial Nova Light" w:hAnsi="Arial Nova Light"/>
        </w:rPr>
        <w:t>bagi</w:t>
      </w:r>
      <w:proofErr w:type="spellEnd"/>
      <w:r w:rsidRPr="005F0A0F">
        <w:rPr>
          <w:rFonts w:ascii="Arial Nova Light" w:hAnsi="Arial Nova Light"/>
        </w:rPr>
        <w:t xml:space="preserve"> individu (</w:t>
      </w:r>
      <w:r w:rsidRPr="005F0A0F">
        <w:rPr>
          <w:rFonts w:ascii="Arial Nova Light" w:hAnsi="Arial Nova Light"/>
          <w:i/>
        </w:rPr>
        <w:t>the system is useful</w:t>
      </w:r>
      <w:r w:rsidRPr="005F0A0F">
        <w:rPr>
          <w:rFonts w:ascii="Arial Nova Light" w:hAnsi="Arial Nova Light"/>
        </w:rPr>
        <w:t>).</w:t>
      </w:r>
    </w:p>
    <w:p w14:paraId="0D2F74AE" w14:textId="77777777" w:rsidR="00B20B25" w:rsidRPr="005F0A0F" w:rsidRDefault="00000000" w:rsidP="00A449D4">
      <w:pPr>
        <w:pStyle w:val="ListParagraph"/>
        <w:tabs>
          <w:tab w:val="left" w:pos="9000"/>
        </w:tabs>
        <w:spacing w:after="0"/>
        <w:ind w:left="0" w:right="26"/>
        <w:jc w:val="both"/>
        <w:rPr>
          <w:rFonts w:ascii="Arial Nova Light" w:hAnsi="Arial Nova Light"/>
          <w:b/>
        </w:rPr>
      </w:pPr>
      <w:proofErr w:type="spellStart"/>
      <w:r w:rsidRPr="005F0A0F">
        <w:rPr>
          <w:rFonts w:ascii="Arial Nova Light" w:hAnsi="Arial Nova Light"/>
          <w:b/>
        </w:rPr>
        <w:t>Kepercayaan</w:t>
      </w:r>
      <w:proofErr w:type="spellEnd"/>
    </w:p>
    <w:p w14:paraId="12BB9EA7" w14:textId="77777777" w:rsidR="00A449D4" w:rsidRPr="005F0A0F" w:rsidRDefault="00000000" w:rsidP="00A449D4">
      <w:pPr>
        <w:pStyle w:val="ListParagraph"/>
        <w:tabs>
          <w:tab w:val="left" w:pos="9000"/>
        </w:tabs>
        <w:spacing w:after="0"/>
        <w:ind w:left="0" w:right="26" w:firstLine="567"/>
        <w:jc w:val="both"/>
        <w:rPr>
          <w:rFonts w:ascii="Arial Nova Light" w:hAnsi="Arial Nova Light"/>
          <w:i/>
        </w:rPr>
      </w:pPr>
      <w:r w:rsidRPr="005F0A0F">
        <w:rPr>
          <w:rFonts w:ascii="Arial Nova Light" w:hAnsi="Arial Nova Light"/>
        </w:rPr>
        <w:t xml:space="preserve">Definisi </w:t>
      </w:r>
      <w:proofErr w:type="spellStart"/>
      <w:r w:rsidRPr="005F0A0F">
        <w:rPr>
          <w:rFonts w:ascii="Arial Nova Light" w:hAnsi="Arial Nova Light"/>
        </w:rPr>
        <w:t>kepercayaan</w:t>
      </w:r>
      <w:proofErr w:type="spellEnd"/>
      <w:r w:rsidRPr="005F0A0F">
        <w:rPr>
          <w:rFonts w:ascii="Arial Nova Light" w:hAnsi="Arial Nova Light"/>
        </w:rPr>
        <w:t xml:space="preserve"> yaitu </w:t>
      </w:r>
      <w:proofErr w:type="spellStart"/>
      <w:r w:rsidRPr="005F0A0F">
        <w:rPr>
          <w:rFonts w:ascii="Arial Nova Light" w:hAnsi="Arial Nova Light"/>
        </w:rPr>
        <w:t>sebagai</w:t>
      </w:r>
      <w:proofErr w:type="spellEnd"/>
      <w:r w:rsidRPr="005F0A0F">
        <w:rPr>
          <w:rFonts w:ascii="Arial Nova Light" w:hAnsi="Arial Nova Light"/>
        </w:rPr>
        <w:t xml:space="preserve"> </w:t>
      </w:r>
      <w:proofErr w:type="spellStart"/>
      <w:r w:rsidRPr="005F0A0F">
        <w:rPr>
          <w:rFonts w:ascii="Arial Nova Light" w:hAnsi="Arial Nova Light"/>
        </w:rPr>
        <w:t>kesediaan</w:t>
      </w:r>
      <w:proofErr w:type="spellEnd"/>
      <w:r w:rsidRPr="005F0A0F">
        <w:rPr>
          <w:rFonts w:ascii="Arial Nova Light" w:hAnsi="Arial Nova Light"/>
        </w:rPr>
        <w:t xml:space="preserve"> </w:t>
      </w:r>
      <w:proofErr w:type="spellStart"/>
      <w:r w:rsidRPr="005F0A0F">
        <w:rPr>
          <w:rFonts w:ascii="Arial Nova Light" w:hAnsi="Arial Nova Light"/>
        </w:rPr>
        <w:t>suatu</w:t>
      </w:r>
      <w:proofErr w:type="spellEnd"/>
      <w:r w:rsidRPr="005F0A0F">
        <w:rPr>
          <w:rFonts w:ascii="Arial Nova Light" w:hAnsi="Arial Nova Light"/>
        </w:rPr>
        <w:t xml:space="preserve"> pihak untuk menjadi </w:t>
      </w:r>
      <w:proofErr w:type="spellStart"/>
      <w:r w:rsidRPr="005F0A0F">
        <w:rPr>
          <w:rFonts w:ascii="Arial Nova Light" w:hAnsi="Arial Nova Light"/>
        </w:rPr>
        <w:t>rentan</w:t>
      </w:r>
      <w:proofErr w:type="spellEnd"/>
      <w:r w:rsidRPr="005F0A0F">
        <w:rPr>
          <w:rFonts w:ascii="Arial Nova Light" w:hAnsi="Arial Nova Light"/>
        </w:rPr>
        <w:t xml:space="preserve"> terhadap tindakan pihak lain berdasarkan pada </w:t>
      </w:r>
      <w:proofErr w:type="spellStart"/>
      <w:r w:rsidRPr="005F0A0F">
        <w:rPr>
          <w:rFonts w:ascii="Arial Nova Light" w:hAnsi="Arial Nova Light"/>
        </w:rPr>
        <w:t>harapan</w:t>
      </w:r>
      <w:proofErr w:type="spellEnd"/>
      <w:r w:rsidRPr="005F0A0F">
        <w:rPr>
          <w:rFonts w:ascii="Arial Nova Light" w:hAnsi="Arial Nova Light"/>
        </w:rPr>
        <w:t xml:space="preserve"> </w:t>
      </w:r>
      <w:proofErr w:type="spellStart"/>
      <w:r w:rsidRPr="005F0A0F">
        <w:rPr>
          <w:rFonts w:ascii="Arial Nova Light" w:hAnsi="Arial Nova Light"/>
        </w:rPr>
        <w:t>bahwa</w:t>
      </w:r>
      <w:proofErr w:type="spellEnd"/>
      <w:r w:rsidRPr="005F0A0F">
        <w:rPr>
          <w:rFonts w:ascii="Arial Nova Light" w:hAnsi="Arial Nova Light"/>
        </w:rPr>
        <w:t xml:space="preserve"> pihak lain </w:t>
      </w:r>
      <w:proofErr w:type="spellStart"/>
      <w:r w:rsidRPr="005F0A0F">
        <w:rPr>
          <w:rFonts w:ascii="Arial Nova Light" w:hAnsi="Arial Nova Light"/>
        </w:rPr>
        <w:t>akan</w:t>
      </w:r>
      <w:proofErr w:type="spellEnd"/>
      <w:r w:rsidRPr="005F0A0F">
        <w:rPr>
          <w:rFonts w:ascii="Arial Nova Light" w:hAnsi="Arial Nova Light"/>
        </w:rPr>
        <w:t xml:space="preserve"> melakukan tindakan tertentu yang penting </w:t>
      </w:r>
      <w:proofErr w:type="spellStart"/>
      <w:r w:rsidRPr="005F0A0F">
        <w:rPr>
          <w:rFonts w:ascii="Arial Nova Light" w:hAnsi="Arial Nova Light"/>
        </w:rPr>
        <w:t>bagi</w:t>
      </w:r>
      <w:proofErr w:type="spellEnd"/>
      <w:r w:rsidRPr="005F0A0F">
        <w:rPr>
          <w:rFonts w:ascii="Arial Nova Light" w:hAnsi="Arial Nova Light"/>
        </w:rPr>
        <w:t xml:space="preserve"> trustor, </w:t>
      </w:r>
      <w:proofErr w:type="spellStart"/>
      <w:r w:rsidRPr="005F0A0F">
        <w:rPr>
          <w:rFonts w:ascii="Arial Nova Light" w:hAnsi="Arial Nova Light"/>
        </w:rPr>
        <w:t>terlepas</w:t>
      </w:r>
      <w:proofErr w:type="spellEnd"/>
      <w:r w:rsidRPr="005F0A0F">
        <w:rPr>
          <w:rFonts w:ascii="Arial Nova Light" w:hAnsi="Arial Nova Light"/>
        </w:rPr>
        <w:t xml:space="preserve"> dari </w:t>
      </w:r>
      <w:proofErr w:type="spellStart"/>
      <w:r w:rsidRPr="005F0A0F">
        <w:rPr>
          <w:rFonts w:ascii="Arial Nova Light" w:hAnsi="Arial Nova Light"/>
        </w:rPr>
        <w:t>kemampuannya</w:t>
      </w:r>
      <w:proofErr w:type="spellEnd"/>
      <w:r w:rsidRPr="005F0A0F">
        <w:rPr>
          <w:rFonts w:ascii="Arial Nova Light" w:hAnsi="Arial Nova Light"/>
        </w:rPr>
        <w:t xml:space="preserve"> untuk </w:t>
      </w:r>
      <w:proofErr w:type="spellStart"/>
      <w:r w:rsidRPr="005F0A0F">
        <w:rPr>
          <w:rFonts w:ascii="Arial Nova Light" w:hAnsi="Arial Nova Light"/>
        </w:rPr>
        <w:t>mengendalikan</w:t>
      </w:r>
      <w:proofErr w:type="spellEnd"/>
      <w:r w:rsidRPr="005F0A0F">
        <w:rPr>
          <w:rFonts w:ascii="Arial Nova Light" w:hAnsi="Arial Nova Light"/>
        </w:rPr>
        <w:t xml:space="preserve"> atau </w:t>
      </w:r>
      <w:proofErr w:type="spellStart"/>
      <w:r w:rsidRPr="005F0A0F">
        <w:rPr>
          <w:rFonts w:ascii="Arial Nova Light" w:hAnsi="Arial Nova Light"/>
        </w:rPr>
        <w:t>mengendalikan</w:t>
      </w:r>
      <w:proofErr w:type="spellEnd"/>
      <w:r w:rsidRPr="005F0A0F">
        <w:rPr>
          <w:rFonts w:ascii="Arial Nova Light" w:hAnsi="Arial Nova Light"/>
        </w:rPr>
        <w:t xml:space="preserve"> pihak </w:t>
      </w:r>
      <w:proofErr w:type="spellStart"/>
      <w:r w:rsidRPr="005F0A0F">
        <w:rPr>
          <w:rFonts w:ascii="Arial Nova Light" w:hAnsi="Arial Nova Light"/>
        </w:rPr>
        <w:t>lain</w:t>
      </w:r>
      <w:proofErr w:type="spellEnd"/>
      <w:r w:rsidRPr="005F0A0F">
        <w:rPr>
          <w:rFonts w:ascii="Arial Nova Light" w:hAnsi="Arial Nova Light"/>
        </w:rPr>
        <w:t xml:space="preserve">. </w:t>
      </w:r>
      <w:proofErr w:type="spellStart"/>
      <w:r w:rsidRPr="005F0A0F">
        <w:rPr>
          <w:rFonts w:ascii="Arial Nova Light" w:hAnsi="Arial Nova Light"/>
        </w:rPr>
        <w:t>Kepercayaan</w:t>
      </w:r>
      <w:proofErr w:type="spellEnd"/>
      <w:r w:rsidRPr="005F0A0F">
        <w:rPr>
          <w:rFonts w:ascii="Arial Nova Light" w:hAnsi="Arial Nova Light"/>
        </w:rPr>
        <w:t xml:space="preserve"> </w:t>
      </w:r>
      <w:proofErr w:type="spellStart"/>
      <w:r w:rsidRPr="005F0A0F">
        <w:rPr>
          <w:rFonts w:ascii="Arial Nova Light" w:hAnsi="Arial Nova Light"/>
        </w:rPr>
        <w:t>selalu</w:t>
      </w:r>
      <w:proofErr w:type="spellEnd"/>
      <w:r w:rsidRPr="005F0A0F">
        <w:rPr>
          <w:rFonts w:ascii="Arial Nova Light" w:hAnsi="Arial Nova Light"/>
        </w:rPr>
        <w:t xml:space="preserve"> menjadi </w:t>
      </w:r>
      <w:proofErr w:type="spellStart"/>
      <w:r w:rsidRPr="005F0A0F">
        <w:rPr>
          <w:rFonts w:ascii="Arial Nova Light" w:hAnsi="Arial Nova Light"/>
        </w:rPr>
        <w:t>elemen</w:t>
      </w:r>
      <w:proofErr w:type="spellEnd"/>
      <w:r w:rsidRPr="005F0A0F">
        <w:rPr>
          <w:rFonts w:ascii="Arial Nova Light" w:hAnsi="Arial Nova Light"/>
        </w:rPr>
        <w:t xml:space="preserve"> penting </w:t>
      </w:r>
      <w:proofErr w:type="spellStart"/>
      <w:r w:rsidRPr="005F0A0F">
        <w:rPr>
          <w:rFonts w:ascii="Arial Nova Light" w:hAnsi="Arial Nova Light"/>
        </w:rPr>
        <w:t>dalam</w:t>
      </w:r>
      <w:proofErr w:type="spellEnd"/>
      <w:r w:rsidRPr="005F0A0F">
        <w:rPr>
          <w:rFonts w:ascii="Arial Nova Light" w:hAnsi="Arial Nova Light"/>
        </w:rPr>
        <w:t xml:space="preserve"> mempengaruhi perilaku </w:t>
      </w:r>
      <w:proofErr w:type="spellStart"/>
      <w:r w:rsidRPr="005F0A0F">
        <w:rPr>
          <w:rFonts w:ascii="Arial Nova Light" w:hAnsi="Arial Nova Light"/>
        </w:rPr>
        <w:t>konsumen</w:t>
      </w:r>
      <w:proofErr w:type="spellEnd"/>
      <w:r w:rsidRPr="005F0A0F">
        <w:rPr>
          <w:rFonts w:ascii="Arial Nova Light" w:hAnsi="Arial Nova Light"/>
        </w:rPr>
        <w:t xml:space="preserve"> dan telah </w:t>
      </w:r>
      <w:proofErr w:type="spellStart"/>
      <w:r w:rsidRPr="005F0A0F">
        <w:rPr>
          <w:rFonts w:ascii="Arial Nova Light" w:hAnsi="Arial Nova Light"/>
        </w:rPr>
        <w:t>terbukti</w:t>
      </w:r>
      <w:proofErr w:type="spellEnd"/>
      <w:r w:rsidRPr="005F0A0F">
        <w:rPr>
          <w:rFonts w:ascii="Arial Nova Light" w:hAnsi="Arial Nova Light"/>
        </w:rPr>
        <w:t xml:space="preserve"> memiliki </w:t>
      </w:r>
      <w:proofErr w:type="spellStart"/>
      <w:r w:rsidRPr="005F0A0F">
        <w:rPr>
          <w:rFonts w:ascii="Arial Nova Light" w:hAnsi="Arial Nova Light"/>
        </w:rPr>
        <w:t>signifikansi</w:t>
      </w:r>
      <w:proofErr w:type="spellEnd"/>
      <w:r w:rsidRPr="005F0A0F">
        <w:rPr>
          <w:rFonts w:ascii="Arial Nova Light" w:hAnsi="Arial Nova Light"/>
        </w:rPr>
        <w:t xml:space="preserve"> </w:t>
      </w:r>
      <w:proofErr w:type="spellStart"/>
      <w:r w:rsidRPr="005F0A0F">
        <w:rPr>
          <w:rFonts w:ascii="Arial Nova Light" w:hAnsi="Arial Nova Light"/>
        </w:rPr>
        <w:t>tinggi</w:t>
      </w:r>
      <w:proofErr w:type="spellEnd"/>
      <w:r w:rsidRPr="005F0A0F">
        <w:rPr>
          <w:rFonts w:ascii="Arial Nova Light" w:hAnsi="Arial Nova Light"/>
        </w:rPr>
        <w:t xml:space="preserve"> </w:t>
      </w:r>
      <w:proofErr w:type="spellStart"/>
      <w:r w:rsidRPr="005F0A0F">
        <w:rPr>
          <w:rFonts w:ascii="Arial Nova Light" w:hAnsi="Arial Nova Light"/>
        </w:rPr>
        <w:t>dalam</w:t>
      </w:r>
      <w:proofErr w:type="spellEnd"/>
      <w:r w:rsidRPr="005F0A0F">
        <w:rPr>
          <w:rFonts w:ascii="Arial Nova Light" w:hAnsi="Arial Nova Light"/>
        </w:rPr>
        <w:t xml:space="preserve"> </w:t>
      </w:r>
      <w:proofErr w:type="spellStart"/>
      <w:r w:rsidRPr="005F0A0F">
        <w:rPr>
          <w:rFonts w:ascii="Arial Nova Light" w:hAnsi="Arial Nova Light"/>
        </w:rPr>
        <w:t>lingkungan</w:t>
      </w:r>
      <w:proofErr w:type="spellEnd"/>
      <w:r w:rsidRPr="005F0A0F">
        <w:rPr>
          <w:rFonts w:ascii="Arial Nova Light" w:hAnsi="Arial Nova Light"/>
        </w:rPr>
        <w:t xml:space="preserve"> yang tidak </w:t>
      </w:r>
      <w:proofErr w:type="spellStart"/>
      <w:r w:rsidRPr="005F0A0F">
        <w:rPr>
          <w:rFonts w:ascii="Arial Nova Light" w:hAnsi="Arial Nova Light"/>
        </w:rPr>
        <w:t>pasti</w:t>
      </w:r>
      <w:proofErr w:type="spellEnd"/>
      <w:r w:rsidRPr="005F0A0F">
        <w:rPr>
          <w:rFonts w:ascii="Arial Nova Light" w:hAnsi="Arial Nova Light"/>
        </w:rPr>
        <w:t xml:space="preserve"> </w:t>
      </w:r>
      <w:r w:rsidRPr="005F0A0F">
        <w:rPr>
          <w:rFonts w:ascii="Arial Nova Light" w:hAnsi="Arial Nova Light"/>
        </w:rPr>
        <w:fldChar w:fldCharType="begin"/>
      </w:r>
      <w:r w:rsidRPr="005F0A0F">
        <w:rPr>
          <w:rFonts w:ascii="Arial Nova Light" w:hAnsi="Arial Nova Light"/>
        </w:rPr>
        <w:instrText>ADDIN CSL_CITATION {"citationItems":[{"id":"ITEM-1","itemData":{"abstract":"… Maka hal ini juga akan mempengaruhi kepuasan pengguna dan niat menggunakan … yang baik dari pengguna maka akan meningkatkan kepuasan pengguna pada aplikasi tersebut. 4. …","author":[{"dropping-particle":"","family":"Purba","given":"Meyrilliana","non-dropping-particle":"","parse-names":false,"suffix":""},{"dropping-particle":"","family":"Samsir","given":"","non-dropping-particle":"","parse-names":false,"suffix":""},{"dropping-particle":"","family":"Arifin","given":"Kasman","non-dropping-particle":"","parse-names":false,"suffix":""}],"container-title":"Jurnal Tepak Manajemen Bisnis","id":"ITEM-1","issue":"1","issued":{"date-parts":[["2020"]]},"page":"151-170","title":"Pengaruh persepsi kemudahan penggunaan, persepsi manfaat dan kepercayaan terhadap kepuasan dan niat menggunakan kembali aplikasi ovo pada mahasiswa pascasarjana universitas riau","type":"article-journal","volume":"XII"},"uris":["http://www.mendeley.com/documents/?uuid=35d25476-61fe-4691-82c1-a618809ae1f0"]}],"mendeley":{"formattedCitation":"(Purba et al., 2020)","plainTextFormattedCitation":"(Purba et al., 2020)","previouslyFormattedCitation":"(Purba et al., 2020)"},"properties":{"noteIndex":0},"schema":"https://github.com/citation-style-language/schema/raw/master/csl-citation.json"}</w:instrText>
      </w:r>
      <w:r w:rsidRPr="005F0A0F">
        <w:rPr>
          <w:rFonts w:ascii="Arial Nova Light" w:hAnsi="Arial Nova Light"/>
        </w:rPr>
        <w:fldChar w:fldCharType="separate"/>
      </w:r>
      <w:r w:rsidRPr="005F0A0F">
        <w:rPr>
          <w:rFonts w:ascii="Arial Nova Light" w:hAnsi="Arial Nova Light"/>
          <w:noProof/>
        </w:rPr>
        <w:t>(Purba et al., 2020)</w:t>
      </w:r>
      <w:r w:rsidRPr="005F0A0F">
        <w:rPr>
          <w:rFonts w:ascii="Arial Nova Light" w:hAnsi="Arial Nova Light"/>
        </w:rPr>
        <w:fldChar w:fldCharType="end"/>
      </w:r>
      <w:r w:rsidRPr="005F0A0F">
        <w:rPr>
          <w:rFonts w:ascii="Arial Nova Light" w:hAnsi="Arial Nova Light"/>
        </w:rPr>
        <w:t xml:space="preserve">. Beberapa </w:t>
      </w:r>
      <w:proofErr w:type="spellStart"/>
      <w:r w:rsidRPr="005F0A0F">
        <w:rPr>
          <w:rFonts w:ascii="Arial Nova Light" w:hAnsi="Arial Nova Light"/>
        </w:rPr>
        <w:t>faktor</w:t>
      </w:r>
      <w:proofErr w:type="spellEnd"/>
      <w:r w:rsidRPr="005F0A0F">
        <w:rPr>
          <w:rFonts w:ascii="Arial Nova Light" w:hAnsi="Arial Nova Light"/>
        </w:rPr>
        <w:t xml:space="preserve"> yang mempengaruhi </w:t>
      </w:r>
      <w:proofErr w:type="spellStart"/>
      <w:r w:rsidRPr="005F0A0F">
        <w:rPr>
          <w:rFonts w:ascii="Arial Nova Light" w:hAnsi="Arial Nova Light"/>
        </w:rPr>
        <w:t>kepercayaan</w:t>
      </w:r>
      <w:proofErr w:type="spellEnd"/>
      <w:r w:rsidRPr="005F0A0F">
        <w:rPr>
          <w:rFonts w:ascii="Arial Nova Light" w:hAnsi="Arial Nova Light"/>
        </w:rPr>
        <w:t xml:space="preserve"> yaitu </w:t>
      </w:r>
      <w:r w:rsidRPr="005F0A0F">
        <w:rPr>
          <w:rFonts w:ascii="Arial Nova Light" w:hAnsi="Arial Nova Light"/>
          <w:i/>
        </w:rPr>
        <w:t>shared value</w:t>
      </w:r>
      <w:r w:rsidRPr="005F0A0F">
        <w:rPr>
          <w:rFonts w:ascii="Arial Nova Light" w:hAnsi="Arial Nova Light"/>
        </w:rPr>
        <w:t xml:space="preserve">, </w:t>
      </w:r>
      <w:r w:rsidRPr="005F0A0F">
        <w:rPr>
          <w:rFonts w:ascii="Arial Nova Light" w:hAnsi="Arial Nova Light"/>
          <w:i/>
        </w:rPr>
        <w:t>communication</w:t>
      </w:r>
      <w:r w:rsidRPr="005F0A0F">
        <w:rPr>
          <w:rFonts w:ascii="Arial Nova Light" w:hAnsi="Arial Nova Light"/>
        </w:rPr>
        <w:t xml:space="preserve">, </w:t>
      </w:r>
      <w:r w:rsidRPr="005F0A0F">
        <w:rPr>
          <w:rFonts w:ascii="Arial Nova Light" w:hAnsi="Arial Nova Light"/>
          <w:i/>
        </w:rPr>
        <w:t xml:space="preserve">opportunistic, reputation, technology orientation, </w:t>
      </w:r>
      <w:r w:rsidRPr="005F0A0F">
        <w:rPr>
          <w:rFonts w:ascii="Arial Nova Light" w:hAnsi="Arial Nova Light"/>
        </w:rPr>
        <w:t>dan</w:t>
      </w:r>
      <w:r w:rsidRPr="005F0A0F">
        <w:rPr>
          <w:rFonts w:ascii="Arial Nova Light" w:hAnsi="Arial Nova Light"/>
          <w:i/>
        </w:rPr>
        <w:t xml:space="preserve"> perceived risk.</w:t>
      </w:r>
    </w:p>
    <w:p w14:paraId="6C97D636" w14:textId="77777777" w:rsidR="00A449D4" w:rsidRPr="005F0A0F" w:rsidRDefault="00000000" w:rsidP="00A449D4">
      <w:pPr>
        <w:pStyle w:val="ListParagraph"/>
        <w:tabs>
          <w:tab w:val="left" w:pos="9000"/>
        </w:tabs>
        <w:spacing w:after="0"/>
        <w:ind w:left="0" w:right="26" w:firstLine="567"/>
        <w:jc w:val="both"/>
        <w:rPr>
          <w:rFonts w:ascii="Arial Nova Light" w:hAnsi="Arial Nova Light"/>
        </w:rPr>
      </w:pPr>
      <w:r w:rsidRPr="005F0A0F">
        <w:rPr>
          <w:rFonts w:ascii="Arial Nova Light" w:hAnsi="Arial Nova Light"/>
        </w:rPr>
        <w:t xml:space="preserve">Hasil </w:t>
      </w:r>
      <w:proofErr w:type="spellStart"/>
      <w:r w:rsidRPr="005F0A0F">
        <w:rPr>
          <w:rFonts w:ascii="Arial Nova Light" w:hAnsi="Arial Nova Light"/>
        </w:rPr>
        <w:t>penelitian</w:t>
      </w:r>
      <w:proofErr w:type="spellEnd"/>
      <w:r w:rsidRPr="005F0A0F">
        <w:rPr>
          <w:rFonts w:ascii="Arial Nova Light" w:hAnsi="Arial Nova Light"/>
        </w:rPr>
        <w:t xml:space="preserve"> dari </w:t>
      </w:r>
      <w:r w:rsidRPr="005F0A0F">
        <w:rPr>
          <w:rFonts w:ascii="Arial Nova Light" w:hAnsi="Arial Nova Light"/>
        </w:rPr>
        <w:fldChar w:fldCharType="begin"/>
      </w:r>
      <w:r w:rsidRPr="005F0A0F">
        <w:rPr>
          <w:rFonts w:ascii="Arial Nova Light" w:hAnsi="Arial Nova Light"/>
        </w:rPr>
        <w:instrText>ADDIN CSL_CITATION {"citationItems":[{"id":"ITEM-1","itemData":{"ISSN":"2477-4774","abstract":"One of the phenomena that occur in Indonesia in today's era of globalization is Indonesian people who have used electronic wallet as electronic payment systems. This study aims to find out and get an idea of the influence of advertising, sales promotion, and perceived ease of use toward intention to reuse GO-PAY services in the Jakarta area. In this study, data were collected using communication study, namely by distributing online questionnaires through social media to 120 respondents who have used GO-PAY services in Jakarta. The sampling technique used is judgment sampling, where the sample took based on certain criteria or considerations. The selected criteria are people who have used GO-PAY services in the Jakarta area. Data analysis was performed using multiple regression analysis techniques. The results of the research showed that advertising, sales promotion, and perceived ease of use had a positive effect on reuse intention. The research concludes that advertising, sales promotion, and perceived ease of use had a positive influence on intention to reuse GO-PAY services.","author":[{"dropping-particle":"","family":"Priskilia","given":"","non-dropping-particle":"","parse-names":false,"suffix":""},{"dropping-particle":"","family":"Sitinjak","given":"Toni","non-dropping-particle":"","parse-names":false,"suffix":""}],"container-title":"Jurnal Manajemen Pemasaran","id":"ITEM-1","issue":"1","issued":{"date-parts":[["2019"]]},"page":"18-33","title":"Pengaruh Penggunaan Iklan, Promosi Penjualan, Dan Persepsi Kemudahan Penggunaan Terhadap Minat Memakai Ulang Layanan Go-Pay di Wilayah Jakarta","type":"article-journal","volume":"9"},"uris":["http://www.mendeley.com/documents/?uuid=7faa4e0e-d157-4e43-a4f2-e1d1a798d2ab"]}],"mendeley":{"formattedCitation":"(Priskilia &amp; Sitinjak, 2019)","plainTextFormattedCitation":"(Priskilia &amp; Sitinjak, 2019)","previouslyFormattedCitation":"(Priskilia &amp; Sitinjak, 2019)"},"properties":{"noteIndex":0},"schema":"https://github.com/citation-style-language/schema/raw/master/csl-citation.json"}</w:instrText>
      </w:r>
      <w:r w:rsidRPr="005F0A0F">
        <w:rPr>
          <w:rFonts w:ascii="Arial Nova Light" w:hAnsi="Arial Nova Light"/>
        </w:rPr>
        <w:fldChar w:fldCharType="separate"/>
      </w:r>
      <w:r w:rsidRPr="005F0A0F">
        <w:rPr>
          <w:rFonts w:ascii="Arial Nova Light" w:hAnsi="Arial Nova Light"/>
          <w:noProof/>
        </w:rPr>
        <w:t>(Priskilia &amp; Sitinjak, 2019)</w:t>
      </w:r>
      <w:r w:rsidRPr="005F0A0F">
        <w:rPr>
          <w:rFonts w:ascii="Arial Nova Light" w:hAnsi="Arial Nova Light"/>
        </w:rPr>
        <w:fldChar w:fldCharType="end"/>
      </w:r>
      <w:r w:rsidRPr="005F0A0F">
        <w:rPr>
          <w:rFonts w:ascii="Arial Nova Light" w:hAnsi="Arial Nova Light"/>
        </w:rPr>
        <w:t xml:space="preserve">, </w:t>
      </w:r>
      <w:proofErr w:type="spellStart"/>
      <w:r w:rsidRPr="005F0A0F">
        <w:rPr>
          <w:rFonts w:ascii="Arial Nova Light" w:hAnsi="Arial Nova Light"/>
        </w:rPr>
        <w:t>membuktikan</w:t>
      </w:r>
      <w:proofErr w:type="spellEnd"/>
      <w:r w:rsidRPr="005F0A0F">
        <w:rPr>
          <w:rFonts w:ascii="Arial Nova Light" w:hAnsi="Arial Nova Light"/>
        </w:rPr>
        <w:t xml:space="preserve"> </w:t>
      </w:r>
      <w:proofErr w:type="spellStart"/>
      <w:r w:rsidRPr="005F0A0F">
        <w:rPr>
          <w:rFonts w:ascii="Arial Nova Light" w:hAnsi="Arial Nova Light"/>
        </w:rPr>
        <w:t>bahwa</w:t>
      </w:r>
      <w:proofErr w:type="spellEnd"/>
      <w:r w:rsidRPr="005F0A0F">
        <w:rPr>
          <w:rFonts w:ascii="Arial Nova Light" w:hAnsi="Arial Nova Light"/>
        </w:rPr>
        <w:t xml:space="preserve"> </w:t>
      </w:r>
      <w:proofErr w:type="spellStart"/>
      <w:r w:rsidRPr="005F0A0F">
        <w:rPr>
          <w:rFonts w:ascii="Arial Nova Light" w:hAnsi="Arial Nova Light"/>
        </w:rPr>
        <w:t>persepsi</w:t>
      </w:r>
      <w:proofErr w:type="spellEnd"/>
      <w:r w:rsidRPr="005F0A0F">
        <w:rPr>
          <w:rFonts w:ascii="Arial Nova Light" w:hAnsi="Arial Nova Light"/>
        </w:rPr>
        <w:t xml:space="preserve"> </w:t>
      </w:r>
      <w:proofErr w:type="spellStart"/>
      <w:r w:rsidRPr="005F0A0F">
        <w:rPr>
          <w:rFonts w:ascii="Arial Nova Light" w:hAnsi="Arial Nova Light"/>
        </w:rPr>
        <w:t>kemudahan</w:t>
      </w:r>
      <w:proofErr w:type="spellEnd"/>
      <w:r w:rsidRPr="005F0A0F">
        <w:rPr>
          <w:rFonts w:ascii="Arial Nova Light" w:hAnsi="Arial Nova Light"/>
        </w:rPr>
        <w:t xml:space="preserve"> penggunaan (</w:t>
      </w:r>
      <w:r w:rsidRPr="005F0A0F">
        <w:rPr>
          <w:rFonts w:ascii="Arial Nova Light" w:hAnsi="Arial Nova Light"/>
          <w:i/>
        </w:rPr>
        <w:t>perceived ease of use</w:t>
      </w:r>
      <w:r w:rsidRPr="005F0A0F">
        <w:rPr>
          <w:rFonts w:ascii="Arial Nova Light" w:hAnsi="Arial Nova Light"/>
        </w:rPr>
        <w:t xml:space="preserve">) </w:t>
      </w:r>
      <w:proofErr w:type="spellStart"/>
      <w:r w:rsidRPr="005F0A0F">
        <w:rPr>
          <w:rFonts w:ascii="Arial Nova Light" w:hAnsi="Arial Nova Light"/>
        </w:rPr>
        <w:t>berpengaruh</w:t>
      </w:r>
      <w:proofErr w:type="spellEnd"/>
      <w:r w:rsidRPr="005F0A0F">
        <w:rPr>
          <w:rFonts w:ascii="Arial Nova Light" w:hAnsi="Arial Nova Light"/>
        </w:rPr>
        <w:t xml:space="preserve"> signifikan terhadap minat </w:t>
      </w:r>
      <w:proofErr w:type="spellStart"/>
      <w:r w:rsidRPr="005F0A0F">
        <w:rPr>
          <w:rFonts w:ascii="Arial Nova Light" w:hAnsi="Arial Nova Light"/>
        </w:rPr>
        <w:t>memakai</w:t>
      </w:r>
      <w:proofErr w:type="spellEnd"/>
      <w:r w:rsidRPr="005F0A0F">
        <w:rPr>
          <w:rFonts w:ascii="Arial Nova Light" w:hAnsi="Arial Nova Light"/>
        </w:rPr>
        <w:t xml:space="preserve"> ulang. Hasil </w:t>
      </w:r>
      <w:proofErr w:type="spellStart"/>
      <w:r w:rsidRPr="005F0A0F">
        <w:rPr>
          <w:rFonts w:ascii="Arial Nova Light" w:hAnsi="Arial Nova Light"/>
        </w:rPr>
        <w:t>penelitian</w:t>
      </w:r>
      <w:proofErr w:type="spellEnd"/>
      <w:r w:rsidRPr="005F0A0F">
        <w:rPr>
          <w:rFonts w:ascii="Arial Nova Light" w:hAnsi="Arial Nova Light"/>
        </w:rPr>
        <w:t xml:space="preserve"> menyatakan </w:t>
      </w:r>
      <w:proofErr w:type="spellStart"/>
      <w:r w:rsidRPr="005F0A0F">
        <w:rPr>
          <w:rFonts w:ascii="Arial Nova Light" w:hAnsi="Arial Nova Light"/>
        </w:rPr>
        <w:t>bahwa</w:t>
      </w:r>
      <w:proofErr w:type="spellEnd"/>
      <w:r w:rsidRPr="005F0A0F">
        <w:rPr>
          <w:rFonts w:ascii="Arial Nova Light" w:hAnsi="Arial Nova Light"/>
        </w:rPr>
        <w:t xml:space="preserve"> terdapat pengaruh yang positif antara </w:t>
      </w:r>
      <w:proofErr w:type="spellStart"/>
      <w:r w:rsidRPr="005F0A0F">
        <w:rPr>
          <w:rFonts w:ascii="Arial Nova Light" w:hAnsi="Arial Nova Light"/>
        </w:rPr>
        <w:t>persepsi</w:t>
      </w:r>
      <w:proofErr w:type="spellEnd"/>
      <w:r w:rsidRPr="005F0A0F">
        <w:rPr>
          <w:rFonts w:ascii="Arial Nova Light" w:hAnsi="Arial Nova Light"/>
        </w:rPr>
        <w:t xml:space="preserve"> </w:t>
      </w:r>
      <w:proofErr w:type="spellStart"/>
      <w:r w:rsidRPr="005F0A0F">
        <w:rPr>
          <w:rFonts w:ascii="Arial Nova Light" w:hAnsi="Arial Nova Light"/>
        </w:rPr>
        <w:t>kemudahan</w:t>
      </w:r>
      <w:proofErr w:type="spellEnd"/>
      <w:r w:rsidRPr="005F0A0F">
        <w:rPr>
          <w:rFonts w:ascii="Arial Nova Light" w:hAnsi="Arial Nova Light"/>
        </w:rPr>
        <w:t xml:space="preserve"> penggunaan terhadap minat perilaku untuk menggunakan. Hal ini </w:t>
      </w:r>
      <w:proofErr w:type="spellStart"/>
      <w:r w:rsidRPr="005F0A0F">
        <w:rPr>
          <w:rFonts w:ascii="Arial Nova Light" w:hAnsi="Arial Nova Light"/>
        </w:rPr>
        <w:t>dipertegas</w:t>
      </w:r>
      <w:proofErr w:type="spellEnd"/>
      <w:r w:rsidRPr="005F0A0F">
        <w:rPr>
          <w:rFonts w:ascii="Arial Nova Light" w:hAnsi="Arial Nova Light"/>
        </w:rPr>
        <w:t xml:space="preserve"> dengan </w:t>
      </w:r>
      <w:proofErr w:type="spellStart"/>
      <w:r w:rsidRPr="005F0A0F">
        <w:rPr>
          <w:rFonts w:ascii="Arial Nova Light" w:hAnsi="Arial Nova Light"/>
        </w:rPr>
        <w:t>riset</w:t>
      </w:r>
      <w:proofErr w:type="spellEnd"/>
      <w:r w:rsidRPr="005F0A0F">
        <w:rPr>
          <w:rFonts w:ascii="Arial Nova Light" w:hAnsi="Arial Nova Light"/>
        </w:rPr>
        <w:t xml:space="preserve"> </w:t>
      </w:r>
      <w:proofErr w:type="spellStart"/>
      <w:r w:rsidRPr="005F0A0F">
        <w:rPr>
          <w:rFonts w:ascii="Arial Nova Light" w:hAnsi="Arial Nova Light"/>
        </w:rPr>
        <w:t>pengguna</w:t>
      </w:r>
      <w:proofErr w:type="spellEnd"/>
      <w:r w:rsidRPr="005F0A0F">
        <w:rPr>
          <w:rFonts w:ascii="Arial Nova Light" w:hAnsi="Arial Nova Light"/>
        </w:rPr>
        <w:t xml:space="preserve"> </w:t>
      </w:r>
      <w:proofErr w:type="spellStart"/>
      <w:r w:rsidRPr="005F0A0F">
        <w:rPr>
          <w:rFonts w:ascii="Arial Nova Light" w:hAnsi="Arial Nova Light"/>
        </w:rPr>
        <w:t>GoPay</w:t>
      </w:r>
      <w:proofErr w:type="spellEnd"/>
      <w:r w:rsidRPr="005F0A0F">
        <w:rPr>
          <w:rFonts w:ascii="Arial Nova Light" w:hAnsi="Arial Nova Light"/>
        </w:rPr>
        <w:t xml:space="preserve">, yang </w:t>
      </w:r>
      <w:proofErr w:type="spellStart"/>
      <w:r w:rsidRPr="005F0A0F">
        <w:rPr>
          <w:rFonts w:ascii="Arial Nova Light" w:hAnsi="Arial Nova Light"/>
        </w:rPr>
        <w:t>diunggah</w:t>
      </w:r>
      <w:proofErr w:type="spellEnd"/>
      <w:r w:rsidRPr="005F0A0F">
        <w:rPr>
          <w:rFonts w:ascii="Arial Nova Light" w:hAnsi="Arial Nova Light"/>
        </w:rPr>
        <w:t xml:space="preserve"> di blog </w:t>
      </w:r>
      <w:proofErr w:type="spellStart"/>
      <w:r w:rsidRPr="005F0A0F">
        <w:rPr>
          <w:rFonts w:ascii="Arial Nova Light" w:hAnsi="Arial Nova Light"/>
        </w:rPr>
        <w:t>resmi</w:t>
      </w:r>
      <w:proofErr w:type="spellEnd"/>
      <w:r w:rsidRPr="005F0A0F">
        <w:rPr>
          <w:rFonts w:ascii="Arial Nova Light" w:hAnsi="Arial Nova Light"/>
        </w:rPr>
        <w:t xml:space="preserve"> Go-Jek, yang menyatakan salah satu alasan </w:t>
      </w:r>
      <w:proofErr w:type="spellStart"/>
      <w:r w:rsidRPr="005F0A0F">
        <w:rPr>
          <w:rFonts w:ascii="Arial Nova Light" w:hAnsi="Arial Nova Light"/>
        </w:rPr>
        <w:t>pengguna</w:t>
      </w:r>
      <w:proofErr w:type="spellEnd"/>
      <w:r w:rsidRPr="005F0A0F">
        <w:rPr>
          <w:rFonts w:ascii="Arial Nova Light" w:hAnsi="Arial Nova Light"/>
        </w:rPr>
        <w:t xml:space="preserve"> lebih memilih </w:t>
      </w:r>
      <w:proofErr w:type="spellStart"/>
      <w:r w:rsidRPr="005F0A0F">
        <w:rPr>
          <w:rFonts w:ascii="Arial Nova Light" w:hAnsi="Arial Nova Light"/>
        </w:rPr>
        <w:t>memakai</w:t>
      </w:r>
      <w:proofErr w:type="spellEnd"/>
      <w:r w:rsidRPr="005F0A0F">
        <w:rPr>
          <w:rFonts w:ascii="Arial Nova Light" w:hAnsi="Arial Nova Light"/>
        </w:rPr>
        <w:t xml:space="preserve"> </w:t>
      </w:r>
      <w:proofErr w:type="spellStart"/>
      <w:r w:rsidRPr="005F0A0F">
        <w:rPr>
          <w:rFonts w:ascii="Arial Nova Light" w:hAnsi="Arial Nova Light"/>
        </w:rPr>
        <w:t>GoPay</w:t>
      </w:r>
      <w:proofErr w:type="spellEnd"/>
      <w:r w:rsidRPr="005F0A0F">
        <w:rPr>
          <w:rFonts w:ascii="Arial Nova Light" w:hAnsi="Arial Nova Light"/>
        </w:rPr>
        <w:t xml:space="preserve"> adalah </w:t>
      </w:r>
      <w:proofErr w:type="spellStart"/>
      <w:r w:rsidRPr="005F0A0F">
        <w:rPr>
          <w:rFonts w:ascii="Arial Nova Light" w:hAnsi="Arial Nova Light"/>
        </w:rPr>
        <w:t>kemudahan</w:t>
      </w:r>
      <w:proofErr w:type="spellEnd"/>
      <w:r w:rsidRPr="005F0A0F">
        <w:rPr>
          <w:rFonts w:ascii="Arial Nova Light" w:hAnsi="Arial Nova Light"/>
        </w:rPr>
        <w:t xml:space="preserve"> penggunaan </w:t>
      </w:r>
      <w:proofErr w:type="spellStart"/>
      <w:r w:rsidRPr="005F0A0F">
        <w:rPr>
          <w:rFonts w:ascii="Arial Nova Light" w:hAnsi="Arial Nova Light"/>
        </w:rPr>
        <w:t>layanan</w:t>
      </w:r>
      <w:proofErr w:type="spellEnd"/>
      <w:r w:rsidRPr="005F0A0F">
        <w:rPr>
          <w:rFonts w:ascii="Arial Nova Light" w:hAnsi="Arial Nova Light"/>
        </w:rPr>
        <w:t xml:space="preserve">. Sehingga dapat </w:t>
      </w:r>
      <w:proofErr w:type="spellStart"/>
      <w:r w:rsidRPr="005F0A0F">
        <w:rPr>
          <w:rFonts w:ascii="Arial Nova Light" w:hAnsi="Arial Nova Light"/>
        </w:rPr>
        <w:t>disimpulkan</w:t>
      </w:r>
      <w:proofErr w:type="spellEnd"/>
      <w:r w:rsidRPr="005F0A0F">
        <w:rPr>
          <w:rFonts w:ascii="Arial Nova Light" w:hAnsi="Arial Nova Light"/>
        </w:rPr>
        <w:t xml:space="preserve"> </w:t>
      </w:r>
      <w:proofErr w:type="spellStart"/>
      <w:r w:rsidRPr="005F0A0F">
        <w:rPr>
          <w:rFonts w:ascii="Arial Nova Light" w:hAnsi="Arial Nova Light"/>
        </w:rPr>
        <w:t>bahwa</w:t>
      </w:r>
      <w:proofErr w:type="spellEnd"/>
      <w:r w:rsidRPr="005F0A0F">
        <w:rPr>
          <w:rFonts w:ascii="Arial Nova Light" w:hAnsi="Arial Nova Light"/>
        </w:rPr>
        <w:t xml:space="preserve"> semakin </w:t>
      </w:r>
      <w:proofErr w:type="spellStart"/>
      <w:r w:rsidRPr="005F0A0F">
        <w:rPr>
          <w:rFonts w:ascii="Arial Nova Light" w:hAnsi="Arial Nova Light"/>
        </w:rPr>
        <w:t>tinggi</w:t>
      </w:r>
      <w:proofErr w:type="spellEnd"/>
      <w:r w:rsidRPr="005F0A0F">
        <w:rPr>
          <w:rFonts w:ascii="Arial Nova Light" w:hAnsi="Arial Nova Light"/>
        </w:rPr>
        <w:t xml:space="preserve"> </w:t>
      </w:r>
      <w:proofErr w:type="spellStart"/>
      <w:r w:rsidRPr="005F0A0F">
        <w:rPr>
          <w:rFonts w:ascii="Arial Nova Light" w:hAnsi="Arial Nova Light"/>
        </w:rPr>
        <w:t>persepsi</w:t>
      </w:r>
      <w:proofErr w:type="spellEnd"/>
      <w:r w:rsidRPr="005F0A0F">
        <w:rPr>
          <w:rFonts w:ascii="Arial Nova Light" w:hAnsi="Arial Nova Light"/>
        </w:rPr>
        <w:t xml:space="preserve"> </w:t>
      </w:r>
      <w:proofErr w:type="spellStart"/>
      <w:r w:rsidRPr="005F0A0F">
        <w:rPr>
          <w:rFonts w:ascii="Arial Nova Light" w:hAnsi="Arial Nova Light"/>
        </w:rPr>
        <w:t>kemudahan</w:t>
      </w:r>
      <w:proofErr w:type="spellEnd"/>
      <w:r w:rsidRPr="005F0A0F">
        <w:rPr>
          <w:rFonts w:ascii="Arial Nova Light" w:hAnsi="Arial Nova Light"/>
        </w:rPr>
        <w:t xml:space="preserve"> penggunaan </w:t>
      </w:r>
      <w:proofErr w:type="spellStart"/>
      <w:r w:rsidRPr="005F0A0F">
        <w:rPr>
          <w:rFonts w:ascii="Arial Nova Light" w:hAnsi="Arial Nova Light"/>
        </w:rPr>
        <w:t>suatu</w:t>
      </w:r>
      <w:proofErr w:type="spellEnd"/>
      <w:r w:rsidRPr="005F0A0F">
        <w:rPr>
          <w:rFonts w:ascii="Arial Nova Light" w:hAnsi="Arial Nova Light"/>
        </w:rPr>
        <w:t xml:space="preserve"> </w:t>
      </w:r>
      <w:proofErr w:type="spellStart"/>
      <w:r w:rsidRPr="005F0A0F">
        <w:rPr>
          <w:rFonts w:ascii="Arial Nova Light" w:hAnsi="Arial Nova Light"/>
        </w:rPr>
        <w:t>layanan</w:t>
      </w:r>
      <w:proofErr w:type="spellEnd"/>
      <w:r w:rsidRPr="005F0A0F">
        <w:rPr>
          <w:rFonts w:ascii="Arial Nova Light" w:hAnsi="Arial Nova Light"/>
        </w:rPr>
        <w:t xml:space="preserve">, </w:t>
      </w:r>
      <w:proofErr w:type="spellStart"/>
      <w:r w:rsidRPr="005F0A0F">
        <w:rPr>
          <w:rFonts w:ascii="Arial Nova Light" w:hAnsi="Arial Nova Light"/>
        </w:rPr>
        <w:t>maka</w:t>
      </w:r>
      <w:proofErr w:type="spellEnd"/>
      <w:r w:rsidRPr="005F0A0F">
        <w:rPr>
          <w:rFonts w:ascii="Arial Nova Light" w:hAnsi="Arial Nova Light"/>
        </w:rPr>
        <w:t xml:space="preserve"> semakin </w:t>
      </w:r>
      <w:proofErr w:type="spellStart"/>
      <w:r w:rsidRPr="005F0A0F">
        <w:rPr>
          <w:rFonts w:ascii="Arial Nova Light" w:hAnsi="Arial Nova Light"/>
        </w:rPr>
        <w:t>tinggi</w:t>
      </w:r>
      <w:proofErr w:type="spellEnd"/>
      <w:r w:rsidRPr="005F0A0F">
        <w:rPr>
          <w:rFonts w:ascii="Arial Nova Light" w:hAnsi="Arial Nova Light"/>
        </w:rPr>
        <w:t xml:space="preserve"> minat </w:t>
      </w:r>
      <w:proofErr w:type="spellStart"/>
      <w:r w:rsidRPr="005F0A0F">
        <w:rPr>
          <w:rFonts w:ascii="Arial Nova Light" w:hAnsi="Arial Nova Light"/>
        </w:rPr>
        <w:t>memakai</w:t>
      </w:r>
      <w:proofErr w:type="spellEnd"/>
      <w:r w:rsidRPr="005F0A0F">
        <w:rPr>
          <w:rFonts w:ascii="Arial Nova Light" w:hAnsi="Arial Nova Light"/>
        </w:rPr>
        <w:t xml:space="preserve"> ulang yang tercipta.</w:t>
      </w:r>
    </w:p>
    <w:p w14:paraId="506B9E4B" w14:textId="77777777" w:rsidR="00A449D4" w:rsidRPr="005F0A0F" w:rsidRDefault="00000000" w:rsidP="00A449D4">
      <w:pPr>
        <w:pStyle w:val="ListParagraph"/>
        <w:tabs>
          <w:tab w:val="left" w:pos="9000"/>
        </w:tabs>
        <w:spacing w:after="0"/>
        <w:ind w:left="0" w:right="26" w:firstLine="567"/>
        <w:jc w:val="both"/>
        <w:rPr>
          <w:rFonts w:ascii="Arial Nova Light" w:hAnsi="Arial Nova Light"/>
        </w:rPr>
      </w:pPr>
      <w:r w:rsidRPr="005F0A0F">
        <w:rPr>
          <w:rFonts w:ascii="Arial Nova Light" w:hAnsi="Arial Nova Light"/>
        </w:rPr>
        <w:t xml:space="preserve">Jika individu </w:t>
      </w:r>
      <w:proofErr w:type="spellStart"/>
      <w:r w:rsidRPr="005F0A0F">
        <w:rPr>
          <w:rFonts w:ascii="Arial Nova Light" w:hAnsi="Arial Nova Light"/>
        </w:rPr>
        <w:t>percaya</w:t>
      </w:r>
      <w:proofErr w:type="spellEnd"/>
      <w:r w:rsidRPr="005F0A0F">
        <w:rPr>
          <w:rFonts w:ascii="Arial Nova Light" w:hAnsi="Arial Nova Light"/>
        </w:rPr>
        <w:t xml:space="preserve"> </w:t>
      </w:r>
      <w:proofErr w:type="spellStart"/>
      <w:r w:rsidRPr="005F0A0F">
        <w:rPr>
          <w:rFonts w:ascii="Arial Nova Light" w:hAnsi="Arial Nova Light"/>
        </w:rPr>
        <w:t>akan</w:t>
      </w:r>
      <w:proofErr w:type="spellEnd"/>
      <w:r w:rsidRPr="005F0A0F">
        <w:rPr>
          <w:rFonts w:ascii="Arial Nova Light" w:hAnsi="Arial Nova Light"/>
        </w:rPr>
        <w:t xml:space="preserve"> sebuah </w:t>
      </w:r>
      <w:proofErr w:type="spellStart"/>
      <w:r w:rsidRPr="005F0A0F">
        <w:rPr>
          <w:rFonts w:ascii="Arial Nova Light" w:hAnsi="Arial Nova Light"/>
        </w:rPr>
        <w:t>teknologi</w:t>
      </w:r>
      <w:proofErr w:type="spellEnd"/>
      <w:r w:rsidRPr="005F0A0F">
        <w:rPr>
          <w:rFonts w:ascii="Arial Nova Light" w:hAnsi="Arial Nova Light"/>
        </w:rPr>
        <w:t xml:space="preserve"> yang bermanfaat, </w:t>
      </w:r>
      <w:proofErr w:type="spellStart"/>
      <w:r w:rsidRPr="005F0A0F">
        <w:rPr>
          <w:rFonts w:ascii="Arial Nova Light" w:hAnsi="Arial Nova Light"/>
        </w:rPr>
        <w:t>maka</w:t>
      </w:r>
      <w:proofErr w:type="spellEnd"/>
      <w:r w:rsidRPr="005F0A0F">
        <w:rPr>
          <w:rFonts w:ascii="Arial Nova Light" w:hAnsi="Arial Nova Light"/>
        </w:rPr>
        <w:t xml:space="preserve"> </w:t>
      </w:r>
      <w:proofErr w:type="spellStart"/>
      <w:r w:rsidRPr="005F0A0F">
        <w:rPr>
          <w:rFonts w:ascii="Arial Nova Light" w:hAnsi="Arial Nova Light"/>
        </w:rPr>
        <w:t>dia</w:t>
      </w:r>
      <w:proofErr w:type="spellEnd"/>
      <w:r w:rsidRPr="005F0A0F">
        <w:rPr>
          <w:rFonts w:ascii="Arial Nova Light" w:hAnsi="Arial Nova Light"/>
        </w:rPr>
        <w:t xml:space="preserve"> </w:t>
      </w:r>
      <w:proofErr w:type="spellStart"/>
      <w:r w:rsidRPr="005F0A0F">
        <w:rPr>
          <w:rFonts w:ascii="Arial Nova Light" w:hAnsi="Arial Nova Light"/>
        </w:rPr>
        <w:t>akan</w:t>
      </w:r>
      <w:proofErr w:type="spellEnd"/>
      <w:r w:rsidRPr="005F0A0F">
        <w:rPr>
          <w:rFonts w:ascii="Arial Nova Light" w:hAnsi="Arial Nova Light"/>
        </w:rPr>
        <w:t xml:space="preserve"> menggunakan </w:t>
      </w:r>
      <w:proofErr w:type="spellStart"/>
      <w:r w:rsidRPr="005F0A0F">
        <w:rPr>
          <w:rFonts w:ascii="Arial Nova Light" w:hAnsi="Arial Nova Light"/>
        </w:rPr>
        <w:t>teknologi</w:t>
      </w:r>
      <w:proofErr w:type="spellEnd"/>
      <w:r w:rsidRPr="005F0A0F">
        <w:rPr>
          <w:rFonts w:ascii="Arial Nova Light" w:hAnsi="Arial Nova Light"/>
        </w:rPr>
        <w:t xml:space="preserve"> tersebut yang </w:t>
      </w:r>
      <w:proofErr w:type="spellStart"/>
      <w:r w:rsidRPr="005F0A0F">
        <w:rPr>
          <w:rFonts w:ascii="Arial Nova Light" w:hAnsi="Arial Nova Light"/>
        </w:rPr>
        <w:t>mendapatkan</w:t>
      </w:r>
      <w:proofErr w:type="spellEnd"/>
      <w:r w:rsidRPr="005F0A0F">
        <w:rPr>
          <w:rFonts w:ascii="Arial Nova Light" w:hAnsi="Arial Nova Light"/>
        </w:rPr>
        <w:t xml:space="preserve"> </w:t>
      </w:r>
      <w:proofErr w:type="spellStart"/>
      <w:r w:rsidRPr="005F0A0F">
        <w:rPr>
          <w:rFonts w:ascii="Arial Nova Light" w:hAnsi="Arial Nova Light"/>
        </w:rPr>
        <w:t>hasil</w:t>
      </w:r>
      <w:proofErr w:type="spellEnd"/>
      <w:r w:rsidRPr="005F0A0F">
        <w:rPr>
          <w:rFonts w:ascii="Arial Nova Light" w:hAnsi="Arial Nova Light"/>
        </w:rPr>
        <w:t xml:space="preserve"> </w:t>
      </w:r>
      <w:proofErr w:type="spellStart"/>
      <w:r w:rsidRPr="005F0A0F">
        <w:rPr>
          <w:rFonts w:ascii="Arial Nova Light" w:hAnsi="Arial Nova Light"/>
        </w:rPr>
        <w:t>bahwa</w:t>
      </w:r>
      <w:proofErr w:type="spellEnd"/>
      <w:r w:rsidRPr="005F0A0F">
        <w:rPr>
          <w:rFonts w:ascii="Arial Nova Light" w:hAnsi="Arial Nova Light"/>
        </w:rPr>
        <w:t xml:space="preserve"> </w:t>
      </w:r>
      <w:proofErr w:type="spellStart"/>
      <w:r w:rsidRPr="005F0A0F">
        <w:rPr>
          <w:rFonts w:ascii="Arial Nova Light" w:hAnsi="Arial Nova Light"/>
        </w:rPr>
        <w:t>persepsi</w:t>
      </w:r>
      <w:proofErr w:type="spellEnd"/>
      <w:r w:rsidRPr="005F0A0F">
        <w:rPr>
          <w:rFonts w:ascii="Arial Nova Light" w:hAnsi="Arial Nova Light"/>
        </w:rPr>
        <w:t xml:space="preserve"> manfaat (</w:t>
      </w:r>
      <w:r w:rsidRPr="005F0A0F">
        <w:rPr>
          <w:rFonts w:ascii="Arial Nova Light" w:hAnsi="Arial Nova Light"/>
          <w:i/>
        </w:rPr>
        <w:t>perceived usefulness</w:t>
      </w:r>
      <w:r w:rsidRPr="005F0A0F">
        <w:rPr>
          <w:rFonts w:ascii="Arial Nova Light" w:hAnsi="Arial Nova Light"/>
        </w:rPr>
        <w:t xml:space="preserve">) memiliki pengaruh yang positif dan signifikan terhadap minat penggunaan </w:t>
      </w:r>
      <w:r w:rsidRPr="005F0A0F">
        <w:rPr>
          <w:rFonts w:ascii="Arial Nova Light" w:hAnsi="Arial Nova Light"/>
        </w:rPr>
        <w:fldChar w:fldCharType="begin"/>
      </w:r>
      <w:r w:rsidRPr="005F0A0F">
        <w:rPr>
          <w:rFonts w:ascii="Arial Nova Light" w:hAnsi="Arial Nova Light"/>
        </w:rPr>
        <w:instrText>ADDIN CSL_CITATION {"citationItems":[{"id":"ITEM-1","itemData":{"DOI":"10.21460/jrak.2021.172.401","ISSN":"0216-5082","abstract":"ABSTRAK Penelitiann ini merupakann penelitian kuantitatif yangg bertujuanln untukl mengetahuili pengaruh persepsi kemudahan penggunaan dan persepsi manfaat terhadap minat untuk menggunakan uang elektronik (ShopeePay). Populasi dalam penelitian ini adalah masyarakat yang berada di daerah JABODETABEK.  Sampell yang diambil dalam penelitiann inii berjumlah 100 dengan menggunakan teknik non-probability samplingg dan metode purposive sampling. Pengumpulanl datal dilakukanl denganl cara menyebarkanln kuisioner melalui google form, dan olah data menggunakan SmartPLS. Hasil dari pengujian diperoleh bahwa pada variabel persepsi kemudahan penggunaan berpengaruh positif dan signifikan terhadap minat penggunaan sebesarl 0.507, variabel persepsi manfaat berpengaruh positif dan signifikan terhadap minat penggunaan sebesar 0.444 dan memperoleh nilai koefisien determinan sebesar 86.9%. Kata kunci: persepsi kemudahan penggunaan, persepsi manfaat, minat penggunaan, shopeepay, jabodetabek. ABSTRACT This study iss a quantitativeee studyyy thattt aimss to determineee the effect of perceived ease of use and perceived benefits on interest in using electronic money (ShopeePay). The population in thiss studyy are peoplee who are in the JABODETABEK area. The samplee taken in thiss studyy amounted to 100 using non-probability samplingg techniquee and purposive samplingg method. Datai collectionin is donei by distributingi questionnaires through google forms, and processing the data using SmartPLS. The resultss of the test showedd that the perceived ease of use variable had a positive and significant effect on interest in use of 0.507, the perceived benefit variable had a positive and significant effect on interest in use of 0.444 and obtained a determinant coefficient value of 86.9%. Keywords: perceived ease of use, perceived benefits, interest in use, shopeepay, jabodetabek.","author":[{"dropping-particle":"","family":"Sulfina","given":"Sulfina","non-dropping-particle":"","parse-names":false,"suffix":""},{"dropping-particle":"","family":"Yuliniar","given":"Yuliniar","non-dropping-particle":"","parse-names":false,"suffix":""},{"dropping-particle":"","family":"Aziz","given":"Alfida","non-dropping-particle":"","parse-names":false,"suffix":""}],"container-title":"Jurnal Riset Akuntansi dan Keuangan","id":"ITEM-1","issue":"2","issued":{"date-parts":[["2022"]]},"page":"105","title":"Pengaruh Persepsi Kemudahan Penggunaan Dan Persepsi Manfaat Terhadap Minat Untuk Menggunakan Uang Elektronik (Shopeepay)","type":"article-journal","volume":"17"},"uris":["http://www.mendeley.com/documents/?uuid=ed414a81-eed2-45c9-a2f5-04a9bdb84e07"]}],"mendeley":{"formattedCitation":"(Sulfina et al., 2022)","plainTextFormattedCitation":"(Sulfina et al., 2022)","previouslyFormattedCitation":"(Sulfina et al., 2022)"},"properties":{"noteIndex":0},"schema":"https://github.com/citation-style-language/schema/raw/master/csl-citation.json"}</w:instrText>
      </w:r>
      <w:r w:rsidRPr="005F0A0F">
        <w:rPr>
          <w:rFonts w:ascii="Arial Nova Light" w:hAnsi="Arial Nova Light"/>
        </w:rPr>
        <w:fldChar w:fldCharType="separate"/>
      </w:r>
      <w:r w:rsidRPr="005F0A0F">
        <w:rPr>
          <w:rFonts w:ascii="Arial Nova Light" w:hAnsi="Arial Nova Light"/>
          <w:noProof/>
        </w:rPr>
        <w:t>(Sulfina et al., 2022)</w:t>
      </w:r>
      <w:r w:rsidRPr="005F0A0F">
        <w:rPr>
          <w:rFonts w:ascii="Arial Nova Light" w:hAnsi="Arial Nova Light"/>
        </w:rPr>
        <w:fldChar w:fldCharType="end"/>
      </w:r>
      <w:r w:rsidRPr="005F0A0F">
        <w:rPr>
          <w:rFonts w:ascii="Arial Nova Light" w:hAnsi="Arial Nova Light"/>
        </w:rPr>
        <w:t xml:space="preserve">. Maka hal ini dapat </w:t>
      </w:r>
      <w:proofErr w:type="spellStart"/>
      <w:r w:rsidRPr="005F0A0F">
        <w:rPr>
          <w:rFonts w:ascii="Arial Nova Light" w:hAnsi="Arial Nova Light"/>
        </w:rPr>
        <w:t>diartikan</w:t>
      </w:r>
      <w:proofErr w:type="spellEnd"/>
      <w:r w:rsidRPr="005F0A0F">
        <w:rPr>
          <w:rFonts w:ascii="Arial Nova Light" w:hAnsi="Arial Nova Light"/>
        </w:rPr>
        <w:t xml:space="preserve"> </w:t>
      </w:r>
      <w:proofErr w:type="spellStart"/>
      <w:r w:rsidRPr="005F0A0F">
        <w:rPr>
          <w:rFonts w:ascii="Arial Nova Light" w:hAnsi="Arial Nova Light"/>
        </w:rPr>
        <w:t>sebagai</w:t>
      </w:r>
      <w:proofErr w:type="spellEnd"/>
      <w:r w:rsidRPr="005F0A0F">
        <w:rPr>
          <w:rFonts w:ascii="Arial Nova Light" w:hAnsi="Arial Nova Light"/>
        </w:rPr>
        <w:t xml:space="preserve"> tindakan </w:t>
      </w:r>
      <w:proofErr w:type="spellStart"/>
      <w:r w:rsidRPr="005F0A0F">
        <w:rPr>
          <w:rFonts w:ascii="Arial Nova Light" w:hAnsi="Arial Nova Light"/>
        </w:rPr>
        <w:t>dimana</w:t>
      </w:r>
      <w:proofErr w:type="spellEnd"/>
      <w:r w:rsidRPr="005F0A0F">
        <w:rPr>
          <w:rFonts w:ascii="Arial Nova Light" w:hAnsi="Arial Nova Light"/>
        </w:rPr>
        <w:t xml:space="preserve"> </w:t>
      </w:r>
      <w:proofErr w:type="spellStart"/>
      <w:r w:rsidRPr="005F0A0F">
        <w:rPr>
          <w:rFonts w:ascii="Arial Nova Light" w:hAnsi="Arial Nova Light"/>
        </w:rPr>
        <w:t>pengguna</w:t>
      </w:r>
      <w:proofErr w:type="spellEnd"/>
      <w:r w:rsidRPr="005F0A0F">
        <w:rPr>
          <w:rFonts w:ascii="Arial Nova Light" w:hAnsi="Arial Nova Light"/>
        </w:rPr>
        <w:t xml:space="preserve"> </w:t>
      </w:r>
      <w:proofErr w:type="spellStart"/>
      <w:r w:rsidRPr="005F0A0F">
        <w:rPr>
          <w:rFonts w:ascii="Arial Nova Light" w:hAnsi="Arial Nova Light"/>
        </w:rPr>
        <w:t>percaya</w:t>
      </w:r>
      <w:proofErr w:type="spellEnd"/>
      <w:r w:rsidRPr="005F0A0F">
        <w:rPr>
          <w:rFonts w:ascii="Arial Nova Light" w:hAnsi="Arial Nova Light"/>
        </w:rPr>
        <w:t xml:space="preserve"> </w:t>
      </w:r>
      <w:proofErr w:type="spellStart"/>
      <w:r w:rsidRPr="005F0A0F">
        <w:rPr>
          <w:rFonts w:ascii="Arial Nova Light" w:hAnsi="Arial Nova Light"/>
        </w:rPr>
        <w:t>bahwa</w:t>
      </w:r>
      <w:proofErr w:type="spellEnd"/>
      <w:r w:rsidRPr="005F0A0F">
        <w:rPr>
          <w:rFonts w:ascii="Arial Nova Light" w:hAnsi="Arial Nova Light"/>
        </w:rPr>
        <w:t xml:space="preserve"> dengan menggunakan </w:t>
      </w:r>
      <w:proofErr w:type="spellStart"/>
      <w:r w:rsidRPr="005F0A0F">
        <w:rPr>
          <w:rFonts w:ascii="Arial Nova Light" w:hAnsi="Arial Nova Light"/>
        </w:rPr>
        <w:t>suatu</w:t>
      </w:r>
      <w:proofErr w:type="spellEnd"/>
      <w:r w:rsidRPr="005F0A0F">
        <w:rPr>
          <w:rFonts w:ascii="Arial Nova Light" w:hAnsi="Arial Nova Light"/>
        </w:rPr>
        <w:t xml:space="preserve"> </w:t>
      </w:r>
      <w:proofErr w:type="spellStart"/>
      <w:r w:rsidRPr="005F0A0F">
        <w:rPr>
          <w:rFonts w:ascii="Arial Nova Light" w:hAnsi="Arial Nova Light"/>
        </w:rPr>
        <w:t>teknologi</w:t>
      </w:r>
      <w:proofErr w:type="spellEnd"/>
      <w:r w:rsidRPr="005F0A0F">
        <w:rPr>
          <w:rFonts w:ascii="Arial Nova Light" w:hAnsi="Arial Nova Light"/>
        </w:rPr>
        <w:t xml:space="preserve">, </w:t>
      </w:r>
      <w:proofErr w:type="spellStart"/>
      <w:r w:rsidRPr="005F0A0F">
        <w:rPr>
          <w:rFonts w:ascii="Arial Nova Light" w:hAnsi="Arial Nova Light"/>
        </w:rPr>
        <w:t>baik</w:t>
      </w:r>
      <w:proofErr w:type="spellEnd"/>
      <w:r w:rsidRPr="005F0A0F">
        <w:rPr>
          <w:rFonts w:ascii="Arial Nova Light" w:hAnsi="Arial Nova Light"/>
        </w:rPr>
        <w:t xml:space="preserve"> itu </w:t>
      </w:r>
      <w:proofErr w:type="spellStart"/>
      <w:r w:rsidRPr="005F0A0F">
        <w:rPr>
          <w:rFonts w:ascii="Arial Nova Light" w:hAnsi="Arial Nova Light"/>
        </w:rPr>
        <w:t>teknologi</w:t>
      </w:r>
      <w:proofErr w:type="spellEnd"/>
      <w:r w:rsidRPr="005F0A0F">
        <w:rPr>
          <w:rFonts w:ascii="Arial Nova Light" w:hAnsi="Arial Nova Light"/>
        </w:rPr>
        <w:t xml:space="preserve"> lama maupun </w:t>
      </w:r>
      <w:proofErr w:type="spellStart"/>
      <w:r w:rsidRPr="005F0A0F">
        <w:rPr>
          <w:rFonts w:ascii="Arial Nova Light" w:hAnsi="Arial Nova Light"/>
        </w:rPr>
        <w:t>teknologi</w:t>
      </w:r>
      <w:proofErr w:type="spellEnd"/>
      <w:r w:rsidRPr="005F0A0F">
        <w:rPr>
          <w:rFonts w:ascii="Arial Nova Light" w:hAnsi="Arial Nova Light"/>
        </w:rPr>
        <w:t xml:space="preserve"> </w:t>
      </w:r>
      <w:proofErr w:type="spellStart"/>
      <w:r w:rsidRPr="005F0A0F">
        <w:rPr>
          <w:rFonts w:ascii="Arial Nova Light" w:hAnsi="Arial Nova Light"/>
        </w:rPr>
        <w:t>baru</w:t>
      </w:r>
      <w:proofErr w:type="spellEnd"/>
      <w:r w:rsidRPr="005F0A0F">
        <w:rPr>
          <w:rFonts w:ascii="Arial Nova Light" w:hAnsi="Arial Nova Light"/>
        </w:rPr>
        <w:t xml:space="preserve">, </w:t>
      </w:r>
      <w:proofErr w:type="spellStart"/>
      <w:r w:rsidRPr="005F0A0F">
        <w:rPr>
          <w:rFonts w:ascii="Arial Nova Light" w:hAnsi="Arial Nova Light"/>
        </w:rPr>
        <w:t>akan</w:t>
      </w:r>
      <w:proofErr w:type="spellEnd"/>
      <w:r w:rsidRPr="005F0A0F">
        <w:rPr>
          <w:rFonts w:ascii="Arial Nova Light" w:hAnsi="Arial Nova Light"/>
        </w:rPr>
        <w:t xml:space="preserve"> memberikan </w:t>
      </w:r>
      <w:proofErr w:type="spellStart"/>
      <w:r w:rsidRPr="005F0A0F">
        <w:rPr>
          <w:rFonts w:ascii="Arial Nova Light" w:hAnsi="Arial Nova Light"/>
        </w:rPr>
        <w:t>keuntungan</w:t>
      </w:r>
      <w:proofErr w:type="spellEnd"/>
      <w:r w:rsidRPr="005F0A0F">
        <w:rPr>
          <w:rFonts w:ascii="Arial Nova Light" w:hAnsi="Arial Nova Light"/>
        </w:rPr>
        <w:t xml:space="preserve"> </w:t>
      </w:r>
      <w:proofErr w:type="spellStart"/>
      <w:r w:rsidRPr="005F0A0F">
        <w:rPr>
          <w:rFonts w:ascii="Arial Nova Light" w:hAnsi="Arial Nova Light"/>
        </w:rPr>
        <w:t>ataupun</w:t>
      </w:r>
      <w:proofErr w:type="spellEnd"/>
      <w:r w:rsidRPr="005F0A0F">
        <w:rPr>
          <w:rFonts w:ascii="Arial Nova Light" w:hAnsi="Arial Nova Light"/>
        </w:rPr>
        <w:t xml:space="preserve"> manfaat positif </w:t>
      </w:r>
      <w:proofErr w:type="spellStart"/>
      <w:r w:rsidRPr="005F0A0F">
        <w:rPr>
          <w:rFonts w:ascii="Arial Nova Light" w:hAnsi="Arial Nova Light"/>
        </w:rPr>
        <w:t>bagi</w:t>
      </w:r>
      <w:proofErr w:type="spellEnd"/>
      <w:r w:rsidRPr="005F0A0F">
        <w:rPr>
          <w:rFonts w:ascii="Arial Nova Light" w:hAnsi="Arial Nova Light"/>
        </w:rPr>
        <w:t xml:space="preserve"> kehidupan </w:t>
      </w:r>
      <w:proofErr w:type="spellStart"/>
      <w:r w:rsidRPr="005F0A0F">
        <w:rPr>
          <w:rFonts w:ascii="Arial Nova Light" w:hAnsi="Arial Nova Light"/>
        </w:rPr>
        <w:t>pengguna</w:t>
      </w:r>
      <w:proofErr w:type="spellEnd"/>
      <w:r w:rsidRPr="005F0A0F">
        <w:rPr>
          <w:rFonts w:ascii="Arial Nova Light" w:hAnsi="Arial Nova Light"/>
        </w:rPr>
        <w:t>.</w:t>
      </w:r>
      <w:r w:rsidR="00A449D4" w:rsidRPr="005F0A0F">
        <w:rPr>
          <w:rFonts w:ascii="Arial Nova Light" w:hAnsi="Arial Nova Light"/>
        </w:rPr>
        <w:t xml:space="preserve"> </w:t>
      </w:r>
      <w:proofErr w:type="spellStart"/>
      <w:r w:rsidRPr="005F0A0F">
        <w:rPr>
          <w:rFonts w:ascii="Arial Nova Light" w:hAnsi="Arial Nova Light"/>
        </w:rPr>
        <w:t>Menurut</w:t>
      </w:r>
      <w:proofErr w:type="spellEnd"/>
      <w:r w:rsidRPr="005F0A0F">
        <w:rPr>
          <w:rFonts w:ascii="Arial Nova Light" w:hAnsi="Arial Nova Light"/>
        </w:rPr>
        <w:t xml:space="preserve"> </w:t>
      </w:r>
      <w:r w:rsidRPr="005F0A0F">
        <w:rPr>
          <w:rFonts w:ascii="Arial Nova Light" w:hAnsi="Arial Nova Light"/>
        </w:rPr>
        <w:fldChar w:fldCharType="begin"/>
      </w:r>
      <w:r w:rsidRPr="005F0A0F">
        <w:rPr>
          <w:rFonts w:ascii="Arial Nova Light" w:hAnsi="Arial Nova Light"/>
        </w:rPr>
        <w:instrText>ADDIN CSL_CITATION {"citationItems":[{"id":"ITEM-1","itemData":{"abstract":"… dengan rendahnya literasi keuangan masyarakat Indonesia. … persepsi kemudahan penggunaan memiliki pengaruh positif yang signifikan pada sikap terhadap niat berperilaku dalam …","author":[{"dropping-particle":"","family":"Nugraha","given":"D A","non-dropping-particle":"","parse-names":false,"suffix":""}],"container-title":"Jurnal Profita: Kajian Ilmu Akuntansi","id":"ITEM-1","issued":{"date-parts":[["2021"]]},"title":"Pengaruh Persepsi Kemudahan, Persepsi Kegunaan, Dan Kepercayaan Terhadap Minat Individu Menggunakan Go-Pay Di Kota …","type":"article-journal"},"uris":["http://www.mendeley.com/documents/?uuid=d6c00d19-b707-442d-bf08-6e8a9da48c3e"]}],"mendeley":{"formattedCitation":"(Nugraha, 2021)","plainTextFormattedCitation":"(Nugraha, 2021)","previouslyFormattedCitation":"(Nugraha, 2021)"},"properties":{"noteIndex":0},"schema":"https://github.com/citation-style-language/schema/raw/master/csl-citation.json"}</w:instrText>
      </w:r>
      <w:r w:rsidRPr="005F0A0F">
        <w:rPr>
          <w:rFonts w:ascii="Arial Nova Light" w:hAnsi="Arial Nova Light"/>
        </w:rPr>
        <w:fldChar w:fldCharType="separate"/>
      </w:r>
      <w:r w:rsidRPr="005F0A0F">
        <w:rPr>
          <w:rFonts w:ascii="Arial Nova Light" w:hAnsi="Arial Nova Light"/>
          <w:noProof/>
        </w:rPr>
        <w:t>(Nugraha, 2021)</w:t>
      </w:r>
      <w:r w:rsidRPr="005F0A0F">
        <w:rPr>
          <w:rFonts w:ascii="Arial Nova Light" w:hAnsi="Arial Nova Light"/>
        </w:rPr>
        <w:fldChar w:fldCharType="end"/>
      </w:r>
      <w:r w:rsidRPr="005F0A0F">
        <w:rPr>
          <w:rFonts w:ascii="Arial Nova Light" w:hAnsi="Arial Nova Light"/>
        </w:rPr>
        <w:t xml:space="preserve">, </w:t>
      </w:r>
      <w:proofErr w:type="spellStart"/>
      <w:r w:rsidRPr="005F0A0F">
        <w:rPr>
          <w:rFonts w:ascii="Arial Nova Light" w:hAnsi="Arial Nova Light"/>
        </w:rPr>
        <w:t>kepercayaan</w:t>
      </w:r>
      <w:proofErr w:type="spellEnd"/>
      <w:r w:rsidRPr="005F0A0F">
        <w:rPr>
          <w:rFonts w:ascii="Arial Nova Light" w:hAnsi="Arial Nova Light"/>
        </w:rPr>
        <w:t xml:space="preserve"> memiliki pengaruh positif terhadap minat </w:t>
      </w:r>
      <w:proofErr w:type="spellStart"/>
      <w:r w:rsidRPr="005F0A0F">
        <w:rPr>
          <w:rFonts w:ascii="Arial Nova Light" w:hAnsi="Arial Nova Light"/>
        </w:rPr>
        <w:t>dalam</w:t>
      </w:r>
      <w:proofErr w:type="spellEnd"/>
      <w:r w:rsidRPr="005F0A0F">
        <w:rPr>
          <w:rFonts w:ascii="Arial Nova Light" w:hAnsi="Arial Nova Light"/>
        </w:rPr>
        <w:t xml:space="preserve"> menggunakan </w:t>
      </w:r>
      <w:proofErr w:type="spellStart"/>
      <w:r w:rsidRPr="005F0A0F">
        <w:rPr>
          <w:rFonts w:ascii="Arial Nova Light" w:hAnsi="Arial Nova Light"/>
        </w:rPr>
        <w:t>teknologi</w:t>
      </w:r>
      <w:proofErr w:type="spellEnd"/>
      <w:r w:rsidRPr="005F0A0F">
        <w:rPr>
          <w:rFonts w:ascii="Arial Nova Light" w:hAnsi="Arial Nova Light"/>
        </w:rPr>
        <w:t xml:space="preserve"> </w:t>
      </w:r>
      <w:proofErr w:type="spellStart"/>
      <w:r w:rsidRPr="005F0A0F">
        <w:rPr>
          <w:rFonts w:ascii="Arial Nova Light" w:hAnsi="Arial Nova Light"/>
        </w:rPr>
        <w:t>informasi</w:t>
      </w:r>
      <w:proofErr w:type="spellEnd"/>
      <w:r w:rsidRPr="005F0A0F">
        <w:rPr>
          <w:rFonts w:ascii="Arial Nova Light" w:hAnsi="Arial Nova Light"/>
        </w:rPr>
        <w:t xml:space="preserve">. </w:t>
      </w:r>
      <w:proofErr w:type="spellStart"/>
      <w:r w:rsidRPr="005F0A0F">
        <w:rPr>
          <w:rFonts w:ascii="Arial Nova Light" w:hAnsi="Arial Nova Light"/>
        </w:rPr>
        <w:t>Kepercayaan</w:t>
      </w:r>
      <w:proofErr w:type="spellEnd"/>
      <w:r w:rsidRPr="005F0A0F">
        <w:rPr>
          <w:rFonts w:ascii="Arial Nova Light" w:hAnsi="Arial Nova Light"/>
        </w:rPr>
        <w:t xml:space="preserve"> </w:t>
      </w:r>
      <w:proofErr w:type="spellStart"/>
      <w:r w:rsidRPr="005F0A0F">
        <w:rPr>
          <w:rFonts w:ascii="Arial Nova Light" w:hAnsi="Arial Nova Light"/>
        </w:rPr>
        <w:t>layanan</w:t>
      </w:r>
      <w:proofErr w:type="spellEnd"/>
      <w:r w:rsidRPr="005F0A0F">
        <w:rPr>
          <w:rFonts w:ascii="Arial Nova Light" w:hAnsi="Arial Nova Light"/>
        </w:rPr>
        <w:t xml:space="preserve"> memiliki pengaruh positif yang signifikan pada sikap terhadap </w:t>
      </w:r>
      <w:proofErr w:type="spellStart"/>
      <w:r w:rsidRPr="005F0A0F">
        <w:rPr>
          <w:rFonts w:ascii="Arial Nova Light" w:hAnsi="Arial Nova Light"/>
        </w:rPr>
        <w:t>niat</w:t>
      </w:r>
      <w:proofErr w:type="spellEnd"/>
      <w:r w:rsidRPr="005F0A0F">
        <w:rPr>
          <w:rFonts w:ascii="Arial Nova Light" w:hAnsi="Arial Nova Light"/>
        </w:rPr>
        <w:t xml:space="preserve"> </w:t>
      </w:r>
      <w:proofErr w:type="spellStart"/>
      <w:r w:rsidRPr="005F0A0F">
        <w:rPr>
          <w:rFonts w:ascii="Arial Nova Light" w:hAnsi="Arial Nova Light"/>
        </w:rPr>
        <w:t>berperilaku</w:t>
      </w:r>
      <w:proofErr w:type="spellEnd"/>
      <w:r w:rsidRPr="005F0A0F">
        <w:rPr>
          <w:rFonts w:ascii="Arial Nova Light" w:hAnsi="Arial Nova Light"/>
        </w:rPr>
        <w:t xml:space="preserve"> </w:t>
      </w:r>
      <w:proofErr w:type="spellStart"/>
      <w:r w:rsidRPr="005F0A0F">
        <w:rPr>
          <w:rFonts w:ascii="Arial Nova Light" w:hAnsi="Arial Nova Light"/>
        </w:rPr>
        <w:t>dalam</w:t>
      </w:r>
      <w:proofErr w:type="spellEnd"/>
      <w:r w:rsidRPr="005F0A0F">
        <w:rPr>
          <w:rFonts w:ascii="Arial Nova Light" w:hAnsi="Arial Nova Light"/>
        </w:rPr>
        <w:t xml:space="preserve"> </w:t>
      </w:r>
      <w:proofErr w:type="spellStart"/>
      <w:r w:rsidRPr="005F0A0F">
        <w:rPr>
          <w:rFonts w:ascii="Arial Nova Light" w:hAnsi="Arial Nova Light"/>
        </w:rPr>
        <w:t>mengadopsi</w:t>
      </w:r>
      <w:proofErr w:type="spellEnd"/>
      <w:r w:rsidRPr="005F0A0F">
        <w:rPr>
          <w:rFonts w:ascii="Arial Nova Light" w:hAnsi="Arial Nova Light"/>
        </w:rPr>
        <w:t xml:space="preserve"> </w:t>
      </w:r>
      <w:proofErr w:type="spellStart"/>
      <w:r w:rsidRPr="005F0A0F">
        <w:rPr>
          <w:rFonts w:ascii="Arial Nova Light" w:hAnsi="Arial Nova Light"/>
        </w:rPr>
        <w:t>layanan</w:t>
      </w:r>
      <w:proofErr w:type="spellEnd"/>
      <w:r w:rsidRPr="005F0A0F">
        <w:rPr>
          <w:rFonts w:ascii="Arial Nova Light" w:hAnsi="Arial Nova Light"/>
        </w:rPr>
        <w:t xml:space="preserve"> </w:t>
      </w:r>
      <w:r w:rsidRPr="005F0A0F">
        <w:rPr>
          <w:rFonts w:ascii="Arial Nova Light" w:hAnsi="Arial Nova Light"/>
          <w:i/>
        </w:rPr>
        <w:t>financial technology (fintech)</w:t>
      </w:r>
      <w:r w:rsidRPr="005F0A0F">
        <w:rPr>
          <w:rFonts w:ascii="Arial Nova Light" w:hAnsi="Arial Nova Light"/>
        </w:rPr>
        <w:t xml:space="preserve">. </w:t>
      </w:r>
    </w:p>
    <w:p w14:paraId="4B7BCD12" w14:textId="13E84354" w:rsidR="00B20B25" w:rsidRPr="005F0A0F" w:rsidRDefault="00000000" w:rsidP="00A449D4">
      <w:pPr>
        <w:pStyle w:val="ListParagraph"/>
        <w:tabs>
          <w:tab w:val="left" w:pos="9000"/>
        </w:tabs>
        <w:spacing w:after="0"/>
        <w:ind w:left="0" w:right="26" w:firstLine="567"/>
        <w:jc w:val="both"/>
        <w:rPr>
          <w:rFonts w:ascii="Arial Nova Light" w:hAnsi="Arial Nova Light"/>
        </w:rPr>
      </w:pPr>
      <w:r w:rsidRPr="005F0A0F">
        <w:rPr>
          <w:rFonts w:ascii="Arial Nova Light" w:hAnsi="Arial Nova Light"/>
        </w:rPr>
        <w:lastRenderedPageBreak/>
        <w:t xml:space="preserve">Berdasarkan teori dan </w:t>
      </w:r>
      <w:proofErr w:type="spellStart"/>
      <w:r w:rsidRPr="005F0A0F">
        <w:rPr>
          <w:rFonts w:ascii="Arial Nova Light" w:hAnsi="Arial Nova Light"/>
        </w:rPr>
        <w:t>hasil</w:t>
      </w:r>
      <w:proofErr w:type="spellEnd"/>
      <w:r w:rsidRPr="005F0A0F">
        <w:rPr>
          <w:rFonts w:ascii="Arial Nova Light" w:hAnsi="Arial Nova Light"/>
        </w:rPr>
        <w:t xml:space="preserve"> </w:t>
      </w:r>
      <w:proofErr w:type="spellStart"/>
      <w:r w:rsidRPr="005F0A0F">
        <w:rPr>
          <w:rFonts w:ascii="Arial Nova Light" w:hAnsi="Arial Nova Light"/>
        </w:rPr>
        <w:t>penelitian</w:t>
      </w:r>
      <w:proofErr w:type="spellEnd"/>
      <w:r w:rsidRPr="005F0A0F">
        <w:rPr>
          <w:rFonts w:ascii="Arial Nova Light" w:hAnsi="Arial Nova Light"/>
        </w:rPr>
        <w:t xml:space="preserve"> </w:t>
      </w:r>
      <w:proofErr w:type="spellStart"/>
      <w:r w:rsidRPr="005F0A0F">
        <w:rPr>
          <w:rFonts w:ascii="Arial Nova Light" w:hAnsi="Arial Nova Light"/>
        </w:rPr>
        <w:t>sebelumnya</w:t>
      </w:r>
      <w:proofErr w:type="spellEnd"/>
      <w:r w:rsidRPr="005F0A0F">
        <w:rPr>
          <w:rFonts w:ascii="Arial Nova Light" w:hAnsi="Arial Nova Light"/>
        </w:rPr>
        <w:t xml:space="preserve"> </w:t>
      </w:r>
      <w:proofErr w:type="spellStart"/>
      <w:r w:rsidRPr="005F0A0F">
        <w:rPr>
          <w:rFonts w:ascii="Arial Nova Light" w:hAnsi="Arial Nova Light"/>
        </w:rPr>
        <w:t>maka</w:t>
      </w:r>
      <w:proofErr w:type="spellEnd"/>
      <w:r w:rsidRPr="005F0A0F">
        <w:rPr>
          <w:rFonts w:ascii="Arial Nova Light" w:hAnsi="Arial Nova Light"/>
        </w:rPr>
        <w:t xml:space="preserve"> dapat </w:t>
      </w:r>
      <w:proofErr w:type="spellStart"/>
      <w:r w:rsidRPr="005F0A0F">
        <w:rPr>
          <w:rFonts w:ascii="Arial Nova Light" w:hAnsi="Arial Nova Light"/>
        </w:rPr>
        <w:t>diasumsikan</w:t>
      </w:r>
      <w:proofErr w:type="spellEnd"/>
      <w:r w:rsidRPr="005F0A0F">
        <w:rPr>
          <w:rFonts w:ascii="Arial Nova Light" w:hAnsi="Arial Nova Light"/>
        </w:rPr>
        <w:t xml:space="preserve"> </w:t>
      </w:r>
      <w:proofErr w:type="spellStart"/>
      <w:r w:rsidRPr="005F0A0F">
        <w:rPr>
          <w:rFonts w:ascii="Arial Nova Light" w:hAnsi="Arial Nova Light"/>
        </w:rPr>
        <w:t>bahwa</w:t>
      </w:r>
      <w:proofErr w:type="spellEnd"/>
      <w:r w:rsidRPr="005F0A0F">
        <w:rPr>
          <w:rFonts w:ascii="Arial Nova Light" w:hAnsi="Arial Nova Light"/>
        </w:rPr>
        <w:t xml:space="preserve"> </w:t>
      </w:r>
      <w:proofErr w:type="spellStart"/>
      <w:r w:rsidRPr="005F0A0F">
        <w:rPr>
          <w:rFonts w:ascii="Arial Nova Light" w:hAnsi="Arial Nova Light"/>
        </w:rPr>
        <w:t>Persepsi</w:t>
      </w:r>
      <w:proofErr w:type="spellEnd"/>
      <w:r w:rsidRPr="005F0A0F">
        <w:rPr>
          <w:rFonts w:ascii="Arial Nova Light" w:hAnsi="Arial Nova Light"/>
        </w:rPr>
        <w:t xml:space="preserve"> </w:t>
      </w:r>
      <w:proofErr w:type="spellStart"/>
      <w:r w:rsidRPr="005F0A0F">
        <w:rPr>
          <w:rFonts w:ascii="Arial Nova Light" w:hAnsi="Arial Nova Light"/>
        </w:rPr>
        <w:t>Kemudahan</w:t>
      </w:r>
      <w:proofErr w:type="spellEnd"/>
      <w:r w:rsidRPr="005F0A0F">
        <w:rPr>
          <w:rFonts w:ascii="Arial Nova Light" w:hAnsi="Arial Nova Light"/>
        </w:rPr>
        <w:t xml:space="preserve">, </w:t>
      </w:r>
      <w:proofErr w:type="spellStart"/>
      <w:r w:rsidRPr="005F0A0F">
        <w:rPr>
          <w:rFonts w:ascii="Arial Nova Light" w:hAnsi="Arial Nova Light"/>
        </w:rPr>
        <w:t>Persepsi</w:t>
      </w:r>
      <w:proofErr w:type="spellEnd"/>
      <w:r w:rsidRPr="005F0A0F">
        <w:rPr>
          <w:rFonts w:ascii="Arial Nova Light" w:hAnsi="Arial Nova Light"/>
        </w:rPr>
        <w:t xml:space="preserve"> Manfaat, dan </w:t>
      </w:r>
      <w:proofErr w:type="spellStart"/>
      <w:r w:rsidRPr="005F0A0F">
        <w:rPr>
          <w:rFonts w:ascii="Arial Nova Light" w:hAnsi="Arial Nova Light"/>
        </w:rPr>
        <w:t>Persepsi</w:t>
      </w:r>
      <w:proofErr w:type="spellEnd"/>
      <w:r w:rsidRPr="005F0A0F">
        <w:rPr>
          <w:rFonts w:ascii="Arial Nova Light" w:hAnsi="Arial Nova Light"/>
        </w:rPr>
        <w:t xml:space="preserve"> </w:t>
      </w:r>
      <w:proofErr w:type="spellStart"/>
      <w:r w:rsidRPr="005F0A0F">
        <w:rPr>
          <w:rFonts w:ascii="Arial Nova Light" w:hAnsi="Arial Nova Light"/>
        </w:rPr>
        <w:t>Kepercayaan</w:t>
      </w:r>
      <w:proofErr w:type="spellEnd"/>
      <w:r w:rsidRPr="005F0A0F">
        <w:rPr>
          <w:rFonts w:ascii="Arial Nova Light" w:hAnsi="Arial Nova Light"/>
        </w:rPr>
        <w:t xml:space="preserve"> terhadap Penggunaan Financial Technology </w:t>
      </w:r>
      <w:proofErr w:type="spellStart"/>
      <w:r w:rsidRPr="005F0A0F">
        <w:rPr>
          <w:rFonts w:ascii="Arial Nova Light" w:hAnsi="Arial Nova Light"/>
        </w:rPr>
        <w:t>GoPay</w:t>
      </w:r>
      <w:proofErr w:type="spellEnd"/>
      <w:r w:rsidRPr="005F0A0F">
        <w:rPr>
          <w:rFonts w:ascii="Arial Nova Light" w:hAnsi="Arial Nova Light"/>
        </w:rPr>
        <w:t xml:space="preserve">.                </w:t>
      </w:r>
    </w:p>
    <w:p w14:paraId="6777126A" w14:textId="77777777" w:rsidR="00B20B25" w:rsidRPr="0055246F" w:rsidRDefault="00000000">
      <w:pPr>
        <w:pStyle w:val="ListParagraph"/>
        <w:spacing w:line="240" w:lineRule="auto"/>
        <w:ind w:left="360" w:right="387"/>
        <w:jc w:val="both"/>
        <w:rPr>
          <w:rFonts w:ascii="Arial Nova Light" w:hAnsi="Arial Nova Light"/>
        </w:rPr>
      </w:pPr>
      <w:r w:rsidRPr="0055246F">
        <w:rPr>
          <w:rFonts w:ascii="Arial Nova Light" w:hAnsi="Arial Nova Light"/>
          <w:noProof/>
          <w:lang w:val="en-US" w:eastAsia="en-US"/>
        </w:rPr>
        <mc:AlternateContent>
          <mc:Choice Requires="wps">
            <w:drawing>
              <wp:anchor distT="0" distB="0" distL="0" distR="0" simplePos="0" relativeHeight="7" behindDoc="0" locked="0" layoutInCell="1" allowOverlap="1" wp14:anchorId="0F76970D" wp14:editId="538D9282">
                <wp:simplePos x="0" y="0"/>
                <wp:positionH relativeFrom="column">
                  <wp:posOffset>485775</wp:posOffset>
                </wp:positionH>
                <wp:positionV relativeFrom="paragraph">
                  <wp:posOffset>69215</wp:posOffset>
                </wp:positionV>
                <wp:extent cx="1695450" cy="752474"/>
                <wp:effectExtent l="0" t="0" r="19050" b="28575"/>
                <wp:wrapNone/>
                <wp:docPr id="102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752474"/>
                        </a:xfrm>
                        <a:prstGeom prst="ellipse">
                          <a:avLst/>
                        </a:prstGeom>
                        <a:solidFill>
                          <a:srgbClr val="FFFFFF"/>
                        </a:solidFill>
                        <a:ln w="25400" cap="flat" cmpd="sng">
                          <a:solidFill>
                            <a:srgbClr val="000000"/>
                          </a:solidFill>
                          <a:prstDash val="solid"/>
                          <a:round/>
                          <a:headEnd/>
                          <a:tailEnd/>
                        </a:ln>
                      </wps:spPr>
                      <wps:txbx>
                        <w:txbxContent>
                          <w:p w14:paraId="4FF604E5" w14:textId="77777777" w:rsidR="00B20B25" w:rsidRDefault="00000000">
                            <w:pPr>
                              <w:jc w:val="center"/>
                            </w:pPr>
                            <w:proofErr w:type="spellStart"/>
                            <w:r>
                              <w:t>Persepsi</w:t>
                            </w:r>
                            <w:proofErr w:type="spellEnd"/>
                            <w:r>
                              <w:t xml:space="preserve"> </w:t>
                            </w:r>
                            <w:proofErr w:type="spellStart"/>
                            <w:r>
                              <w:t>Kemudahan</w:t>
                            </w:r>
                            <w:proofErr w:type="spellEnd"/>
                          </w:p>
                          <w:p w14:paraId="2C26A3E7" w14:textId="77777777" w:rsidR="00B20B25" w:rsidRDefault="00000000">
                            <w:pPr>
                              <w:jc w:val="center"/>
                            </w:pPr>
                            <w:r>
                              <w:t>(X1)</w:t>
                            </w:r>
                          </w:p>
                          <w:p w14:paraId="616A9F2C" w14:textId="77777777" w:rsidR="00B20B25" w:rsidRDefault="00B20B25">
                            <w:pPr>
                              <w:jc w:val="cente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6970D" id="Oval 17" o:spid="_x0000_s1026" style="position:absolute;left:0;text-align:left;margin-left:38.25pt;margin-top:5.45pt;width:133.5pt;height:59.2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" strokeweight="2pt">
                <v:path arrowok="t"/>
                <v:textbox>
                  <w:txbxContent>
                    <w:p w14:paraId="4FF604E5" w14:textId="77777777" w:rsidR="00B20B25" w:rsidRDefault="00000000">
                      <w:pPr>
                        <w:jc w:val="center"/>
                      </w:pPr>
                      <w:proofErr w:type="spellStart"/>
                      <w:r>
                        <w:t>Persepsi</w:t>
                      </w:r>
                      <w:proofErr w:type="spellEnd"/>
                      <w:r>
                        <w:t xml:space="preserve"> </w:t>
                      </w:r>
                      <w:proofErr w:type="spellStart"/>
                      <w:r>
                        <w:t>Kemudahan</w:t>
                      </w:r>
                      <w:proofErr w:type="spellEnd"/>
                    </w:p>
                    <w:p w14:paraId="2C26A3E7" w14:textId="77777777" w:rsidR="00B20B25" w:rsidRDefault="00000000">
                      <w:pPr>
                        <w:jc w:val="center"/>
                      </w:pPr>
                      <w:r>
                        <w:t>(X1)</w:t>
                      </w:r>
                    </w:p>
                    <w:p w14:paraId="616A9F2C" w14:textId="77777777" w:rsidR="00B20B25" w:rsidRDefault="00B20B25">
                      <w:pPr>
                        <w:jc w:val="center"/>
                      </w:pPr>
                    </w:p>
                  </w:txbxContent>
                </v:textbox>
              </v:oval>
            </w:pict>
          </mc:Fallback>
        </mc:AlternateContent>
      </w:r>
    </w:p>
    <w:p w14:paraId="5E0A5568" w14:textId="77777777" w:rsidR="00B20B25" w:rsidRPr="0055246F" w:rsidRDefault="00B20B25">
      <w:pPr>
        <w:pStyle w:val="ListParagraph"/>
        <w:spacing w:line="240" w:lineRule="auto"/>
        <w:ind w:right="387" w:hanging="360"/>
        <w:jc w:val="both"/>
        <w:rPr>
          <w:rFonts w:ascii="Arial Nova Light" w:hAnsi="Arial Nova Light"/>
        </w:rPr>
      </w:pPr>
    </w:p>
    <w:p w14:paraId="4D7B5C02" w14:textId="77777777" w:rsidR="00B20B25" w:rsidRPr="0055246F" w:rsidRDefault="00000000">
      <w:pPr>
        <w:jc w:val="center"/>
        <w:rPr>
          <w:rFonts w:ascii="Arial Nova Light" w:hAnsi="Arial Nova Light"/>
          <w:sz w:val="22"/>
          <w:szCs w:val="22"/>
        </w:rPr>
      </w:pPr>
      <w:r w:rsidRPr="0055246F">
        <w:rPr>
          <w:rFonts w:ascii="Arial Nova Light" w:hAnsi="Arial Nova Light"/>
          <w:noProof/>
          <w:sz w:val="22"/>
          <w:szCs w:val="22"/>
        </w:rPr>
        <mc:AlternateContent>
          <mc:Choice Requires="wps">
            <w:drawing>
              <wp:anchor distT="0" distB="0" distL="0" distR="0" simplePos="0" relativeHeight="5" behindDoc="0" locked="0" layoutInCell="1" allowOverlap="1" wp14:anchorId="793A5552" wp14:editId="4DE831A9">
                <wp:simplePos x="0" y="0"/>
                <wp:positionH relativeFrom="column">
                  <wp:posOffset>2114550</wp:posOffset>
                </wp:positionH>
                <wp:positionV relativeFrom="paragraph">
                  <wp:posOffset>147955</wp:posOffset>
                </wp:positionV>
                <wp:extent cx="1257300" cy="581025"/>
                <wp:effectExtent l="0" t="0" r="95250" b="66675"/>
                <wp:wrapNone/>
                <wp:docPr id="102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581025"/>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type w14:anchorId="28BA4619" id="_x0000_t32" coordsize="21600,21600" o:spt="32" o:oned="t" path="m,l21600,21600e" filled="f">
                <v:path arrowok="t" fillok="f" o:connecttype="none"/>
                <o:lock v:ext="edit" shapetype="t"/>
              </v:shapetype>
              <v:shape id="Straight Arrow Connector 12" o:spid="_x0000_s1026" type="#_x0000_t32" style="position:absolute;margin-left:166.5pt;margin-top:11.65pt;width:99pt;height:45.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">
                <v:stroke endarrow="open"/>
                <o:lock v:ext="edit" shapetype="f"/>
              </v:shape>
            </w:pict>
          </mc:Fallback>
        </mc:AlternateContent>
      </w:r>
      <w:r w:rsidRPr="0055246F">
        <w:rPr>
          <w:rFonts w:ascii="Arial Nova Light" w:hAnsi="Arial Nova Light"/>
          <w:sz w:val="22"/>
          <w:szCs w:val="22"/>
        </w:rPr>
        <w:t xml:space="preserve"> </w:t>
      </w:r>
    </w:p>
    <w:p w14:paraId="1085A1C7" w14:textId="77777777" w:rsidR="00B20B25" w:rsidRPr="0055246F" w:rsidRDefault="00B20B25">
      <w:pPr>
        <w:rPr>
          <w:rFonts w:ascii="Arial Nova Light" w:hAnsi="Arial Nova Light"/>
          <w:sz w:val="22"/>
          <w:szCs w:val="22"/>
        </w:rPr>
      </w:pPr>
    </w:p>
    <w:p w14:paraId="719C1C17" w14:textId="77777777" w:rsidR="00B20B25" w:rsidRPr="0055246F" w:rsidRDefault="00000000">
      <w:pPr>
        <w:jc w:val="center"/>
        <w:rPr>
          <w:rFonts w:ascii="Arial Nova Light" w:hAnsi="Arial Nova Light"/>
          <w:sz w:val="22"/>
          <w:szCs w:val="22"/>
        </w:rPr>
      </w:pPr>
      <w:r w:rsidRPr="0055246F">
        <w:rPr>
          <w:rFonts w:ascii="Arial Nova Light" w:hAnsi="Arial Nova Light"/>
          <w:noProof/>
          <w:sz w:val="22"/>
          <w:szCs w:val="22"/>
        </w:rPr>
        <mc:AlternateContent>
          <mc:Choice Requires="wps">
            <w:drawing>
              <wp:anchor distT="0" distB="0" distL="0" distR="0" simplePos="0" relativeHeight="4" behindDoc="0" locked="0" layoutInCell="1" allowOverlap="1" wp14:anchorId="5FC5F86F" wp14:editId="48D8A493">
                <wp:simplePos x="0" y="0"/>
                <wp:positionH relativeFrom="column">
                  <wp:posOffset>3375660</wp:posOffset>
                </wp:positionH>
                <wp:positionV relativeFrom="paragraph">
                  <wp:posOffset>109855</wp:posOffset>
                </wp:positionV>
                <wp:extent cx="1571625" cy="752475"/>
                <wp:effectExtent l="0" t="0" r="28575" b="28575"/>
                <wp:wrapNone/>
                <wp:docPr id="103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752475"/>
                        </a:xfrm>
                        <a:prstGeom prst="ellipse">
                          <a:avLst/>
                        </a:prstGeom>
                        <a:solidFill>
                          <a:srgbClr val="FFFFFF"/>
                        </a:solidFill>
                        <a:ln w="25400" cap="flat" cmpd="sng">
                          <a:solidFill>
                            <a:srgbClr val="000000"/>
                          </a:solidFill>
                          <a:prstDash val="solid"/>
                          <a:round/>
                          <a:headEnd/>
                          <a:tailEnd/>
                        </a:ln>
                      </wps:spPr>
                      <wps:txbx>
                        <w:txbxContent>
                          <w:p w14:paraId="2924F3F0" w14:textId="77777777" w:rsidR="00B20B25" w:rsidRDefault="00000000">
                            <w:pPr>
                              <w:jc w:val="center"/>
                            </w:pPr>
                            <w:r>
                              <w:t>Minat Menggunakan</w:t>
                            </w:r>
                          </w:p>
                          <w:p w14:paraId="09AF0B38" w14:textId="77777777" w:rsidR="00B20B25" w:rsidRDefault="00000000">
                            <w:pPr>
                              <w:jc w:val="center"/>
                            </w:pPr>
                            <w:r>
                              <w:t xml:space="preserve"> (Y)</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5F86F" id="Oval 11" o:spid="_x0000_s1027" style="position:absolute;left:0;text-align:left;margin-left:265.8pt;margin-top:8.65pt;width:123.75pt;height:59.2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" strokeweight="2pt">
                <v:path arrowok="t"/>
                <v:textbox>
                  <w:txbxContent>
                    <w:p w14:paraId="2924F3F0" w14:textId="77777777" w:rsidR="00B20B25" w:rsidRDefault="00000000">
                      <w:pPr>
                        <w:jc w:val="center"/>
                      </w:pPr>
                      <w:r>
                        <w:t>Minat Menggunakan</w:t>
                      </w:r>
                    </w:p>
                    <w:p w14:paraId="09AF0B38" w14:textId="77777777" w:rsidR="00B20B25" w:rsidRDefault="00000000">
                      <w:pPr>
                        <w:jc w:val="center"/>
                      </w:pPr>
                      <w:r>
                        <w:t xml:space="preserve"> (Y)</w:t>
                      </w:r>
                    </w:p>
                  </w:txbxContent>
                </v:textbox>
              </v:oval>
            </w:pict>
          </mc:Fallback>
        </mc:AlternateContent>
      </w:r>
      <w:r w:rsidRPr="0055246F">
        <w:rPr>
          <w:rFonts w:ascii="Arial Nova Light" w:hAnsi="Arial Nova Light"/>
          <w:noProof/>
          <w:sz w:val="22"/>
          <w:szCs w:val="22"/>
        </w:rPr>
        <mc:AlternateContent>
          <mc:Choice Requires="wps">
            <w:drawing>
              <wp:anchor distT="0" distB="0" distL="0" distR="0" simplePos="0" relativeHeight="2" behindDoc="0" locked="0" layoutInCell="1" allowOverlap="1" wp14:anchorId="3A2E649C" wp14:editId="20D679E8">
                <wp:simplePos x="0" y="0"/>
                <wp:positionH relativeFrom="column">
                  <wp:posOffset>485775</wp:posOffset>
                </wp:positionH>
                <wp:positionV relativeFrom="paragraph">
                  <wp:posOffset>106045</wp:posOffset>
                </wp:positionV>
                <wp:extent cx="1695450" cy="704850"/>
                <wp:effectExtent l="0" t="0" r="19050" b="19050"/>
                <wp:wrapNone/>
                <wp:docPr id="103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704850"/>
                        </a:xfrm>
                        <a:prstGeom prst="ellipse">
                          <a:avLst/>
                        </a:prstGeom>
                        <a:solidFill>
                          <a:srgbClr val="FFFFFF"/>
                        </a:solidFill>
                        <a:ln w="25400" cap="flat" cmpd="sng">
                          <a:solidFill>
                            <a:srgbClr val="000000"/>
                          </a:solidFill>
                          <a:prstDash val="solid"/>
                          <a:round/>
                          <a:headEnd/>
                          <a:tailEnd/>
                        </a:ln>
                      </wps:spPr>
                      <wps:txbx>
                        <w:txbxContent>
                          <w:p w14:paraId="1C3BDA12" w14:textId="77777777" w:rsidR="00B20B25" w:rsidRDefault="00000000">
                            <w:pPr>
                              <w:jc w:val="center"/>
                            </w:pPr>
                            <w:proofErr w:type="spellStart"/>
                            <w:r>
                              <w:t>Persepsi</w:t>
                            </w:r>
                            <w:proofErr w:type="spellEnd"/>
                            <w:r>
                              <w:t xml:space="preserve"> Manfaat</w:t>
                            </w:r>
                          </w:p>
                          <w:p w14:paraId="3F299910" w14:textId="77777777" w:rsidR="00B20B25" w:rsidRDefault="00000000">
                            <w:pPr>
                              <w:jc w:val="center"/>
                            </w:pPr>
                            <w:r>
                              <w:t>(X2)</w:t>
                            </w:r>
                          </w:p>
                          <w:p w14:paraId="39E1E151" w14:textId="77777777" w:rsidR="00B20B25" w:rsidRDefault="00B20B25">
                            <w:pPr>
                              <w:jc w:val="cente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E649C" id="Oval 9" o:spid="_x0000_s1028" style="position:absolute;left:0;text-align:left;margin-left:38.25pt;margin-top:8.35pt;width:133.5pt;height:55.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" strokeweight="2pt">
                <v:path arrowok="t"/>
                <v:textbox>
                  <w:txbxContent>
                    <w:p w14:paraId="1C3BDA12" w14:textId="77777777" w:rsidR="00B20B25" w:rsidRDefault="00000000">
                      <w:pPr>
                        <w:jc w:val="center"/>
                      </w:pPr>
                      <w:proofErr w:type="spellStart"/>
                      <w:r>
                        <w:t>Persepsi</w:t>
                      </w:r>
                      <w:proofErr w:type="spellEnd"/>
                      <w:r>
                        <w:t xml:space="preserve"> Manfaat</w:t>
                      </w:r>
                    </w:p>
                    <w:p w14:paraId="3F299910" w14:textId="77777777" w:rsidR="00B20B25" w:rsidRDefault="00000000">
                      <w:pPr>
                        <w:jc w:val="center"/>
                      </w:pPr>
                      <w:r>
                        <w:t>(X2)</w:t>
                      </w:r>
                    </w:p>
                    <w:p w14:paraId="39E1E151" w14:textId="77777777" w:rsidR="00B20B25" w:rsidRDefault="00B20B25">
                      <w:pPr>
                        <w:jc w:val="center"/>
                      </w:pPr>
                    </w:p>
                  </w:txbxContent>
                </v:textbox>
              </v:oval>
            </w:pict>
          </mc:Fallback>
        </mc:AlternateContent>
      </w:r>
      <w:r w:rsidRPr="0055246F">
        <w:rPr>
          <w:rFonts w:ascii="Arial Nova Light" w:hAnsi="Arial Nova Light"/>
          <w:sz w:val="22"/>
          <w:szCs w:val="22"/>
        </w:rPr>
        <w:t>H1</w:t>
      </w:r>
    </w:p>
    <w:p w14:paraId="0CEEA588" w14:textId="77777777" w:rsidR="00B20B25" w:rsidRPr="0055246F" w:rsidRDefault="00B20B25">
      <w:pPr>
        <w:shd w:val="clear" w:color="auto" w:fill="FFFFFF"/>
        <w:jc w:val="both"/>
        <w:rPr>
          <w:rFonts w:ascii="Arial Nova Light" w:hAnsi="Arial Nova Light"/>
          <w:sz w:val="22"/>
          <w:szCs w:val="22"/>
        </w:rPr>
      </w:pPr>
    </w:p>
    <w:p w14:paraId="3A50F998" w14:textId="77777777" w:rsidR="00B20B25" w:rsidRPr="0055246F" w:rsidRDefault="00000000">
      <w:pPr>
        <w:tabs>
          <w:tab w:val="center" w:pos="4513"/>
        </w:tabs>
        <w:jc w:val="both"/>
        <w:rPr>
          <w:rFonts w:ascii="Arial Nova Light" w:hAnsi="Arial Nova Light"/>
          <w:sz w:val="22"/>
          <w:szCs w:val="22"/>
        </w:rPr>
      </w:pPr>
      <w:r w:rsidRPr="0055246F">
        <w:rPr>
          <w:rFonts w:ascii="Arial Nova Light" w:hAnsi="Arial Nova Light"/>
          <w:sz w:val="22"/>
          <w:szCs w:val="22"/>
        </w:rPr>
        <w:tab/>
        <w:t>H2</w:t>
      </w:r>
    </w:p>
    <w:p w14:paraId="4F8415FB" w14:textId="77777777" w:rsidR="00B20B25" w:rsidRPr="0055246F" w:rsidRDefault="00000000">
      <w:pPr>
        <w:jc w:val="center"/>
        <w:rPr>
          <w:rFonts w:ascii="Arial Nova Light" w:eastAsia="Arial Nova Light" w:hAnsi="Arial Nova Light" w:cs="Arial Nova Light"/>
          <w:sz w:val="22"/>
          <w:szCs w:val="22"/>
        </w:rPr>
      </w:pPr>
      <w:r w:rsidRPr="0055246F">
        <w:rPr>
          <w:rFonts w:ascii="Arial Nova Light" w:hAnsi="Arial Nova Light"/>
          <w:noProof/>
          <w:sz w:val="22"/>
          <w:szCs w:val="22"/>
        </w:rPr>
        <mc:AlternateContent>
          <mc:Choice Requires="wps">
            <w:drawing>
              <wp:anchor distT="0" distB="0" distL="0" distR="0" simplePos="0" relativeHeight="8" behindDoc="0" locked="0" layoutInCell="1" allowOverlap="1" wp14:anchorId="5F0F8CD3" wp14:editId="729A68CB">
                <wp:simplePos x="0" y="0"/>
                <wp:positionH relativeFrom="column">
                  <wp:posOffset>2181225</wp:posOffset>
                </wp:positionH>
                <wp:positionV relativeFrom="paragraph">
                  <wp:posOffset>100330</wp:posOffset>
                </wp:positionV>
                <wp:extent cx="1239520" cy="704850"/>
                <wp:effectExtent l="0" t="38100" r="55880" b="19050"/>
                <wp:wrapNone/>
                <wp:docPr id="1032"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9520" cy="704850"/>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1E03BDC7" id="Straight Arrow Connector 18" o:spid="_x0000_s1026" type="#_x0000_t32" style="position:absolute;margin-left:171.75pt;margin-top:7.9pt;width:97.6pt;height:55.5pt;flip:y;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">
                <v:stroke endarrow="open"/>
                <o:lock v:ext="edit" shapetype="f"/>
              </v:shape>
            </w:pict>
          </mc:Fallback>
        </mc:AlternateContent>
      </w:r>
      <w:r w:rsidRPr="0055246F">
        <w:rPr>
          <w:rFonts w:ascii="Arial Nova Light" w:hAnsi="Arial Nova Light"/>
          <w:noProof/>
          <w:sz w:val="22"/>
          <w:szCs w:val="22"/>
        </w:rPr>
        <mc:AlternateContent>
          <mc:Choice Requires="wps">
            <w:drawing>
              <wp:anchor distT="0" distB="0" distL="0" distR="0" simplePos="0" relativeHeight="6" behindDoc="0" locked="0" layoutInCell="1" allowOverlap="1" wp14:anchorId="28B33466" wp14:editId="7DEE023F">
                <wp:simplePos x="0" y="0"/>
                <wp:positionH relativeFrom="column">
                  <wp:posOffset>2185035</wp:posOffset>
                </wp:positionH>
                <wp:positionV relativeFrom="paragraph">
                  <wp:posOffset>17780</wp:posOffset>
                </wp:positionV>
                <wp:extent cx="1191895" cy="0"/>
                <wp:effectExtent l="0" t="76200" r="27305" b="114300"/>
                <wp:wrapNone/>
                <wp:docPr id="103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1895" cy="0"/>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42B4B189" id="Straight Arrow Connector 14" o:spid="_x0000_s1026" type="#_x0000_t32" style="position:absolute;margin-left:172.05pt;margin-top:1.4pt;width:93.85pt;height:0;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">
                <v:stroke endarrow="open"/>
                <o:lock v:ext="edit" shapetype="f"/>
              </v:shape>
            </w:pict>
          </mc:Fallback>
        </mc:AlternateContent>
      </w:r>
      <w:r w:rsidRPr="0055246F">
        <w:rPr>
          <w:rFonts w:ascii="Arial Nova Light" w:eastAsia="Arial Nova Light" w:hAnsi="Arial Nova Light" w:cs="Arial Nova Light"/>
          <w:sz w:val="22"/>
          <w:szCs w:val="22"/>
        </w:rPr>
        <w:t>H3</w:t>
      </w:r>
    </w:p>
    <w:p w14:paraId="194C2F41" w14:textId="77777777" w:rsidR="00B20B25" w:rsidRPr="0055246F" w:rsidRDefault="00B20B25">
      <w:pPr>
        <w:jc w:val="both"/>
        <w:rPr>
          <w:rFonts w:ascii="Arial Nova Light" w:eastAsia="Arial Nova Light" w:hAnsi="Arial Nova Light" w:cs="Arial Nova Light"/>
          <w:b/>
          <w:sz w:val="22"/>
          <w:szCs w:val="22"/>
        </w:rPr>
      </w:pPr>
    </w:p>
    <w:p w14:paraId="1ABD87C3" w14:textId="77777777" w:rsidR="00B20B25" w:rsidRPr="0055246F" w:rsidRDefault="00000000">
      <w:pPr>
        <w:jc w:val="both"/>
        <w:rPr>
          <w:rFonts w:ascii="Arial Nova Light" w:eastAsia="Arial Nova Light" w:hAnsi="Arial Nova Light" w:cs="Arial Nova Light"/>
          <w:b/>
          <w:sz w:val="22"/>
          <w:szCs w:val="22"/>
        </w:rPr>
      </w:pPr>
      <w:r w:rsidRPr="0055246F">
        <w:rPr>
          <w:rFonts w:ascii="Arial Nova Light" w:hAnsi="Arial Nova Light"/>
          <w:noProof/>
          <w:sz w:val="22"/>
          <w:szCs w:val="22"/>
        </w:rPr>
        <mc:AlternateContent>
          <mc:Choice Requires="wps">
            <w:drawing>
              <wp:anchor distT="0" distB="0" distL="0" distR="0" simplePos="0" relativeHeight="3" behindDoc="0" locked="0" layoutInCell="1" allowOverlap="1" wp14:anchorId="2ED918E2" wp14:editId="599C6274">
                <wp:simplePos x="0" y="0"/>
                <wp:positionH relativeFrom="column">
                  <wp:posOffset>485775</wp:posOffset>
                </wp:positionH>
                <wp:positionV relativeFrom="paragraph">
                  <wp:posOffset>77470</wp:posOffset>
                </wp:positionV>
                <wp:extent cx="1695450" cy="742950"/>
                <wp:effectExtent l="0" t="0" r="19050" b="19050"/>
                <wp:wrapNone/>
                <wp:docPr id="103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742950"/>
                        </a:xfrm>
                        <a:prstGeom prst="ellipse">
                          <a:avLst/>
                        </a:prstGeom>
                        <a:solidFill>
                          <a:srgbClr val="FFFFFF"/>
                        </a:solidFill>
                        <a:ln w="25400" cap="flat" cmpd="sng">
                          <a:solidFill>
                            <a:srgbClr val="000000"/>
                          </a:solidFill>
                          <a:prstDash val="solid"/>
                          <a:round/>
                          <a:headEnd/>
                          <a:tailEnd/>
                        </a:ln>
                      </wps:spPr>
                      <wps:txbx>
                        <w:txbxContent>
                          <w:p w14:paraId="3A38B685" w14:textId="77777777" w:rsidR="00B20B25" w:rsidRDefault="00000000">
                            <w:pPr>
                              <w:jc w:val="center"/>
                            </w:pPr>
                            <w:proofErr w:type="spellStart"/>
                            <w:r>
                              <w:t>Persepsi</w:t>
                            </w:r>
                            <w:proofErr w:type="spellEnd"/>
                            <w:r>
                              <w:t xml:space="preserve"> </w:t>
                            </w:r>
                            <w:proofErr w:type="spellStart"/>
                            <w:r>
                              <w:t>Kepercayaan</w:t>
                            </w:r>
                            <w:proofErr w:type="spellEnd"/>
                          </w:p>
                          <w:p w14:paraId="2CBECD22" w14:textId="77777777" w:rsidR="00B20B25" w:rsidRDefault="00000000">
                            <w:pPr>
                              <w:jc w:val="center"/>
                            </w:pPr>
                            <w:r>
                              <w:t>(X3)</w:t>
                            </w:r>
                          </w:p>
                          <w:p w14:paraId="2ED04966" w14:textId="77777777" w:rsidR="00B20B25" w:rsidRDefault="00B20B25">
                            <w:pPr>
                              <w:jc w:val="cente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918E2" id="Oval 10" o:spid="_x0000_s1029" style="position:absolute;left:0;text-align:left;margin-left:38.25pt;margin-top:6.1pt;width:133.5pt;height:58.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" strokeweight="2pt">
                <v:path arrowok="t"/>
                <v:textbox>
                  <w:txbxContent>
                    <w:p w14:paraId="3A38B685" w14:textId="77777777" w:rsidR="00B20B25" w:rsidRDefault="00000000">
                      <w:pPr>
                        <w:jc w:val="center"/>
                      </w:pPr>
                      <w:proofErr w:type="spellStart"/>
                      <w:r>
                        <w:t>Persepsi</w:t>
                      </w:r>
                      <w:proofErr w:type="spellEnd"/>
                      <w:r>
                        <w:t xml:space="preserve"> </w:t>
                      </w:r>
                      <w:proofErr w:type="spellStart"/>
                      <w:r>
                        <w:t>Kepercayaan</w:t>
                      </w:r>
                      <w:proofErr w:type="spellEnd"/>
                    </w:p>
                    <w:p w14:paraId="2CBECD22" w14:textId="77777777" w:rsidR="00B20B25" w:rsidRDefault="00000000">
                      <w:pPr>
                        <w:jc w:val="center"/>
                      </w:pPr>
                      <w:r>
                        <w:t>(X3)</w:t>
                      </w:r>
                    </w:p>
                    <w:p w14:paraId="2ED04966" w14:textId="77777777" w:rsidR="00B20B25" w:rsidRDefault="00B20B25">
                      <w:pPr>
                        <w:jc w:val="center"/>
                      </w:pPr>
                    </w:p>
                  </w:txbxContent>
                </v:textbox>
              </v:oval>
            </w:pict>
          </mc:Fallback>
        </mc:AlternateContent>
      </w:r>
    </w:p>
    <w:p w14:paraId="740E11B0" w14:textId="77777777" w:rsidR="00B20B25" w:rsidRPr="0055246F" w:rsidRDefault="00B20B25">
      <w:pPr>
        <w:jc w:val="both"/>
        <w:rPr>
          <w:rFonts w:ascii="Arial Nova Light" w:eastAsia="Arial Nova Light" w:hAnsi="Arial Nova Light" w:cs="Arial Nova Light"/>
          <w:b/>
          <w:sz w:val="22"/>
          <w:szCs w:val="22"/>
        </w:rPr>
      </w:pPr>
    </w:p>
    <w:p w14:paraId="5AC98293" w14:textId="77777777" w:rsidR="00B20B25" w:rsidRPr="0055246F" w:rsidRDefault="00B20B25">
      <w:pPr>
        <w:jc w:val="both"/>
        <w:rPr>
          <w:rFonts w:ascii="Arial Nova Light" w:eastAsia="Arial Nova Light" w:hAnsi="Arial Nova Light" w:cs="Arial Nova Light"/>
          <w:b/>
          <w:sz w:val="22"/>
          <w:szCs w:val="22"/>
        </w:rPr>
      </w:pPr>
    </w:p>
    <w:p w14:paraId="7FA32222" w14:textId="77777777" w:rsidR="00B20B25" w:rsidRPr="0055246F" w:rsidRDefault="00B20B25">
      <w:pPr>
        <w:jc w:val="both"/>
        <w:rPr>
          <w:rFonts w:ascii="Arial Nova Light" w:eastAsia="Arial Nova Light" w:hAnsi="Arial Nova Light" w:cs="Arial Nova Light"/>
          <w:b/>
          <w:sz w:val="22"/>
          <w:szCs w:val="22"/>
        </w:rPr>
      </w:pPr>
    </w:p>
    <w:p w14:paraId="30615F4C" w14:textId="77777777" w:rsidR="00B20B25" w:rsidRPr="0055246F" w:rsidRDefault="00B20B25">
      <w:pPr>
        <w:jc w:val="both"/>
        <w:rPr>
          <w:rFonts w:ascii="Arial Nova Light" w:eastAsia="Arial Nova Light" w:hAnsi="Arial Nova Light" w:cs="Arial Nova Light"/>
          <w:b/>
          <w:sz w:val="22"/>
          <w:szCs w:val="22"/>
        </w:rPr>
      </w:pPr>
    </w:p>
    <w:p w14:paraId="2291C4A6" w14:textId="77777777" w:rsidR="00B20B25" w:rsidRPr="0055246F" w:rsidRDefault="00000000">
      <w:pPr>
        <w:jc w:val="center"/>
        <w:rPr>
          <w:rFonts w:ascii="Arial Nova Light" w:eastAsia="Arial Nova Light" w:hAnsi="Arial Nova Light" w:cs="Arial Nova Light"/>
          <w:b/>
          <w:sz w:val="22"/>
          <w:szCs w:val="22"/>
        </w:rPr>
      </w:pPr>
      <w:r w:rsidRPr="0055246F">
        <w:rPr>
          <w:rFonts w:ascii="Arial Nova Light" w:eastAsia="Arial Nova Light" w:hAnsi="Arial Nova Light" w:cs="Arial Nova Light"/>
          <w:b/>
          <w:sz w:val="22"/>
          <w:szCs w:val="22"/>
        </w:rPr>
        <w:t xml:space="preserve">Gambar 2. </w:t>
      </w:r>
      <w:proofErr w:type="spellStart"/>
      <w:r w:rsidRPr="0055246F">
        <w:rPr>
          <w:rFonts w:ascii="Arial Nova Light" w:eastAsia="Arial Nova Light" w:hAnsi="Arial Nova Light" w:cs="Arial Nova Light"/>
          <w:b/>
          <w:sz w:val="22"/>
          <w:szCs w:val="22"/>
        </w:rPr>
        <w:t>Kerangka</w:t>
      </w:r>
      <w:proofErr w:type="spellEnd"/>
      <w:r w:rsidRPr="0055246F">
        <w:rPr>
          <w:rFonts w:ascii="Arial Nova Light" w:eastAsia="Arial Nova Light" w:hAnsi="Arial Nova Light" w:cs="Arial Nova Light"/>
          <w:b/>
          <w:sz w:val="22"/>
          <w:szCs w:val="22"/>
        </w:rPr>
        <w:t xml:space="preserve"> </w:t>
      </w:r>
      <w:proofErr w:type="spellStart"/>
      <w:r w:rsidRPr="0055246F">
        <w:rPr>
          <w:rFonts w:ascii="Arial Nova Light" w:eastAsia="Arial Nova Light" w:hAnsi="Arial Nova Light" w:cs="Arial Nova Light"/>
          <w:b/>
          <w:sz w:val="22"/>
          <w:szCs w:val="22"/>
        </w:rPr>
        <w:t>Berfikir</w:t>
      </w:r>
      <w:proofErr w:type="spellEnd"/>
    </w:p>
    <w:p w14:paraId="4D31C635" w14:textId="77777777" w:rsidR="00B20B25" w:rsidRPr="0055246F" w:rsidRDefault="00B20B25">
      <w:pPr>
        <w:jc w:val="both"/>
        <w:rPr>
          <w:rFonts w:ascii="Arial Nova Light" w:eastAsia="Arial Nova Light" w:hAnsi="Arial Nova Light" w:cs="Arial Nova Light"/>
          <w:b/>
          <w:sz w:val="22"/>
          <w:szCs w:val="22"/>
        </w:rPr>
      </w:pPr>
    </w:p>
    <w:p w14:paraId="098DB80C" w14:textId="77777777" w:rsidR="00B20B25" w:rsidRPr="0055246F" w:rsidRDefault="00000000">
      <w:pPr>
        <w:jc w:val="both"/>
        <w:rPr>
          <w:rFonts w:ascii="Arial Nova Light" w:eastAsia="Arial Nova Light" w:hAnsi="Arial Nova Light" w:cs="Arial Nova Light"/>
          <w:b/>
          <w:sz w:val="22"/>
          <w:szCs w:val="22"/>
        </w:rPr>
      </w:pPr>
      <w:r w:rsidRPr="0055246F">
        <w:rPr>
          <w:rFonts w:ascii="Arial Nova Light" w:eastAsia="Arial Nova Light" w:hAnsi="Arial Nova Light" w:cs="Arial Nova Light"/>
          <w:b/>
          <w:sz w:val="22"/>
          <w:szCs w:val="22"/>
        </w:rPr>
        <w:t>METODE PENELITIAN</w:t>
      </w:r>
    </w:p>
    <w:p w14:paraId="00CFCE41" w14:textId="4AE320F9" w:rsidR="00B20B25" w:rsidRPr="0055246F" w:rsidRDefault="00000000" w:rsidP="00934651">
      <w:pPr>
        <w:spacing w:after="120" w:line="276" w:lineRule="auto"/>
        <w:ind w:firstLine="567"/>
        <w:jc w:val="both"/>
        <w:rPr>
          <w:rFonts w:ascii="Arial Nova Light" w:hAnsi="Arial Nova Light"/>
          <w:sz w:val="22"/>
          <w:szCs w:val="22"/>
        </w:rPr>
      </w:pPr>
      <w:proofErr w:type="spellStart"/>
      <w:r w:rsidRPr="0055246F">
        <w:rPr>
          <w:rFonts w:ascii="Arial Nova Light" w:hAnsi="Arial Nova Light"/>
          <w:sz w:val="22"/>
          <w:szCs w:val="22"/>
        </w:rPr>
        <w:t>Objek</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yang </w:t>
      </w:r>
      <w:proofErr w:type="spellStart"/>
      <w:r w:rsidRPr="0055246F">
        <w:rPr>
          <w:rFonts w:ascii="Arial Nova Light" w:hAnsi="Arial Nova Light"/>
          <w:sz w:val="22"/>
          <w:szCs w:val="22"/>
        </w:rPr>
        <w:t>diteliti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dalam</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ini adalah </w:t>
      </w:r>
      <w:proofErr w:type="spellStart"/>
      <w:r w:rsidRPr="0055246F">
        <w:rPr>
          <w:rFonts w:ascii="Arial Nova Light" w:hAnsi="Arial Nova Light"/>
          <w:sz w:val="22"/>
          <w:szCs w:val="22"/>
        </w:rPr>
        <w:t>layanan</w:t>
      </w:r>
      <w:proofErr w:type="spellEnd"/>
      <w:r w:rsidRPr="0055246F">
        <w:rPr>
          <w:rFonts w:ascii="Arial Nova Light" w:hAnsi="Arial Nova Light"/>
          <w:sz w:val="22"/>
          <w:szCs w:val="22"/>
        </w:rPr>
        <w:t xml:space="preserve"> Go-Pay.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ini dilakukan </w:t>
      </w:r>
      <w:proofErr w:type="spellStart"/>
      <w:r w:rsidRPr="0055246F">
        <w:rPr>
          <w:rFonts w:ascii="Arial Nova Light" w:hAnsi="Arial Nova Light"/>
          <w:sz w:val="22"/>
          <w:szCs w:val="22"/>
        </w:rPr>
        <w:t>secara</w:t>
      </w:r>
      <w:proofErr w:type="spellEnd"/>
      <w:r w:rsidRPr="0055246F">
        <w:rPr>
          <w:rFonts w:ascii="Arial Nova Light" w:hAnsi="Arial Nova Light"/>
          <w:sz w:val="22"/>
          <w:szCs w:val="22"/>
        </w:rPr>
        <w:t xml:space="preserve"> online dengan </w:t>
      </w:r>
      <w:proofErr w:type="spellStart"/>
      <w:r w:rsidRPr="0055246F">
        <w:rPr>
          <w:rFonts w:ascii="Arial Nova Light" w:hAnsi="Arial Nova Light"/>
          <w:sz w:val="22"/>
          <w:szCs w:val="22"/>
        </w:rPr>
        <w:t>subjek</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adalah mahasiswa Universitas Dian Nusantara yang menggunakan </w:t>
      </w:r>
      <w:proofErr w:type="spellStart"/>
      <w:r w:rsidRPr="0055246F">
        <w:rPr>
          <w:rFonts w:ascii="Arial Nova Light" w:hAnsi="Arial Nova Light"/>
          <w:sz w:val="22"/>
          <w:szCs w:val="22"/>
        </w:rPr>
        <w:t>layanan</w:t>
      </w:r>
      <w:proofErr w:type="spellEnd"/>
      <w:r w:rsidRPr="0055246F">
        <w:rPr>
          <w:rFonts w:ascii="Arial Nova Light" w:hAnsi="Arial Nova Light"/>
          <w:sz w:val="22"/>
          <w:szCs w:val="22"/>
        </w:rPr>
        <w:t xml:space="preserve"> Go-Pay. Jumlah </w:t>
      </w:r>
      <w:proofErr w:type="spellStart"/>
      <w:r w:rsidRPr="0055246F">
        <w:rPr>
          <w:rFonts w:ascii="Arial Nova Light" w:hAnsi="Arial Nova Light"/>
          <w:sz w:val="22"/>
          <w:szCs w:val="22"/>
        </w:rPr>
        <w:t>responden</w:t>
      </w:r>
      <w:proofErr w:type="spellEnd"/>
      <w:r w:rsidRPr="0055246F">
        <w:rPr>
          <w:rFonts w:ascii="Arial Nova Light" w:hAnsi="Arial Nova Light"/>
          <w:sz w:val="22"/>
          <w:szCs w:val="22"/>
        </w:rPr>
        <w:t xml:space="preserve"> dari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ini adalah 100 orang </w:t>
      </w:r>
      <w:proofErr w:type="spellStart"/>
      <w:r w:rsidRPr="0055246F">
        <w:rPr>
          <w:rFonts w:ascii="Arial Nova Light" w:hAnsi="Arial Nova Light"/>
          <w:sz w:val="22"/>
          <w:szCs w:val="22"/>
        </w:rPr>
        <w:t>responden</w:t>
      </w:r>
      <w:proofErr w:type="spellEnd"/>
      <w:r w:rsidRPr="0055246F">
        <w:rPr>
          <w:rFonts w:ascii="Arial Nova Light" w:hAnsi="Arial Nova Light"/>
          <w:sz w:val="22"/>
          <w:szCs w:val="22"/>
        </w:rPr>
        <w:t xml:space="preserve">. Dalam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ini menggunakan metode </w:t>
      </w:r>
      <w:proofErr w:type="spellStart"/>
      <w:r w:rsidRPr="0055246F">
        <w:rPr>
          <w:rFonts w:ascii="Arial Nova Light" w:hAnsi="Arial Nova Light"/>
          <w:sz w:val="22"/>
          <w:szCs w:val="22"/>
        </w:rPr>
        <w:t>kuantitatif</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kuantitatif</w:t>
      </w:r>
      <w:proofErr w:type="spellEnd"/>
      <w:r w:rsidRPr="0055246F">
        <w:rPr>
          <w:rFonts w:ascii="Arial Nova Light" w:hAnsi="Arial Nova Light"/>
          <w:sz w:val="22"/>
          <w:szCs w:val="22"/>
        </w:rPr>
        <w:t xml:space="preserve"> yaitu metode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yang </w:t>
      </w:r>
      <w:proofErr w:type="spellStart"/>
      <w:r w:rsidRPr="0055246F">
        <w:rPr>
          <w:rFonts w:ascii="Arial Nova Light" w:hAnsi="Arial Nova Light"/>
          <w:sz w:val="22"/>
          <w:szCs w:val="22"/>
        </w:rPr>
        <w:t>berlandaskan</w:t>
      </w:r>
      <w:proofErr w:type="spellEnd"/>
      <w:r w:rsidRPr="0055246F">
        <w:rPr>
          <w:rFonts w:ascii="Arial Nova Light" w:hAnsi="Arial Nova Light"/>
          <w:sz w:val="22"/>
          <w:szCs w:val="22"/>
        </w:rPr>
        <w:t xml:space="preserve"> pada </w:t>
      </w:r>
      <w:proofErr w:type="spellStart"/>
      <w:r w:rsidRPr="0055246F">
        <w:rPr>
          <w:rFonts w:ascii="Arial Nova Light" w:hAnsi="Arial Nova Light"/>
          <w:sz w:val="22"/>
          <w:szCs w:val="22"/>
        </w:rPr>
        <w:t>filsafat</w:t>
      </w:r>
      <w:proofErr w:type="spellEnd"/>
      <w:r w:rsidRPr="0055246F">
        <w:rPr>
          <w:rFonts w:ascii="Arial Nova Light" w:hAnsi="Arial Nova Light"/>
          <w:sz w:val="22"/>
          <w:szCs w:val="22"/>
        </w:rPr>
        <w:t xml:space="preserve"> </w:t>
      </w:r>
      <w:proofErr w:type="spellStart"/>
      <w:r w:rsidRPr="0055246F">
        <w:rPr>
          <w:rFonts w:ascii="Arial Nova Light" w:hAnsi="Arial Nova Light"/>
          <w:i/>
          <w:sz w:val="22"/>
          <w:szCs w:val="22"/>
        </w:rPr>
        <w:t>positivisme</w:t>
      </w:r>
      <w:proofErr w:type="spellEnd"/>
      <w:r w:rsidRPr="0055246F">
        <w:rPr>
          <w:rFonts w:ascii="Arial Nova Light" w:hAnsi="Arial Nova Light"/>
          <w:sz w:val="22"/>
          <w:szCs w:val="22"/>
        </w:rPr>
        <w:t xml:space="preserve">, digunakan untuk </w:t>
      </w:r>
      <w:proofErr w:type="spellStart"/>
      <w:r w:rsidRPr="0055246F">
        <w:rPr>
          <w:rFonts w:ascii="Arial Nova Light" w:hAnsi="Arial Nova Light"/>
          <w:sz w:val="22"/>
          <w:szCs w:val="22"/>
        </w:rPr>
        <w:t>meneliti</w:t>
      </w:r>
      <w:proofErr w:type="spellEnd"/>
      <w:r w:rsidRPr="0055246F">
        <w:rPr>
          <w:rFonts w:ascii="Arial Nova Light" w:hAnsi="Arial Nova Light"/>
          <w:sz w:val="22"/>
          <w:szCs w:val="22"/>
        </w:rPr>
        <w:t xml:space="preserve"> pada </w:t>
      </w:r>
      <w:proofErr w:type="spellStart"/>
      <w:r w:rsidRPr="0055246F">
        <w:rPr>
          <w:rFonts w:ascii="Arial Nova Light" w:hAnsi="Arial Nova Light"/>
          <w:sz w:val="22"/>
          <w:szCs w:val="22"/>
        </w:rPr>
        <w:t>populasi</w:t>
      </w:r>
      <w:proofErr w:type="spellEnd"/>
      <w:r w:rsidRPr="0055246F">
        <w:rPr>
          <w:rFonts w:ascii="Arial Nova Light" w:hAnsi="Arial Nova Light"/>
          <w:sz w:val="22"/>
          <w:szCs w:val="22"/>
        </w:rPr>
        <w:t xml:space="preserve"> atau </w:t>
      </w:r>
      <w:proofErr w:type="spellStart"/>
      <w:r w:rsidRPr="0055246F">
        <w:rPr>
          <w:rFonts w:ascii="Arial Nova Light" w:hAnsi="Arial Nova Light"/>
          <w:sz w:val="22"/>
          <w:szCs w:val="22"/>
        </w:rPr>
        <w:t>sampel</w:t>
      </w:r>
      <w:proofErr w:type="spellEnd"/>
      <w:r w:rsidRPr="0055246F">
        <w:rPr>
          <w:rFonts w:ascii="Arial Nova Light" w:hAnsi="Arial Nova Light"/>
          <w:sz w:val="22"/>
          <w:szCs w:val="22"/>
        </w:rPr>
        <w:t xml:space="preserve"> tertentu, </w:t>
      </w:r>
      <w:proofErr w:type="spellStart"/>
      <w:r w:rsidRPr="0055246F">
        <w:rPr>
          <w:rFonts w:ascii="Arial Nova Light" w:hAnsi="Arial Nova Light"/>
          <w:sz w:val="22"/>
          <w:szCs w:val="22"/>
        </w:rPr>
        <w:t>pengumpulan</w:t>
      </w:r>
      <w:proofErr w:type="spellEnd"/>
      <w:r w:rsidRPr="0055246F">
        <w:rPr>
          <w:rFonts w:ascii="Arial Nova Light" w:hAnsi="Arial Nova Light"/>
          <w:sz w:val="22"/>
          <w:szCs w:val="22"/>
        </w:rPr>
        <w:t xml:space="preserve"> data menggunakan instrumen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analisis</w:t>
      </w:r>
      <w:proofErr w:type="spellEnd"/>
      <w:r w:rsidRPr="0055246F">
        <w:rPr>
          <w:rFonts w:ascii="Arial Nova Light" w:hAnsi="Arial Nova Light"/>
          <w:sz w:val="22"/>
          <w:szCs w:val="22"/>
        </w:rPr>
        <w:t xml:space="preserve"> data </w:t>
      </w:r>
      <w:proofErr w:type="spellStart"/>
      <w:r w:rsidRPr="0055246F">
        <w:rPr>
          <w:rFonts w:ascii="Arial Nova Light" w:hAnsi="Arial Nova Light"/>
          <w:sz w:val="22"/>
          <w:szCs w:val="22"/>
        </w:rPr>
        <w:t>bersifat</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kuantitatif</w:t>
      </w:r>
      <w:proofErr w:type="spellEnd"/>
      <w:r w:rsidRPr="0055246F">
        <w:rPr>
          <w:rFonts w:ascii="Arial Nova Light" w:hAnsi="Arial Nova Light"/>
          <w:sz w:val="22"/>
          <w:szCs w:val="22"/>
        </w:rPr>
        <w:t xml:space="preserve"> atau </w:t>
      </w:r>
      <w:proofErr w:type="spellStart"/>
      <w:r w:rsidRPr="0055246F">
        <w:rPr>
          <w:rFonts w:ascii="Arial Nova Light" w:hAnsi="Arial Nova Light"/>
          <w:sz w:val="22"/>
          <w:szCs w:val="22"/>
        </w:rPr>
        <w:t>statistik</w:t>
      </w:r>
      <w:proofErr w:type="spellEnd"/>
      <w:r w:rsidRPr="0055246F">
        <w:rPr>
          <w:rFonts w:ascii="Arial Nova Light" w:hAnsi="Arial Nova Light"/>
          <w:sz w:val="22"/>
          <w:szCs w:val="22"/>
        </w:rPr>
        <w:t xml:space="preserve">, dengan tujuan untuk menguji hipotesis yang telah </w:t>
      </w:r>
      <w:proofErr w:type="spellStart"/>
      <w:r w:rsidRPr="0055246F">
        <w:rPr>
          <w:rFonts w:ascii="Arial Nova Light" w:hAnsi="Arial Nova Light"/>
          <w:sz w:val="22"/>
          <w:szCs w:val="22"/>
        </w:rPr>
        <w:t>ditetapkan</w:t>
      </w:r>
      <w:proofErr w:type="spellEnd"/>
      <w:r w:rsidRPr="0055246F">
        <w:rPr>
          <w:rFonts w:ascii="Arial Nova Light" w:hAnsi="Arial Nova Light"/>
          <w:sz w:val="22"/>
          <w:szCs w:val="22"/>
        </w:rPr>
        <w:t xml:space="preserve">. Teknik </w:t>
      </w:r>
      <w:proofErr w:type="spellStart"/>
      <w:r w:rsidRPr="0055246F">
        <w:rPr>
          <w:rFonts w:ascii="Arial Nova Light" w:hAnsi="Arial Nova Light"/>
          <w:sz w:val="22"/>
          <w:szCs w:val="22"/>
        </w:rPr>
        <w:t>pengumpulan</w:t>
      </w:r>
      <w:proofErr w:type="spellEnd"/>
      <w:r w:rsidRPr="0055246F">
        <w:rPr>
          <w:rFonts w:ascii="Arial Nova Light" w:hAnsi="Arial Nova Light"/>
          <w:sz w:val="22"/>
          <w:szCs w:val="22"/>
        </w:rPr>
        <w:t xml:space="preserve"> data menggunakan </w:t>
      </w:r>
      <w:proofErr w:type="spellStart"/>
      <w:r w:rsidRPr="0055246F">
        <w:rPr>
          <w:rFonts w:ascii="Arial Nova Light" w:hAnsi="Arial Nova Light"/>
          <w:sz w:val="22"/>
          <w:szCs w:val="22"/>
        </w:rPr>
        <w:t>studi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pustaka</w:t>
      </w:r>
      <w:proofErr w:type="spellEnd"/>
      <w:r w:rsidRPr="0055246F">
        <w:rPr>
          <w:rFonts w:ascii="Arial Nova Light" w:hAnsi="Arial Nova Light"/>
          <w:sz w:val="22"/>
          <w:szCs w:val="22"/>
        </w:rPr>
        <w:t xml:space="preserve"> dan </w:t>
      </w:r>
      <w:proofErr w:type="spellStart"/>
      <w:r w:rsidRPr="0055246F">
        <w:rPr>
          <w:rFonts w:ascii="Arial Nova Light" w:hAnsi="Arial Nova Light"/>
          <w:sz w:val="22"/>
          <w:szCs w:val="22"/>
        </w:rPr>
        <w:t>penyebaran</w:t>
      </w:r>
      <w:proofErr w:type="spellEnd"/>
      <w:r w:rsidRPr="0055246F">
        <w:rPr>
          <w:rFonts w:ascii="Arial Nova Light" w:hAnsi="Arial Nova Light"/>
          <w:sz w:val="22"/>
          <w:szCs w:val="22"/>
        </w:rPr>
        <w:t xml:space="preserve"> kuesioner dengan </w:t>
      </w:r>
      <w:proofErr w:type="spellStart"/>
      <w:r w:rsidRPr="0055246F">
        <w:rPr>
          <w:rFonts w:ascii="Arial Nova Light" w:hAnsi="Arial Nova Light"/>
          <w:sz w:val="22"/>
          <w:szCs w:val="22"/>
        </w:rPr>
        <w:t>skala</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likert</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sebagai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skala</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pengukurannya</w:t>
      </w:r>
      <w:proofErr w:type="spellEnd"/>
      <w:r w:rsidRPr="0055246F">
        <w:rPr>
          <w:rFonts w:ascii="Arial Nova Light" w:hAnsi="Arial Nova Light"/>
          <w:sz w:val="22"/>
          <w:szCs w:val="22"/>
        </w:rPr>
        <w:t xml:space="preserve"> dan </w:t>
      </w:r>
      <w:r w:rsidRPr="0055246F">
        <w:rPr>
          <w:rFonts w:ascii="Arial Nova Light" w:hAnsi="Arial Nova Light"/>
          <w:i/>
          <w:sz w:val="22"/>
          <w:szCs w:val="22"/>
        </w:rPr>
        <w:t>google form</w:t>
      </w:r>
      <w:r w:rsidRPr="0055246F">
        <w:rPr>
          <w:rFonts w:ascii="Arial Nova Light" w:hAnsi="Arial Nova Light"/>
          <w:sz w:val="22"/>
          <w:szCs w:val="22"/>
        </w:rPr>
        <w:t xml:space="preserve"> </w:t>
      </w:r>
      <w:proofErr w:type="spellStart"/>
      <w:r w:rsidRPr="0055246F">
        <w:rPr>
          <w:rFonts w:ascii="Arial Nova Light" w:hAnsi="Arial Nova Light"/>
          <w:sz w:val="22"/>
          <w:szCs w:val="22"/>
        </w:rPr>
        <w:t>sebagai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penyebaranya</w:t>
      </w:r>
      <w:proofErr w:type="spellEnd"/>
      <w:r w:rsidRPr="0055246F">
        <w:rPr>
          <w:rFonts w:ascii="Arial Nova Light" w:hAnsi="Arial Nova Light"/>
          <w:sz w:val="22"/>
          <w:szCs w:val="22"/>
        </w:rPr>
        <w:t xml:space="preserve">. Metode yang digunakan </w:t>
      </w:r>
      <w:proofErr w:type="spellStart"/>
      <w:r w:rsidRPr="0055246F">
        <w:rPr>
          <w:rFonts w:ascii="Arial Nova Light" w:hAnsi="Arial Nova Light"/>
          <w:sz w:val="22"/>
          <w:szCs w:val="22"/>
        </w:rPr>
        <w:t>dalam</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ini menggunakan data primer. </w:t>
      </w:r>
      <w:proofErr w:type="spellStart"/>
      <w:r w:rsidRPr="0055246F">
        <w:rPr>
          <w:rFonts w:ascii="Arial Nova Light" w:hAnsi="Arial Nova Light"/>
          <w:sz w:val="22"/>
          <w:szCs w:val="22"/>
        </w:rPr>
        <w:t>Populasi</w:t>
      </w:r>
      <w:proofErr w:type="spellEnd"/>
      <w:r w:rsidRPr="0055246F">
        <w:rPr>
          <w:rFonts w:ascii="Arial Nova Light" w:hAnsi="Arial Nova Light"/>
          <w:sz w:val="22"/>
          <w:szCs w:val="22"/>
        </w:rPr>
        <w:t xml:space="preserve"> pada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ini adalah mahasiswa Universitas Dian Nusantara  </w:t>
      </w:r>
      <w:proofErr w:type="spellStart"/>
      <w:r w:rsidRPr="0055246F">
        <w:rPr>
          <w:rFonts w:ascii="Arial Nova Light" w:hAnsi="Arial Nova Light"/>
          <w:sz w:val="22"/>
          <w:szCs w:val="22"/>
        </w:rPr>
        <w:t>kampus</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tanjung</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duren</w:t>
      </w:r>
      <w:proofErr w:type="spellEnd"/>
      <w:r w:rsidRPr="0055246F">
        <w:rPr>
          <w:rFonts w:ascii="Arial Nova Light" w:hAnsi="Arial Nova Light"/>
          <w:sz w:val="22"/>
          <w:szCs w:val="22"/>
        </w:rPr>
        <w:t xml:space="preserve"> dengan jumlah </w:t>
      </w:r>
      <w:proofErr w:type="spellStart"/>
      <w:r w:rsidRPr="0055246F">
        <w:rPr>
          <w:rFonts w:ascii="Arial Nova Light" w:hAnsi="Arial Nova Light"/>
          <w:sz w:val="22"/>
          <w:szCs w:val="22"/>
        </w:rPr>
        <w:t>populasi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seratus</w:t>
      </w:r>
      <w:proofErr w:type="spellEnd"/>
      <w:r w:rsidRPr="0055246F">
        <w:rPr>
          <w:rFonts w:ascii="Arial Nova Light" w:hAnsi="Arial Nova Light"/>
          <w:sz w:val="22"/>
          <w:szCs w:val="22"/>
        </w:rPr>
        <w:t xml:space="preserve"> dan telah menggunakan </w:t>
      </w:r>
      <w:proofErr w:type="spellStart"/>
      <w:r w:rsidRPr="0055246F">
        <w:rPr>
          <w:rFonts w:ascii="Arial Nova Light" w:hAnsi="Arial Nova Light"/>
          <w:sz w:val="22"/>
          <w:szCs w:val="22"/>
        </w:rPr>
        <w:t>GoPay</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sebagai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alat</w:t>
      </w:r>
      <w:proofErr w:type="spellEnd"/>
      <w:r w:rsidRPr="0055246F">
        <w:rPr>
          <w:rFonts w:ascii="Arial Nova Light" w:hAnsi="Arial Nova Light"/>
          <w:sz w:val="22"/>
          <w:szCs w:val="22"/>
        </w:rPr>
        <w:t xml:space="preserve"> pembayaran non </w:t>
      </w:r>
      <w:proofErr w:type="spellStart"/>
      <w:r w:rsidRPr="0055246F">
        <w:rPr>
          <w:rFonts w:ascii="Arial Nova Light" w:hAnsi="Arial Nova Light"/>
          <w:sz w:val="22"/>
          <w:szCs w:val="22"/>
        </w:rPr>
        <w:t>tunai</w:t>
      </w:r>
      <w:proofErr w:type="spellEnd"/>
      <w:r w:rsidRPr="0055246F">
        <w:rPr>
          <w:rFonts w:ascii="Arial Nova Light" w:hAnsi="Arial Nova Light"/>
          <w:sz w:val="22"/>
          <w:szCs w:val="22"/>
        </w:rPr>
        <w:t xml:space="preserve">. </w:t>
      </w:r>
      <w:r w:rsidRPr="0055246F">
        <w:rPr>
          <w:rFonts w:ascii="Arial Nova Light" w:hAnsi="Arial Nova Light"/>
          <w:sz w:val="22"/>
          <w:szCs w:val="22"/>
          <w:lang w:val="id-ID"/>
        </w:rPr>
        <w:t>Pada penelitian ini, penentuan nilai sampel dipilih dari nilai</w:t>
      </w:r>
      <w:r w:rsidRPr="0055246F">
        <w:rPr>
          <w:rFonts w:ascii="Arial Nova Light" w:hAnsi="Arial Nova Light"/>
          <w:sz w:val="22"/>
          <w:szCs w:val="22"/>
        </w:rPr>
        <w:t xml:space="preserve"> </w:t>
      </w:r>
      <w:r w:rsidRPr="0055246F">
        <w:rPr>
          <w:rFonts w:ascii="Arial Nova Light" w:hAnsi="Arial Nova Light"/>
          <w:spacing w:val="-57"/>
          <w:sz w:val="22"/>
          <w:szCs w:val="22"/>
          <w:lang w:val="id-ID"/>
        </w:rPr>
        <w:t xml:space="preserve"> </w:t>
      </w:r>
      <w:r w:rsidRPr="0055246F">
        <w:rPr>
          <w:rFonts w:ascii="Arial Nova Light" w:hAnsi="Arial Nova Light"/>
          <w:sz w:val="22"/>
          <w:szCs w:val="22"/>
          <w:lang w:val="id-ID"/>
        </w:rPr>
        <w:t xml:space="preserve">tengah antara 5-10, sehingga jumlah indikator dikali </w:t>
      </w:r>
      <w:r w:rsidRPr="0055246F">
        <w:rPr>
          <w:rFonts w:ascii="Arial Nova Light" w:hAnsi="Arial Nova Light"/>
          <w:sz w:val="22"/>
          <w:szCs w:val="22"/>
        </w:rPr>
        <w:t>5</w:t>
      </w:r>
      <w:r w:rsidRPr="0055246F">
        <w:rPr>
          <w:rFonts w:ascii="Arial Nova Light" w:hAnsi="Arial Nova Light"/>
          <w:sz w:val="22"/>
          <w:szCs w:val="22"/>
          <w:lang w:val="id-ID"/>
        </w:rPr>
        <w:t>. Maka sampel yang digunakan</w:t>
      </w:r>
      <w:r w:rsidRPr="0055246F">
        <w:rPr>
          <w:rFonts w:ascii="Arial Nova Light" w:hAnsi="Arial Nova Light"/>
          <w:spacing w:val="1"/>
          <w:sz w:val="22"/>
          <w:szCs w:val="22"/>
          <w:lang w:val="id-ID"/>
        </w:rPr>
        <w:t xml:space="preserve"> </w:t>
      </w:r>
      <w:r w:rsidRPr="0055246F">
        <w:rPr>
          <w:rFonts w:ascii="Arial Nova Light" w:hAnsi="Arial Nova Light"/>
          <w:sz w:val="22"/>
          <w:szCs w:val="22"/>
          <w:lang w:val="id-ID"/>
        </w:rPr>
        <w:t xml:space="preserve">adalah </w:t>
      </w:r>
      <w:r w:rsidRPr="0055246F">
        <w:rPr>
          <w:rFonts w:ascii="Arial Nova Light" w:hAnsi="Arial Nova Light"/>
          <w:sz w:val="22"/>
          <w:szCs w:val="22"/>
        </w:rPr>
        <w:t>70</w:t>
      </w:r>
      <w:r w:rsidRPr="0055246F">
        <w:rPr>
          <w:rFonts w:ascii="Arial Nova Light" w:hAnsi="Arial Nova Light"/>
          <w:sz w:val="22"/>
          <w:szCs w:val="22"/>
          <w:lang w:val="id-ID"/>
        </w:rPr>
        <w:t xml:space="preserve"> responden yang didapatkan dari </w:t>
      </w:r>
      <w:r w:rsidRPr="0055246F">
        <w:rPr>
          <w:rFonts w:ascii="Arial Nova Light" w:hAnsi="Arial Nova Light"/>
          <w:sz w:val="22"/>
          <w:szCs w:val="22"/>
        </w:rPr>
        <w:t>14</w:t>
      </w:r>
      <w:r w:rsidRPr="0055246F">
        <w:rPr>
          <w:rFonts w:ascii="Arial Nova Light" w:hAnsi="Arial Nova Light"/>
          <w:sz w:val="22"/>
          <w:szCs w:val="22"/>
          <w:lang w:val="id-ID"/>
        </w:rPr>
        <w:t xml:space="preserve"> x </w:t>
      </w:r>
      <w:r w:rsidRPr="0055246F">
        <w:rPr>
          <w:rFonts w:ascii="Arial Nova Light" w:hAnsi="Arial Nova Light"/>
          <w:sz w:val="22"/>
          <w:szCs w:val="22"/>
        </w:rPr>
        <w:t>5</w:t>
      </w:r>
      <w:r w:rsidRPr="0055246F">
        <w:rPr>
          <w:rFonts w:ascii="Arial Nova Light" w:hAnsi="Arial Nova Light"/>
          <w:sz w:val="22"/>
          <w:szCs w:val="22"/>
          <w:lang w:val="id-ID"/>
        </w:rPr>
        <w:t xml:space="preserve"> = </w:t>
      </w:r>
      <w:r w:rsidRPr="0055246F">
        <w:rPr>
          <w:rFonts w:ascii="Arial Nova Light" w:hAnsi="Arial Nova Light"/>
          <w:sz w:val="22"/>
          <w:szCs w:val="22"/>
        </w:rPr>
        <w:t>70</w:t>
      </w:r>
      <w:r w:rsidRPr="0055246F">
        <w:rPr>
          <w:rFonts w:ascii="Arial Nova Light" w:hAnsi="Arial Nova Light"/>
          <w:sz w:val="22"/>
          <w:szCs w:val="22"/>
          <w:lang w:val="id-ID"/>
        </w:rPr>
        <w:t xml:space="preserve"> sampel</w:t>
      </w:r>
      <w:r w:rsidRPr="0055246F">
        <w:rPr>
          <w:rFonts w:ascii="Arial Nova Light" w:hAnsi="Arial Nova Light"/>
          <w:sz w:val="22"/>
          <w:szCs w:val="22"/>
        </w:rPr>
        <w:t xml:space="preserve">. </w:t>
      </w:r>
      <w:r w:rsidRPr="0055246F">
        <w:rPr>
          <w:rFonts w:ascii="Arial Nova Light" w:hAnsi="Arial Nova Light"/>
          <w:sz w:val="22"/>
          <w:szCs w:val="22"/>
          <w:lang w:val="id-ID"/>
        </w:rPr>
        <w:t>Jumlah tersebut dinilai sudah cukup</w:t>
      </w:r>
      <w:r w:rsidRPr="0055246F">
        <w:rPr>
          <w:rFonts w:ascii="Arial Nova Light" w:hAnsi="Arial Nova Light"/>
          <w:spacing w:val="1"/>
          <w:sz w:val="22"/>
          <w:szCs w:val="22"/>
          <w:lang w:val="id-ID"/>
        </w:rPr>
        <w:t xml:space="preserve"> </w:t>
      </w:r>
      <w:proofErr w:type="spellStart"/>
      <w:r w:rsidRPr="0055246F">
        <w:rPr>
          <w:rFonts w:ascii="Arial Nova Light" w:hAnsi="Arial Nova Light"/>
          <w:i/>
          <w:iCs/>
          <w:sz w:val="22"/>
          <w:szCs w:val="22"/>
          <w:lang w:val="id-ID"/>
        </w:rPr>
        <w:t>representative</w:t>
      </w:r>
      <w:proofErr w:type="spellEnd"/>
      <w:r w:rsidRPr="0055246F">
        <w:rPr>
          <w:rFonts w:ascii="Arial Nova Light" w:hAnsi="Arial Nova Light"/>
          <w:i/>
          <w:iCs/>
          <w:sz w:val="22"/>
          <w:szCs w:val="22"/>
          <w:lang w:val="id-ID"/>
        </w:rPr>
        <w:t xml:space="preserve"> </w:t>
      </w:r>
      <w:r w:rsidRPr="0055246F">
        <w:rPr>
          <w:rFonts w:ascii="Arial Nova Light" w:hAnsi="Arial Nova Light"/>
          <w:sz w:val="22"/>
          <w:szCs w:val="22"/>
          <w:lang w:val="id-ID"/>
        </w:rPr>
        <w:t>dalam penelitian</w:t>
      </w:r>
      <w:r w:rsidRPr="0055246F">
        <w:rPr>
          <w:rFonts w:ascii="Arial Nova Light" w:hAnsi="Arial Nova Light"/>
          <w:spacing w:val="-5"/>
          <w:sz w:val="22"/>
          <w:szCs w:val="22"/>
          <w:lang w:val="id-ID"/>
        </w:rPr>
        <w:t xml:space="preserve"> </w:t>
      </w:r>
      <w:r w:rsidRPr="0055246F">
        <w:rPr>
          <w:rFonts w:ascii="Arial Nova Light" w:hAnsi="Arial Nova Light"/>
          <w:sz w:val="22"/>
          <w:szCs w:val="22"/>
          <w:lang w:val="id-ID"/>
        </w:rPr>
        <w:t>ini.</w:t>
      </w:r>
      <w:r w:rsidRPr="0055246F">
        <w:rPr>
          <w:rFonts w:ascii="Arial Nova Light" w:hAnsi="Arial Nova Light"/>
          <w:sz w:val="22"/>
          <w:szCs w:val="22"/>
        </w:rPr>
        <w:t xml:space="preserve"> </w:t>
      </w:r>
      <w:r w:rsidRPr="0055246F">
        <w:rPr>
          <w:rFonts w:ascii="Arial Nova Light" w:hAnsi="Arial Nova Light"/>
          <w:sz w:val="22"/>
          <w:szCs w:val="22"/>
          <w:lang w:val="id-ID"/>
        </w:rPr>
        <w:t xml:space="preserve">Pengolahan data pada penelitian ini menggunakan metode dengan program </w:t>
      </w:r>
      <w:proofErr w:type="spellStart"/>
      <w:r w:rsidRPr="0055246F">
        <w:rPr>
          <w:rFonts w:ascii="Arial Nova Light" w:hAnsi="Arial Nova Light"/>
          <w:i/>
          <w:sz w:val="22"/>
          <w:szCs w:val="22"/>
          <w:lang w:val="id-ID"/>
        </w:rPr>
        <w:t>Partial</w:t>
      </w:r>
      <w:proofErr w:type="spellEnd"/>
      <w:r w:rsidRPr="0055246F">
        <w:rPr>
          <w:rFonts w:ascii="Arial Nova Light" w:hAnsi="Arial Nova Light"/>
          <w:i/>
          <w:sz w:val="22"/>
          <w:szCs w:val="22"/>
          <w:lang w:val="id-ID"/>
        </w:rPr>
        <w:t xml:space="preserve"> </w:t>
      </w:r>
      <w:proofErr w:type="spellStart"/>
      <w:r w:rsidRPr="0055246F">
        <w:rPr>
          <w:rFonts w:ascii="Arial Nova Light" w:hAnsi="Arial Nova Light"/>
          <w:i/>
          <w:sz w:val="22"/>
          <w:szCs w:val="22"/>
          <w:lang w:val="id-ID"/>
        </w:rPr>
        <w:t>Least</w:t>
      </w:r>
      <w:proofErr w:type="spellEnd"/>
      <w:r w:rsidRPr="0055246F">
        <w:rPr>
          <w:rFonts w:ascii="Arial Nova Light" w:hAnsi="Arial Nova Light"/>
          <w:i/>
          <w:spacing w:val="1"/>
          <w:sz w:val="22"/>
          <w:szCs w:val="22"/>
          <w:lang w:val="id-ID"/>
        </w:rPr>
        <w:t xml:space="preserve"> </w:t>
      </w:r>
      <w:proofErr w:type="spellStart"/>
      <w:r w:rsidRPr="0055246F">
        <w:rPr>
          <w:rFonts w:ascii="Arial Nova Light" w:hAnsi="Arial Nova Light"/>
          <w:i/>
          <w:sz w:val="22"/>
          <w:szCs w:val="22"/>
          <w:lang w:val="id-ID"/>
        </w:rPr>
        <w:t>Square</w:t>
      </w:r>
      <w:proofErr w:type="spellEnd"/>
      <w:r w:rsidRPr="0055246F">
        <w:rPr>
          <w:rFonts w:ascii="Arial Nova Light" w:hAnsi="Arial Nova Light"/>
          <w:i/>
          <w:sz w:val="22"/>
          <w:szCs w:val="22"/>
          <w:lang w:val="id-ID"/>
        </w:rPr>
        <w:t xml:space="preserve"> </w:t>
      </w:r>
      <w:r w:rsidRPr="0055246F">
        <w:rPr>
          <w:rFonts w:ascii="Arial Nova Light" w:hAnsi="Arial Nova Light"/>
          <w:sz w:val="22"/>
          <w:szCs w:val="22"/>
          <w:lang w:val="id-ID"/>
        </w:rPr>
        <w:t xml:space="preserve">(PLS) dengan </w:t>
      </w:r>
      <w:proofErr w:type="spellStart"/>
      <w:r w:rsidRPr="0055246F">
        <w:rPr>
          <w:rFonts w:ascii="Arial Nova Light" w:hAnsi="Arial Nova Light"/>
          <w:sz w:val="22"/>
          <w:szCs w:val="22"/>
          <w:lang w:val="id-ID"/>
        </w:rPr>
        <w:t>software</w:t>
      </w:r>
      <w:proofErr w:type="spellEnd"/>
      <w:r w:rsidRPr="0055246F">
        <w:rPr>
          <w:rFonts w:ascii="Arial Nova Light" w:hAnsi="Arial Nova Light"/>
          <w:sz w:val="22"/>
          <w:szCs w:val="22"/>
          <w:lang w:val="id-ID"/>
        </w:rPr>
        <w:t xml:space="preserve"> </w:t>
      </w:r>
      <w:proofErr w:type="spellStart"/>
      <w:r w:rsidRPr="0055246F">
        <w:rPr>
          <w:rFonts w:ascii="Arial Nova Light" w:hAnsi="Arial Nova Light"/>
          <w:sz w:val="22"/>
          <w:szCs w:val="22"/>
          <w:lang w:val="id-ID"/>
        </w:rPr>
        <w:t>smartPLS</w:t>
      </w:r>
      <w:proofErr w:type="spellEnd"/>
      <w:r w:rsidRPr="0055246F">
        <w:rPr>
          <w:rFonts w:ascii="Arial Nova Light" w:hAnsi="Arial Nova Light"/>
          <w:sz w:val="22"/>
          <w:szCs w:val="22"/>
          <w:lang w:val="id-ID"/>
        </w:rPr>
        <w:t xml:space="preserve"> versi 3.0.</w:t>
      </w:r>
    </w:p>
    <w:p w14:paraId="3F28363B" w14:textId="77777777" w:rsidR="00B20B25" w:rsidRPr="0055246F" w:rsidRDefault="00000000">
      <w:pPr>
        <w:jc w:val="both"/>
        <w:rPr>
          <w:rFonts w:ascii="Arial Nova Light" w:eastAsia="Arial Nova Light" w:hAnsi="Arial Nova Light" w:cs="Arial Nova Light"/>
          <w:b/>
          <w:sz w:val="22"/>
          <w:szCs w:val="22"/>
        </w:rPr>
      </w:pPr>
      <w:r w:rsidRPr="0055246F">
        <w:rPr>
          <w:rFonts w:ascii="Arial Nova Light" w:eastAsia="Arial Nova Light" w:hAnsi="Arial Nova Light" w:cs="Arial Nova Light"/>
          <w:b/>
          <w:sz w:val="22"/>
          <w:szCs w:val="22"/>
        </w:rPr>
        <w:t>HASIL DAN PEMBAHASA</w:t>
      </w:r>
    </w:p>
    <w:p w14:paraId="3A3652FF" w14:textId="5ADAE106" w:rsidR="00B20B25" w:rsidRPr="0055246F" w:rsidRDefault="00000000" w:rsidP="00934651">
      <w:pPr>
        <w:ind w:firstLine="567"/>
        <w:jc w:val="both"/>
        <w:rPr>
          <w:rFonts w:ascii="Arial Nova Light" w:hAnsi="Arial Nova Light"/>
          <w:sz w:val="22"/>
          <w:szCs w:val="22"/>
        </w:rPr>
      </w:pPr>
      <w:r w:rsidRPr="0055246F">
        <w:rPr>
          <w:rFonts w:ascii="Arial Nova Light" w:hAnsi="Arial Nova Light"/>
          <w:sz w:val="22"/>
          <w:szCs w:val="22"/>
        </w:rPr>
        <w:t xml:space="preserve">Berdasarkan </w:t>
      </w:r>
      <w:proofErr w:type="spellStart"/>
      <w:r w:rsidRPr="0055246F">
        <w:rPr>
          <w:rFonts w:ascii="Arial Nova Light" w:hAnsi="Arial Nova Light"/>
          <w:sz w:val="22"/>
          <w:szCs w:val="22"/>
        </w:rPr>
        <w:t>hasil</w:t>
      </w:r>
      <w:proofErr w:type="spellEnd"/>
      <w:r w:rsidRPr="0055246F">
        <w:rPr>
          <w:rFonts w:ascii="Arial Nova Light" w:hAnsi="Arial Nova Light"/>
          <w:sz w:val="22"/>
          <w:szCs w:val="22"/>
        </w:rPr>
        <w:t xml:space="preserve"> dari </w:t>
      </w:r>
      <w:proofErr w:type="spellStart"/>
      <w:r w:rsidRPr="0055246F">
        <w:rPr>
          <w:rFonts w:ascii="Arial Nova Light" w:hAnsi="Arial Nova Light"/>
          <w:sz w:val="22"/>
          <w:szCs w:val="22"/>
        </w:rPr>
        <w:t>tabulasi</w:t>
      </w:r>
      <w:proofErr w:type="spellEnd"/>
      <w:r w:rsidRPr="0055246F">
        <w:rPr>
          <w:rFonts w:ascii="Arial Nova Light" w:hAnsi="Arial Nova Light"/>
          <w:sz w:val="22"/>
          <w:szCs w:val="22"/>
        </w:rPr>
        <w:t xml:space="preserve"> data, dapat </w:t>
      </w:r>
      <w:proofErr w:type="spellStart"/>
      <w:r w:rsidRPr="0055246F">
        <w:rPr>
          <w:rFonts w:ascii="Arial Nova Light" w:hAnsi="Arial Nova Light"/>
          <w:sz w:val="22"/>
          <w:szCs w:val="22"/>
        </w:rPr>
        <w:t>dikelompokkan</w:t>
      </w:r>
      <w:proofErr w:type="spellEnd"/>
      <w:r w:rsidRPr="0055246F">
        <w:rPr>
          <w:rFonts w:ascii="Arial Nova Light" w:hAnsi="Arial Nova Light"/>
          <w:sz w:val="22"/>
          <w:szCs w:val="22"/>
        </w:rPr>
        <w:t xml:space="preserve"> Karakteristik </w:t>
      </w:r>
      <w:proofErr w:type="spellStart"/>
      <w:r w:rsidRPr="0055246F">
        <w:rPr>
          <w:rFonts w:ascii="Arial Nova Light" w:hAnsi="Arial Nova Light"/>
          <w:sz w:val="22"/>
          <w:szCs w:val="22"/>
        </w:rPr>
        <w:t>responden</w:t>
      </w:r>
      <w:proofErr w:type="spellEnd"/>
      <w:r w:rsidRPr="0055246F">
        <w:rPr>
          <w:rFonts w:ascii="Arial Nova Light" w:hAnsi="Arial Nova Light"/>
          <w:sz w:val="22"/>
          <w:szCs w:val="22"/>
        </w:rPr>
        <w:t xml:space="preserve"> berdasarkan jenis kelamin dan usia </w:t>
      </w:r>
      <w:proofErr w:type="spellStart"/>
      <w:r w:rsidRPr="0055246F">
        <w:rPr>
          <w:rFonts w:ascii="Arial Nova Light" w:hAnsi="Arial Nova Light"/>
          <w:sz w:val="22"/>
          <w:szCs w:val="22"/>
        </w:rPr>
        <w:t>dalam</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transaksi</w:t>
      </w:r>
      <w:proofErr w:type="spellEnd"/>
      <w:r w:rsidRPr="0055246F">
        <w:rPr>
          <w:rFonts w:ascii="Arial Nova Light" w:hAnsi="Arial Nova Light"/>
          <w:sz w:val="22"/>
          <w:szCs w:val="22"/>
        </w:rPr>
        <w:t xml:space="preserve"> online menggunakan Go-Pay.</w:t>
      </w:r>
    </w:p>
    <w:p w14:paraId="6937CA5F" w14:textId="6E7BF615" w:rsidR="00B20B25" w:rsidRPr="00934651" w:rsidRDefault="00000000" w:rsidP="00934651">
      <w:pPr>
        <w:pStyle w:val="ListParagraph"/>
        <w:spacing w:before="2" w:line="240" w:lineRule="auto"/>
        <w:ind w:left="0" w:right="397"/>
        <w:jc w:val="center"/>
        <w:rPr>
          <w:rFonts w:ascii="Arial Nova Light" w:hAnsi="Arial Nova Light"/>
          <w:bCs/>
          <w:sz w:val="20"/>
          <w:szCs w:val="20"/>
        </w:rPr>
      </w:pPr>
      <w:r w:rsidRPr="00934651">
        <w:rPr>
          <w:rFonts w:ascii="Arial Nova Light" w:hAnsi="Arial Nova Light"/>
          <w:bCs/>
          <w:sz w:val="20"/>
          <w:szCs w:val="20"/>
        </w:rPr>
        <w:t>Tabel</w:t>
      </w:r>
      <w:r w:rsidR="00934651" w:rsidRPr="00934651">
        <w:rPr>
          <w:rFonts w:ascii="Arial Nova Light" w:hAnsi="Arial Nova Light"/>
          <w:bCs/>
          <w:sz w:val="20"/>
          <w:szCs w:val="20"/>
        </w:rPr>
        <w:t xml:space="preserve"> 1. </w:t>
      </w:r>
      <w:proofErr w:type="spellStart"/>
      <w:r w:rsidRPr="00934651">
        <w:rPr>
          <w:rFonts w:ascii="Arial Nova Light" w:hAnsi="Arial Nova Light"/>
          <w:bCs/>
          <w:sz w:val="20"/>
          <w:szCs w:val="20"/>
        </w:rPr>
        <w:t>Klarifikasi</w:t>
      </w:r>
      <w:proofErr w:type="spellEnd"/>
      <w:r w:rsidRPr="00934651">
        <w:rPr>
          <w:rFonts w:ascii="Arial Nova Light" w:hAnsi="Arial Nova Light"/>
          <w:bCs/>
          <w:sz w:val="20"/>
          <w:szCs w:val="20"/>
        </w:rPr>
        <w:t xml:space="preserve"> </w:t>
      </w:r>
      <w:proofErr w:type="spellStart"/>
      <w:r w:rsidRPr="00934651">
        <w:rPr>
          <w:rFonts w:ascii="Arial Nova Light" w:hAnsi="Arial Nova Light"/>
          <w:bCs/>
          <w:sz w:val="20"/>
          <w:szCs w:val="20"/>
        </w:rPr>
        <w:t>Responden</w:t>
      </w:r>
      <w:proofErr w:type="spellEnd"/>
      <w:r w:rsidRPr="00934651">
        <w:rPr>
          <w:rFonts w:ascii="Arial Nova Light" w:hAnsi="Arial Nova Light"/>
          <w:bCs/>
          <w:sz w:val="20"/>
          <w:szCs w:val="20"/>
        </w:rPr>
        <w:t xml:space="preserve"> Berdasarkan Jenis Kelamin</w:t>
      </w:r>
    </w:p>
    <w:tbl>
      <w:tblPr>
        <w:tblStyle w:val="PlainTable2"/>
        <w:tblW w:w="0" w:type="auto"/>
        <w:jc w:val="center"/>
        <w:tblLayout w:type="fixed"/>
        <w:tblLook w:val="04A0" w:firstRow="1" w:lastRow="0" w:firstColumn="1" w:lastColumn="0" w:noHBand="0" w:noVBand="1"/>
      </w:tblPr>
      <w:tblGrid>
        <w:gridCol w:w="1827"/>
        <w:gridCol w:w="1431"/>
        <w:gridCol w:w="1710"/>
      </w:tblGrid>
      <w:tr w:rsidR="00B20B25" w:rsidRPr="00934651" w14:paraId="456B5540" w14:textId="77777777" w:rsidTr="0093465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827" w:type="dxa"/>
          </w:tcPr>
          <w:p w14:paraId="1C5B7E33" w14:textId="77777777" w:rsidR="00B20B25" w:rsidRPr="00934651" w:rsidRDefault="00000000" w:rsidP="00934651">
            <w:pPr>
              <w:pStyle w:val="ListParagraph"/>
              <w:tabs>
                <w:tab w:val="left" w:pos="869"/>
              </w:tabs>
              <w:spacing w:before="2" w:after="0" w:line="240" w:lineRule="auto"/>
              <w:ind w:left="0" w:right="397"/>
              <w:jc w:val="center"/>
              <w:rPr>
                <w:rFonts w:ascii="Arial Nova Light" w:hAnsi="Arial Nova Light"/>
                <w:b w:val="0"/>
                <w:sz w:val="20"/>
                <w:szCs w:val="20"/>
              </w:rPr>
            </w:pPr>
            <w:proofErr w:type="spellStart"/>
            <w:r w:rsidRPr="00934651">
              <w:rPr>
                <w:rFonts w:ascii="Arial Nova Light" w:hAnsi="Arial Nova Light"/>
                <w:b w:val="0"/>
                <w:sz w:val="20"/>
                <w:szCs w:val="20"/>
              </w:rPr>
              <w:t>Keterangan</w:t>
            </w:r>
            <w:proofErr w:type="spellEnd"/>
          </w:p>
        </w:tc>
        <w:tc>
          <w:tcPr>
            <w:tcW w:w="1431" w:type="dxa"/>
          </w:tcPr>
          <w:p w14:paraId="7D051C47" w14:textId="77777777" w:rsidR="00B20B25" w:rsidRPr="00934651" w:rsidRDefault="00000000" w:rsidP="00934651">
            <w:pPr>
              <w:pStyle w:val="ListParagraph"/>
              <w:tabs>
                <w:tab w:val="left" w:pos="869"/>
              </w:tabs>
              <w:spacing w:before="2" w:after="0" w:line="240" w:lineRule="auto"/>
              <w:ind w:left="0" w:right="397"/>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b w:val="0"/>
                <w:sz w:val="20"/>
                <w:szCs w:val="20"/>
              </w:rPr>
            </w:pPr>
            <w:r w:rsidRPr="00934651">
              <w:rPr>
                <w:rFonts w:ascii="Arial Nova Light" w:hAnsi="Arial Nova Light"/>
                <w:b w:val="0"/>
                <w:sz w:val="20"/>
                <w:szCs w:val="20"/>
              </w:rPr>
              <w:t>Jumlah</w:t>
            </w:r>
          </w:p>
        </w:tc>
        <w:tc>
          <w:tcPr>
            <w:tcW w:w="1710" w:type="dxa"/>
          </w:tcPr>
          <w:p w14:paraId="481AC102" w14:textId="77777777" w:rsidR="00B20B25" w:rsidRPr="00934651" w:rsidRDefault="00000000" w:rsidP="00934651">
            <w:pPr>
              <w:pStyle w:val="ListParagraph"/>
              <w:tabs>
                <w:tab w:val="left" w:pos="869"/>
              </w:tabs>
              <w:spacing w:before="2" w:after="0" w:line="240" w:lineRule="auto"/>
              <w:ind w:left="0" w:right="397"/>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b w:val="0"/>
                <w:sz w:val="20"/>
                <w:szCs w:val="20"/>
              </w:rPr>
            </w:pPr>
            <w:proofErr w:type="spellStart"/>
            <w:r w:rsidRPr="00934651">
              <w:rPr>
                <w:rFonts w:ascii="Arial Nova Light" w:hAnsi="Arial Nova Light"/>
                <w:b w:val="0"/>
                <w:sz w:val="20"/>
                <w:szCs w:val="20"/>
              </w:rPr>
              <w:t>Persentase</w:t>
            </w:r>
            <w:proofErr w:type="spellEnd"/>
          </w:p>
        </w:tc>
      </w:tr>
      <w:tr w:rsidR="00B20B25" w:rsidRPr="00934651" w14:paraId="63FC5A28" w14:textId="77777777" w:rsidTr="0093465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827" w:type="dxa"/>
          </w:tcPr>
          <w:p w14:paraId="41B244D4" w14:textId="77777777" w:rsidR="00B20B25" w:rsidRPr="00934651" w:rsidRDefault="00000000" w:rsidP="00934651">
            <w:pPr>
              <w:pStyle w:val="ListParagraph"/>
              <w:tabs>
                <w:tab w:val="left" w:pos="869"/>
              </w:tabs>
              <w:spacing w:before="2" w:after="0" w:line="240" w:lineRule="auto"/>
              <w:ind w:left="0" w:right="397"/>
              <w:jc w:val="both"/>
              <w:rPr>
                <w:rFonts w:ascii="Arial Nova Light" w:hAnsi="Arial Nova Light"/>
                <w:b w:val="0"/>
                <w:sz w:val="20"/>
                <w:szCs w:val="20"/>
              </w:rPr>
            </w:pPr>
            <w:r w:rsidRPr="00934651">
              <w:rPr>
                <w:rFonts w:ascii="Arial Nova Light" w:hAnsi="Arial Nova Light"/>
                <w:b w:val="0"/>
                <w:sz w:val="20"/>
                <w:szCs w:val="20"/>
              </w:rPr>
              <w:t>Laki-laki</w:t>
            </w:r>
          </w:p>
        </w:tc>
        <w:tc>
          <w:tcPr>
            <w:tcW w:w="1431" w:type="dxa"/>
          </w:tcPr>
          <w:p w14:paraId="6F0744EA" w14:textId="77777777" w:rsidR="00B20B25" w:rsidRPr="00934651" w:rsidRDefault="00000000" w:rsidP="00934651">
            <w:pPr>
              <w:pStyle w:val="ListParagraph"/>
              <w:tabs>
                <w:tab w:val="left" w:pos="869"/>
              </w:tabs>
              <w:spacing w:before="2" w:after="0" w:line="240" w:lineRule="auto"/>
              <w:ind w:left="0" w:right="397"/>
              <w:jc w:val="both"/>
              <w:cnfStyle w:val="000000100000" w:firstRow="0" w:lastRow="0" w:firstColumn="0" w:lastColumn="0" w:oddVBand="0" w:evenVBand="0" w:oddHBand="1" w:evenHBand="0" w:firstRowFirstColumn="0" w:firstRowLastColumn="0" w:lastRowFirstColumn="0" w:lastRowLastColumn="0"/>
              <w:rPr>
                <w:rFonts w:ascii="Arial Nova Light" w:hAnsi="Arial Nova Light"/>
                <w:bCs/>
                <w:sz w:val="20"/>
                <w:szCs w:val="20"/>
              </w:rPr>
            </w:pPr>
            <w:r w:rsidRPr="00934651">
              <w:rPr>
                <w:rFonts w:ascii="Arial Nova Light" w:hAnsi="Arial Nova Light"/>
                <w:bCs/>
                <w:sz w:val="20"/>
                <w:szCs w:val="20"/>
              </w:rPr>
              <w:t>31</w:t>
            </w:r>
          </w:p>
        </w:tc>
        <w:tc>
          <w:tcPr>
            <w:tcW w:w="1710" w:type="dxa"/>
          </w:tcPr>
          <w:p w14:paraId="04EBC54A" w14:textId="77777777" w:rsidR="00B20B25" w:rsidRPr="00934651" w:rsidRDefault="00000000" w:rsidP="00934651">
            <w:pPr>
              <w:pStyle w:val="ListParagraph"/>
              <w:tabs>
                <w:tab w:val="left" w:pos="869"/>
              </w:tabs>
              <w:spacing w:before="2" w:after="0" w:line="240" w:lineRule="auto"/>
              <w:ind w:left="0" w:right="397"/>
              <w:jc w:val="both"/>
              <w:cnfStyle w:val="000000100000" w:firstRow="0" w:lastRow="0" w:firstColumn="0" w:lastColumn="0" w:oddVBand="0" w:evenVBand="0" w:oddHBand="1" w:evenHBand="0" w:firstRowFirstColumn="0" w:firstRowLastColumn="0" w:lastRowFirstColumn="0" w:lastRowLastColumn="0"/>
              <w:rPr>
                <w:rFonts w:ascii="Arial Nova Light" w:hAnsi="Arial Nova Light"/>
                <w:bCs/>
                <w:sz w:val="20"/>
                <w:szCs w:val="20"/>
              </w:rPr>
            </w:pPr>
            <w:r w:rsidRPr="00934651">
              <w:rPr>
                <w:rFonts w:ascii="Arial Nova Light" w:hAnsi="Arial Nova Light"/>
                <w:bCs/>
                <w:sz w:val="20"/>
                <w:szCs w:val="20"/>
              </w:rPr>
              <w:t>31%</w:t>
            </w:r>
          </w:p>
        </w:tc>
      </w:tr>
      <w:tr w:rsidR="00B20B25" w:rsidRPr="00934651" w14:paraId="198F72E8" w14:textId="77777777" w:rsidTr="00934651">
        <w:trPr>
          <w:trHeight w:val="20"/>
          <w:jc w:val="center"/>
        </w:trPr>
        <w:tc>
          <w:tcPr>
            <w:cnfStyle w:val="001000000000" w:firstRow="0" w:lastRow="0" w:firstColumn="1" w:lastColumn="0" w:oddVBand="0" w:evenVBand="0" w:oddHBand="0" w:evenHBand="0" w:firstRowFirstColumn="0" w:firstRowLastColumn="0" w:lastRowFirstColumn="0" w:lastRowLastColumn="0"/>
            <w:tcW w:w="1827" w:type="dxa"/>
          </w:tcPr>
          <w:p w14:paraId="631BAC29" w14:textId="77777777" w:rsidR="00B20B25" w:rsidRPr="00934651" w:rsidRDefault="00000000" w:rsidP="00934651">
            <w:pPr>
              <w:tabs>
                <w:tab w:val="left" w:pos="869"/>
              </w:tabs>
              <w:spacing w:before="2"/>
              <w:ind w:right="397"/>
              <w:jc w:val="both"/>
              <w:rPr>
                <w:rFonts w:ascii="Arial Nova Light" w:hAnsi="Arial Nova Light"/>
                <w:b w:val="0"/>
              </w:rPr>
            </w:pPr>
            <w:r w:rsidRPr="00934651">
              <w:rPr>
                <w:rFonts w:ascii="Arial Nova Light" w:hAnsi="Arial Nova Light"/>
                <w:b w:val="0"/>
              </w:rPr>
              <w:t>Perempuan</w:t>
            </w:r>
          </w:p>
        </w:tc>
        <w:tc>
          <w:tcPr>
            <w:tcW w:w="1431" w:type="dxa"/>
          </w:tcPr>
          <w:p w14:paraId="37A895DC" w14:textId="77777777" w:rsidR="00B20B25" w:rsidRPr="00934651" w:rsidRDefault="00000000" w:rsidP="00934651">
            <w:pPr>
              <w:tabs>
                <w:tab w:val="left" w:pos="869"/>
              </w:tabs>
              <w:spacing w:before="2"/>
              <w:ind w:right="397"/>
              <w:jc w:val="both"/>
              <w:cnfStyle w:val="000000000000" w:firstRow="0" w:lastRow="0" w:firstColumn="0" w:lastColumn="0" w:oddVBand="0" w:evenVBand="0" w:oddHBand="0" w:evenHBand="0" w:firstRowFirstColumn="0" w:firstRowLastColumn="0" w:lastRowFirstColumn="0" w:lastRowLastColumn="0"/>
              <w:rPr>
                <w:rFonts w:ascii="Arial Nova Light" w:hAnsi="Arial Nova Light"/>
                <w:bCs/>
              </w:rPr>
            </w:pPr>
            <w:r w:rsidRPr="00934651">
              <w:rPr>
                <w:rFonts w:ascii="Arial Nova Light" w:hAnsi="Arial Nova Light"/>
                <w:bCs/>
              </w:rPr>
              <w:t>69</w:t>
            </w:r>
          </w:p>
        </w:tc>
        <w:tc>
          <w:tcPr>
            <w:tcW w:w="1710" w:type="dxa"/>
          </w:tcPr>
          <w:p w14:paraId="5989E127" w14:textId="77777777" w:rsidR="00B20B25" w:rsidRPr="00934651" w:rsidRDefault="00000000" w:rsidP="00934651">
            <w:pPr>
              <w:tabs>
                <w:tab w:val="left" w:pos="869"/>
              </w:tabs>
              <w:spacing w:before="2"/>
              <w:ind w:right="397"/>
              <w:jc w:val="both"/>
              <w:cnfStyle w:val="000000000000" w:firstRow="0" w:lastRow="0" w:firstColumn="0" w:lastColumn="0" w:oddVBand="0" w:evenVBand="0" w:oddHBand="0" w:evenHBand="0" w:firstRowFirstColumn="0" w:firstRowLastColumn="0" w:lastRowFirstColumn="0" w:lastRowLastColumn="0"/>
              <w:rPr>
                <w:rFonts w:ascii="Arial Nova Light" w:hAnsi="Arial Nova Light"/>
                <w:bCs/>
              </w:rPr>
            </w:pPr>
            <w:r w:rsidRPr="00934651">
              <w:rPr>
                <w:rFonts w:ascii="Arial Nova Light" w:hAnsi="Arial Nova Light"/>
                <w:bCs/>
              </w:rPr>
              <w:t xml:space="preserve"> 69%</w:t>
            </w:r>
          </w:p>
        </w:tc>
      </w:tr>
    </w:tbl>
    <w:p w14:paraId="2F37EAAD" w14:textId="77777777" w:rsidR="00B20B25" w:rsidRPr="00934651" w:rsidRDefault="00000000">
      <w:pPr>
        <w:tabs>
          <w:tab w:val="left" w:pos="869"/>
        </w:tabs>
        <w:spacing w:before="2"/>
        <w:ind w:left="1260" w:right="397"/>
        <w:jc w:val="both"/>
        <w:rPr>
          <w:rFonts w:ascii="Arial Nova Light" w:hAnsi="Arial Nova Light"/>
        </w:rPr>
      </w:pPr>
      <w:r w:rsidRPr="0055246F">
        <w:rPr>
          <w:rFonts w:ascii="Arial Nova Light" w:hAnsi="Arial Nova Light"/>
          <w:sz w:val="22"/>
          <w:szCs w:val="22"/>
        </w:rPr>
        <w:t xml:space="preserve">           </w:t>
      </w:r>
      <w:r w:rsidRPr="00934651">
        <w:rPr>
          <w:rFonts w:ascii="Arial Nova Light" w:hAnsi="Arial Nova Light"/>
        </w:rPr>
        <w:t>Sumber: Hasil Data Kuesioner, 2023</w:t>
      </w:r>
    </w:p>
    <w:p w14:paraId="0F32B1C3" w14:textId="77777777" w:rsidR="00B20B25" w:rsidRPr="0055246F" w:rsidRDefault="00B20B25">
      <w:pPr>
        <w:tabs>
          <w:tab w:val="left" w:pos="869"/>
        </w:tabs>
        <w:spacing w:before="2"/>
        <w:ind w:left="1260" w:right="397"/>
        <w:jc w:val="both"/>
        <w:rPr>
          <w:rFonts w:ascii="Arial Nova Light" w:hAnsi="Arial Nova Light"/>
          <w:sz w:val="22"/>
          <w:szCs w:val="22"/>
        </w:rPr>
      </w:pPr>
    </w:p>
    <w:p w14:paraId="26DA412F" w14:textId="26BCD02F" w:rsidR="00B20B25" w:rsidRPr="0055246F" w:rsidRDefault="00000000" w:rsidP="00934651">
      <w:pPr>
        <w:tabs>
          <w:tab w:val="left" w:pos="0"/>
          <w:tab w:val="left" w:pos="9000"/>
        </w:tabs>
        <w:spacing w:line="276" w:lineRule="auto"/>
        <w:ind w:right="28" w:firstLine="567"/>
        <w:jc w:val="both"/>
        <w:rPr>
          <w:rFonts w:ascii="Arial Nova Light" w:hAnsi="Arial Nova Light"/>
          <w:sz w:val="22"/>
          <w:szCs w:val="22"/>
        </w:rPr>
      </w:pPr>
      <w:r w:rsidRPr="0055246F">
        <w:rPr>
          <w:rFonts w:ascii="Arial Nova Light" w:hAnsi="Arial Nova Light"/>
          <w:sz w:val="22"/>
          <w:szCs w:val="22"/>
        </w:rPr>
        <w:t xml:space="preserve">Berdasarkan table.1 total </w:t>
      </w:r>
      <w:proofErr w:type="spellStart"/>
      <w:r w:rsidRPr="0055246F">
        <w:rPr>
          <w:rFonts w:ascii="Arial Nova Light" w:hAnsi="Arial Nova Light"/>
          <w:sz w:val="22"/>
          <w:szCs w:val="22"/>
        </w:rPr>
        <w:t>responden</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yag</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didapatkan</w:t>
      </w:r>
      <w:proofErr w:type="spellEnd"/>
      <w:r w:rsidRPr="0055246F">
        <w:rPr>
          <w:rFonts w:ascii="Arial Nova Light" w:hAnsi="Arial Nova Light"/>
          <w:sz w:val="22"/>
          <w:szCs w:val="22"/>
        </w:rPr>
        <w:t xml:space="preserve"> sejumlah 100 </w:t>
      </w:r>
      <w:proofErr w:type="spellStart"/>
      <w:r w:rsidRPr="0055246F">
        <w:rPr>
          <w:rFonts w:ascii="Arial Nova Light" w:hAnsi="Arial Nova Light"/>
          <w:sz w:val="22"/>
          <w:szCs w:val="22"/>
        </w:rPr>
        <w:t>responden</w:t>
      </w:r>
      <w:proofErr w:type="spellEnd"/>
      <w:r w:rsidRPr="0055246F">
        <w:rPr>
          <w:rFonts w:ascii="Arial Nova Light" w:hAnsi="Arial Nova Light"/>
          <w:sz w:val="22"/>
          <w:szCs w:val="22"/>
        </w:rPr>
        <w:t xml:space="preserve"> yang terdiri dari 31 </w:t>
      </w:r>
      <w:proofErr w:type="spellStart"/>
      <w:r w:rsidRPr="0055246F">
        <w:rPr>
          <w:rFonts w:ascii="Arial Nova Light" w:hAnsi="Arial Nova Light"/>
          <w:sz w:val="22"/>
          <w:szCs w:val="22"/>
        </w:rPr>
        <w:t>responden</w:t>
      </w:r>
      <w:proofErr w:type="spellEnd"/>
      <w:r w:rsidRPr="0055246F">
        <w:rPr>
          <w:rFonts w:ascii="Arial Nova Light" w:hAnsi="Arial Nova Light"/>
          <w:sz w:val="22"/>
          <w:szCs w:val="22"/>
        </w:rPr>
        <w:t xml:space="preserve"> laki-laki (31%) dan 69 </w:t>
      </w:r>
      <w:proofErr w:type="spellStart"/>
      <w:r w:rsidRPr="0055246F">
        <w:rPr>
          <w:rFonts w:ascii="Arial Nova Light" w:hAnsi="Arial Nova Light"/>
          <w:sz w:val="22"/>
          <w:szCs w:val="22"/>
        </w:rPr>
        <w:t>responden</w:t>
      </w:r>
      <w:proofErr w:type="spellEnd"/>
      <w:r w:rsidRPr="0055246F">
        <w:rPr>
          <w:rFonts w:ascii="Arial Nova Light" w:hAnsi="Arial Nova Light"/>
          <w:sz w:val="22"/>
          <w:szCs w:val="22"/>
        </w:rPr>
        <w:t xml:space="preserve"> perempuan (69%). Jumlah </w:t>
      </w:r>
      <w:proofErr w:type="spellStart"/>
      <w:r w:rsidRPr="0055246F">
        <w:rPr>
          <w:rFonts w:ascii="Arial Nova Light" w:hAnsi="Arial Nova Light"/>
          <w:sz w:val="22"/>
          <w:szCs w:val="22"/>
        </w:rPr>
        <w:t>responden</w:t>
      </w:r>
      <w:proofErr w:type="spellEnd"/>
      <w:r w:rsidRPr="0055246F">
        <w:rPr>
          <w:rFonts w:ascii="Arial Nova Light" w:hAnsi="Arial Nova Light"/>
          <w:sz w:val="22"/>
          <w:szCs w:val="22"/>
        </w:rPr>
        <w:t xml:space="preserve"> </w:t>
      </w:r>
      <w:r w:rsidRPr="0055246F">
        <w:rPr>
          <w:rFonts w:ascii="Arial Nova Light" w:hAnsi="Arial Nova Light"/>
          <w:sz w:val="22"/>
          <w:szCs w:val="22"/>
        </w:rPr>
        <w:lastRenderedPageBreak/>
        <w:t xml:space="preserve">perempuan lebih </w:t>
      </w:r>
      <w:proofErr w:type="spellStart"/>
      <w:r w:rsidRPr="0055246F">
        <w:rPr>
          <w:rFonts w:ascii="Arial Nova Light" w:hAnsi="Arial Nova Light"/>
          <w:sz w:val="22"/>
          <w:szCs w:val="22"/>
        </w:rPr>
        <w:t>tinggi</w:t>
      </w:r>
      <w:proofErr w:type="spellEnd"/>
      <w:r w:rsidRPr="0055246F">
        <w:rPr>
          <w:rFonts w:ascii="Arial Nova Light" w:hAnsi="Arial Nova Light"/>
          <w:sz w:val="22"/>
          <w:szCs w:val="22"/>
        </w:rPr>
        <w:t xml:space="preserve"> 38% dari pada </w:t>
      </w:r>
      <w:proofErr w:type="spellStart"/>
      <w:r w:rsidRPr="0055246F">
        <w:rPr>
          <w:rFonts w:ascii="Arial Nova Light" w:hAnsi="Arial Nova Light"/>
          <w:sz w:val="22"/>
          <w:szCs w:val="22"/>
        </w:rPr>
        <w:t>responden</w:t>
      </w:r>
      <w:proofErr w:type="spellEnd"/>
      <w:r w:rsidRPr="0055246F">
        <w:rPr>
          <w:rFonts w:ascii="Arial Nova Light" w:hAnsi="Arial Nova Light"/>
          <w:sz w:val="22"/>
          <w:szCs w:val="22"/>
        </w:rPr>
        <w:t xml:space="preserve"> laki-laki. Dalam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ini, bisa </w:t>
      </w:r>
      <w:proofErr w:type="spellStart"/>
      <w:r w:rsidRPr="0055246F">
        <w:rPr>
          <w:rFonts w:ascii="Arial Nova Light" w:hAnsi="Arial Nova Light"/>
          <w:sz w:val="22"/>
          <w:szCs w:val="22"/>
        </w:rPr>
        <w:t>disimpulkan</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bahwa</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pengguna</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layanan</w:t>
      </w:r>
      <w:proofErr w:type="spellEnd"/>
      <w:r w:rsidRPr="0055246F">
        <w:rPr>
          <w:rFonts w:ascii="Arial Nova Light" w:hAnsi="Arial Nova Light"/>
          <w:sz w:val="22"/>
          <w:szCs w:val="22"/>
        </w:rPr>
        <w:t xml:space="preserve"> Go-Pay lebih </w:t>
      </w:r>
      <w:proofErr w:type="spellStart"/>
      <w:r w:rsidRPr="0055246F">
        <w:rPr>
          <w:rFonts w:ascii="Arial Nova Light" w:hAnsi="Arial Nova Light"/>
          <w:sz w:val="22"/>
          <w:szCs w:val="22"/>
        </w:rPr>
        <w:t>didominasi</w:t>
      </w:r>
      <w:proofErr w:type="spellEnd"/>
      <w:r w:rsidRPr="0055246F">
        <w:rPr>
          <w:rFonts w:ascii="Arial Nova Light" w:hAnsi="Arial Nova Light"/>
          <w:sz w:val="22"/>
          <w:szCs w:val="22"/>
        </w:rPr>
        <w:t xml:space="preserve"> oleh perempuan </w:t>
      </w:r>
      <w:proofErr w:type="spellStart"/>
      <w:r w:rsidRPr="0055246F">
        <w:rPr>
          <w:rFonts w:ascii="Arial Nova Light" w:hAnsi="Arial Nova Light"/>
          <w:sz w:val="22"/>
          <w:szCs w:val="22"/>
        </w:rPr>
        <w:t>dibandingkan</w:t>
      </w:r>
      <w:proofErr w:type="spellEnd"/>
      <w:r w:rsidRPr="0055246F">
        <w:rPr>
          <w:rFonts w:ascii="Arial Nova Light" w:hAnsi="Arial Nova Light"/>
          <w:sz w:val="22"/>
          <w:szCs w:val="22"/>
        </w:rPr>
        <w:t xml:space="preserve"> dengan laki-laki.</w:t>
      </w:r>
    </w:p>
    <w:p w14:paraId="48250692" w14:textId="72B20EBF" w:rsidR="00B20B25" w:rsidRPr="00934651" w:rsidRDefault="00000000" w:rsidP="00934651">
      <w:pPr>
        <w:pStyle w:val="ListParagraph"/>
        <w:spacing w:after="0" w:line="240" w:lineRule="auto"/>
        <w:ind w:left="0" w:right="397"/>
        <w:jc w:val="center"/>
        <w:rPr>
          <w:rFonts w:ascii="Arial Nova Light" w:hAnsi="Arial Nova Light"/>
          <w:bCs/>
          <w:sz w:val="20"/>
          <w:szCs w:val="20"/>
        </w:rPr>
      </w:pPr>
      <w:r w:rsidRPr="00934651">
        <w:rPr>
          <w:rFonts w:ascii="Arial Nova Light" w:hAnsi="Arial Nova Light"/>
          <w:bCs/>
          <w:sz w:val="20"/>
          <w:szCs w:val="20"/>
        </w:rPr>
        <w:t>Tabel 2</w:t>
      </w:r>
      <w:r w:rsidR="00934651" w:rsidRPr="00934651">
        <w:rPr>
          <w:rFonts w:ascii="Arial Nova Light" w:hAnsi="Arial Nova Light"/>
          <w:bCs/>
          <w:sz w:val="20"/>
          <w:szCs w:val="20"/>
        </w:rPr>
        <w:t xml:space="preserve">. </w:t>
      </w:r>
      <w:r w:rsidRPr="00934651">
        <w:rPr>
          <w:rFonts w:ascii="Arial Nova Light" w:hAnsi="Arial Nova Light"/>
          <w:bCs/>
          <w:sz w:val="20"/>
          <w:szCs w:val="20"/>
        </w:rPr>
        <w:t xml:space="preserve">Klasifikasi </w:t>
      </w:r>
      <w:proofErr w:type="spellStart"/>
      <w:r w:rsidRPr="00934651">
        <w:rPr>
          <w:rFonts w:ascii="Arial Nova Light" w:hAnsi="Arial Nova Light"/>
          <w:bCs/>
          <w:sz w:val="20"/>
          <w:szCs w:val="20"/>
        </w:rPr>
        <w:t>Responden</w:t>
      </w:r>
      <w:proofErr w:type="spellEnd"/>
      <w:r w:rsidRPr="00934651">
        <w:rPr>
          <w:rFonts w:ascii="Arial Nova Light" w:hAnsi="Arial Nova Light"/>
          <w:bCs/>
          <w:sz w:val="20"/>
          <w:szCs w:val="20"/>
        </w:rPr>
        <w:t xml:space="preserve"> Berdasarkan Usia</w:t>
      </w:r>
    </w:p>
    <w:tbl>
      <w:tblPr>
        <w:tblStyle w:val="PlainTable2"/>
        <w:tblW w:w="0" w:type="auto"/>
        <w:jc w:val="center"/>
        <w:tblLook w:val="04A0" w:firstRow="1" w:lastRow="0" w:firstColumn="1" w:lastColumn="0" w:noHBand="0" w:noVBand="1"/>
      </w:tblPr>
      <w:tblGrid>
        <w:gridCol w:w="2202"/>
        <w:gridCol w:w="1599"/>
        <w:gridCol w:w="1967"/>
      </w:tblGrid>
      <w:tr w:rsidR="00B20B25" w:rsidRPr="00934651" w14:paraId="37E86923" w14:textId="77777777" w:rsidTr="00934651">
        <w:trPr>
          <w:cnfStyle w:val="100000000000" w:firstRow="1" w:lastRow="0" w:firstColumn="0" w:lastColumn="0" w:oddVBand="0" w:evenVBand="0" w:oddHBand="0" w:evenHBand="0" w:firstRowFirstColumn="0" w:firstRowLastColumn="0" w:lastRowFirstColumn="0" w:lastRowLastColumn="0"/>
          <w:trHeight w:val="82"/>
          <w:jc w:val="center"/>
        </w:trPr>
        <w:tc>
          <w:tcPr>
            <w:cnfStyle w:val="001000000000" w:firstRow="0" w:lastRow="0" w:firstColumn="1" w:lastColumn="0" w:oddVBand="0" w:evenVBand="0" w:oddHBand="0" w:evenHBand="0" w:firstRowFirstColumn="0" w:firstRowLastColumn="0" w:lastRowFirstColumn="0" w:lastRowLastColumn="0"/>
            <w:tcW w:w="2202" w:type="dxa"/>
          </w:tcPr>
          <w:p w14:paraId="4F79F22B" w14:textId="77777777" w:rsidR="00B20B25" w:rsidRPr="00934651" w:rsidRDefault="00000000" w:rsidP="00934651">
            <w:pPr>
              <w:pStyle w:val="ListParagraph"/>
              <w:tabs>
                <w:tab w:val="left" w:pos="869"/>
              </w:tabs>
              <w:spacing w:after="0" w:line="240" w:lineRule="auto"/>
              <w:ind w:left="0" w:right="397"/>
              <w:jc w:val="both"/>
              <w:rPr>
                <w:rFonts w:ascii="Arial Nova Light" w:hAnsi="Arial Nova Light"/>
                <w:b w:val="0"/>
                <w:sz w:val="20"/>
                <w:szCs w:val="20"/>
              </w:rPr>
            </w:pPr>
            <w:proofErr w:type="spellStart"/>
            <w:r w:rsidRPr="00934651">
              <w:rPr>
                <w:rFonts w:ascii="Arial Nova Light" w:hAnsi="Arial Nova Light"/>
                <w:b w:val="0"/>
                <w:sz w:val="20"/>
                <w:szCs w:val="20"/>
              </w:rPr>
              <w:t>Keterangan</w:t>
            </w:r>
            <w:proofErr w:type="spellEnd"/>
          </w:p>
        </w:tc>
        <w:tc>
          <w:tcPr>
            <w:tcW w:w="1599" w:type="dxa"/>
          </w:tcPr>
          <w:p w14:paraId="144C4160" w14:textId="77777777" w:rsidR="00B20B25" w:rsidRPr="00934651" w:rsidRDefault="00000000" w:rsidP="00934651">
            <w:pPr>
              <w:pStyle w:val="ListParagraph"/>
              <w:tabs>
                <w:tab w:val="left" w:pos="869"/>
              </w:tabs>
              <w:spacing w:after="0" w:line="240" w:lineRule="auto"/>
              <w:ind w:left="0" w:right="397"/>
              <w:jc w:val="both"/>
              <w:cnfStyle w:val="100000000000" w:firstRow="1" w:lastRow="0" w:firstColumn="0" w:lastColumn="0" w:oddVBand="0" w:evenVBand="0" w:oddHBand="0" w:evenHBand="0" w:firstRowFirstColumn="0" w:firstRowLastColumn="0" w:lastRowFirstColumn="0" w:lastRowLastColumn="0"/>
              <w:rPr>
                <w:rFonts w:ascii="Arial Nova Light" w:hAnsi="Arial Nova Light"/>
                <w:b w:val="0"/>
                <w:sz w:val="20"/>
                <w:szCs w:val="20"/>
              </w:rPr>
            </w:pPr>
            <w:r w:rsidRPr="00934651">
              <w:rPr>
                <w:rFonts w:ascii="Arial Nova Light" w:hAnsi="Arial Nova Light"/>
                <w:b w:val="0"/>
                <w:sz w:val="20"/>
                <w:szCs w:val="20"/>
              </w:rPr>
              <w:t xml:space="preserve">Jumlah </w:t>
            </w:r>
          </w:p>
        </w:tc>
        <w:tc>
          <w:tcPr>
            <w:tcW w:w="1967" w:type="dxa"/>
          </w:tcPr>
          <w:p w14:paraId="4C74CCFA" w14:textId="77777777" w:rsidR="00B20B25" w:rsidRPr="00934651" w:rsidRDefault="00000000" w:rsidP="00934651">
            <w:pPr>
              <w:pStyle w:val="ListParagraph"/>
              <w:tabs>
                <w:tab w:val="left" w:pos="869"/>
              </w:tabs>
              <w:spacing w:after="0" w:line="240" w:lineRule="auto"/>
              <w:ind w:left="0" w:right="397"/>
              <w:jc w:val="both"/>
              <w:cnfStyle w:val="100000000000" w:firstRow="1" w:lastRow="0" w:firstColumn="0" w:lastColumn="0" w:oddVBand="0" w:evenVBand="0" w:oddHBand="0" w:evenHBand="0" w:firstRowFirstColumn="0" w:firstRowLastColumn="0" w:lastRowFirstColumn="0" w:lastRowLastColumn="0"/>
              <w:rPr>
                <w:rFonts w:ascii="Arial Nova Light" w:hAnsi="Arial Nova Light"/>
                <w:b w:val="0"/>
                <w:sz w:val="20"/>
                <w:szCs w:val="20"/>
              </w:rPr>
            </w:pPr>
            <w:proofErr w:type="spellStart"/>
            <w:r w:rsidRPr="00934651">
              <w:rPr>
                <w:rFonts w:ascii="Arial Nova Light" w:hAnsi="Arial Nova Light"/>
                <w:b w:val="0"/>
                <w:sz w:val="20"/>
                <w:szCs w:val="20"/>
              </w:rPr>
              <w:t>Persentase</w:t>
            </w:r>
            <w:proofErr w:type="spellEnd"/>
          </w:p>
        </w:tc>
      </w:tr>
      <w:tr w:rsidR="00B20B25" w:rsidRPr="00934651" w14:paraId="52E57967" w14:textId="77777777" w:rsidTr="00934651">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202" w:type="dxa"/>
          </w:tcPr>
          <w:p w14:paraId="6A164724" w14:textId="77777777" w:rsidR="00B20B25" w:rsidRPr="00934651" w:rsidRDefault="00000000" w:rsidP="00934651">
            <w:pPr>
              <w:pStyle w:val="ListParagraph"/>
              <w:tabs>
                <w:tab w:val="left" w:pos="869"/>
              </w:tabs>
              <w:spacing w:after="0" w:line="240" w:lineRule="auto"/>
              <w:ind w:left="0" w:right="397"/>
              <w:jc w:val="both"/>
              <w:rPr>
                <w:rFonts w:ascii="Arial Nova Light" w:hAnsi="Arial Nova Light"/>
                <w:b w:val="0"/>
                <w:sz w:val="20"/>
                <w:szCs w:val="20"/>
              </w:rPr>
            </w:pPr>
            <w:r w:rsidRPr="00934651">
              <w:rPr>
                <w:rFonts w:ascii="Arial Nova Light" w:hAnsi="Arial Nova Light"/>
                <w:b w:val="0"/>
                <w:sz w:val="20"/>
                <w:szCs w:val="20"/>
              </w:rPr>
              <w:t>&lt;20 Tahun</w:t>
            </w:r>
          </w:p>
        </w:tc>
        <w:tc>
          <w:tcPr>
            <w:tcW w:w="1599" w:type="dxa"/>
          </w:tcPr>
          <w:p w14:paraId="73B431B4" w14:textId="77777777" w:rsidR="00B20B25" w:rsidRPr="00934651" w:rsidRDefault="00000000" w:rsidP="00934651">
            <w:pPr>
              <w:pStyle w:val="ListParagraph"/>
              <w:tabs>
                <w:tab w:val="left" w:pos="869"/>
              </w:tabs>
              <w:spacing w:after="0" w:line="240" w:lineRule="auto"/>
              <w:ind w:left="0" w:right="397"/>
              <w:jc w:val="both"/>
              <w:cnfStyle w:val="000000100000" w:firstRow="0" w:lastRow="0" w:firstColumn="0" w:lastColumn="0" w:oddVBand="0" w:evenVBand="0" w:oddHBand="1" w:evenHBand="0" w:firstRowFirstColumn="0" w:firstRowLastColumn="0" w:lastRowFirstColumn="0" w:lastRowLastColumn="0"/>
              <w:rPr>
                <w:rFonts w:ascii="Arial Nova Light" w:hAnsi="Arial Nova Light"/>
                <w:bCs/>
                <w:sz w:val="20"/>
                <w:szCs w:val="20"/>
              </w:rPr>
            </w:pPr>
            <w:r w:rsidRPr="00934651">
              <w:rPr>
                <w:rFonts w:ascii="Arial Nova Light" w:hAnsi="Arial Nova Light"/>
                <w:bCs/>
                <w:sz w:val="20"/>
                <w:szCs w:val="20"/>
              </w:rPr>
              <w:t>5</w:t>
            </w:r>
          </w:p>
        </w:tc>
        <w:tc>
          <w:tcPr>
            <w:tcW w:w="1967" w:type="dxa"/>
          </w:tcPr>
          <w:p w14:paraId="62E3A95E" w14:textId="77777777" w:rsidR="00B20B25" w:rsidRPr="00934651" w:rsidRDefault="00000000" w:rsidP="00934651">
            <w:pPr>
              <w:pStyle w:val="ListParagraph"/>
              <w:tabs>
                <w:tab w:val="left" w:pos="869"/>
              </w:tabs>
              <w:spacing w:after="0" w:line="240" w:lineRule="auto"/>
              <w:ind w:left="0" w:right="397"/>
              <w:jc w:val="both"/>
              <w:cnfStyle w:val="000000100000" w:firstRow="0" w:lastRow="0" w:firstColumn="0" w:lastColumn="0" w:oddVBand="0" w:evenVBand="0" w:oddHBand="1" w:evenHBand="0" w:firstRowFirstColumn="0" w:firstRowLastColumn="0" w:lastRowFirstColumn="0" w:lastRowLastColumn="0"/>
              <w:rPr>
                <w:rFonts w:ascii="Arial Nova Light" w:hAnsi="Arial Nova Light"/>
                <w:bCs/>
                <w:sz w:val="20"/>
                <w:szCs w:val="20"/>
              </w:rPr>
            </w:pPr>
            <w:r w:rsidRPr="00934651">
              <w:rPr>
                <w:rFonts w:ascii="Arial Nova Light" w:hAnsi="Arial Nova Light"/>
                <w:bCs/>
                <w:sz w:val="20"/>
                <w:szCs w:val="20"/>
              </w:rPr>
              <w:t>5,1%</w:t>
            </w:r>
          </w:p>
        </w:tc>
      </w:tr>
      <w:tr w:rsidR="00B20B25" w:rsidRPr="00934651" w14:paraId="7E3959BA" w14:textId="77777777" w:rsidTr="00934651">
        <w:trPr>
          <w:trHeight w:val="80"/>
          <w:jc w:val="center"/>
        </w:trPr>
        <w:tc>
          <w:tcPr>
            <w:cnfStyle w:val="001000000000" w:firstRow="0" w:lastRow="0" w:firstColumn="1" w:lastColumn="0" w:oddVBand="0" w:evenVBand="0" w:oddHBand="0" w:evenHBand="0" w:firstRowFirstColumn="0" w:firstRowLastColumn="0" w:lastRowFirstColumn="0" w:lastRowLastColumn="0"/>
            <w:tcW w:w="2202" w:type="dxa"/>
          </w:tcPr>
          <w:p w14:paraId="486F40BB" w14:textId="77777777" w:rsidR="00B20B25" w:rsidRPr="00934651" w:rsidRDefault="00000000" w:rsidP="00934651">
            <w:pPr>
              <w:pStyle w:val="ListParagraph"/>
              <w:tabs>
                <w:tab w:val="left" w:pos="869"/>
              </w:tabs>
              <w:spacing w:after="0" w:line="240" w:lineRule="auto"/>
              <w:ind w:left="0" w:right="397"/>
              <w:jc w:val="both"/>
              <w:rPr>
                <w:rFonts w:ascii="Arial Nova Light" w:hAnsi="Arial Nova Light"/>
                <w:b w:val="0"/>
                <w:sz w:val="20"/>
                <w:szCs w:val="20"/>
              </w:rPr>
            </w:pPr>
            <w:r w:rsidRPr="00934651">
              <w:rPr>
                <w:rFonts w:ascii="Arial Nova Light" w:hAnsi="Arial Nova Light"/>
                <w:b w:val="0"/>
                <w:sz w:val="20"/>
                <w:szCs w:val="20"/>
              </w:rPr>
              <w:t>20-35 Tahun</w:t>
            </w:r>
          </w:p>
        </w:tc>
        <w:tc>
          <w:tcPr>
            <w:tcW w:w="1599" w:type="dxa"/>
          </w:tcPr>
          <w:p w14:paraId="6F131761" w14:textId="77777777" w:rsidR="00B20B25" w:rsidRPr="00934651" w:rsidRDefault="00000000" w:rsidP="00934651">
            <w:pPr>
              <w:pStyle w:val="ListParagraph"/>
              <w:tabs>
                <w:tab w:val="left" w:pos="869"/>
              </w:tabs>
              <w:spacing w:after="0" w:line="240" w:lineRule="auto"/>
              <w:ind w:left="0" w:right="397"/>
              <w:jc w:val="both"/>
              <w:cnfStyle w:val="000000000000" w:firstRow="0" w:lastRow="0" w:firstColumn="0" w:lastColumn="0" w:oddVBand="0" w:evenVBand="0" w:oddHBand="0" w:evenHBand="0" w:firstRowFirstColumn="0" w:firstRowLastColumn="0" w:lastRowFirstColumn="0" w:lastRowLastColumn="0"/>
              <w:rPr>
                <w:rFonts w:ascii="Arial Nova Light" w:hAnsi="Arial Nova Light"/>
                <w:bCs/>
                <w:sz w:val="20"/>
                <w:szCs w:val="20"/>
              </w:rPr>
            </w:pPr>
            <w:r w:rsidRPr="00934651">
              <w:rPr>
                <w:rFonts w:ascii="Arial Nova Light" w:hAnsi="Arial Nova Light"/>
                <w:bCs/>
                <w:sz w:val="20"/>
                <w:szCs w:val="20"/>
              </w:rPr>
              <w:t>86</w:t>
            </w:r>
          </w:p>
        </w:tc>
        <w:tc>
          <w:tcPr>
            <w:tcW w:w="1967" w:type="dxa"/>
          </w:tcPr>
          <w:p w14:paraId="4A74CF16" w14:textId="77777777" w:rsidR="00B20B25" w:rsidRPr="00934651" w:rsidRDefault="00000000" w:rsidP="00934651">
            <w:pPr>
              <w:pStyle w:val="ListParagraph"/>
              <w:tabs>
                <w:tab w:val="left" w:pos="869"/>
              </w:tabs>
              <w:spacing w:after="0" w:line="240" w:lineRule="auto"/>
              <w:ind w:left="0" w:right="397"/>
              <w:jc w:val="both"/>
              <w:cnfStyle w:val="000000000000" w:firstRow="0" w:lastRow="0" w:firstColumn="0" w:lastColumn="0" w:oddVBand="0" w:evenVBand="0" w:oddHBand="0" w:evenHBand="0" w:firstRowFirstColumn="0" w:firstRowLastColumn="0" w:lastRowFirstColumn="0" w:lastRowLastColumn="0"/>
              <w:rPr>
                <w:rFonts w:ascii="Arial Nova Light" w:hAnsi="Arial Nova Light"/>
                <w:bCs/>
                <w:sz w:val="20"/>
                <w:szCs w:val="20"/>
              </w:rPr>
            </w:pPr>
            <w:r w:rsidRPr="00934651">
              <w:rPr>
                <w:rFonts w:ascii="Arial Nova Light" w:hAnsi="Arial Nova Light"/>
                <w:bCs/>
                <w:sz w:val="20"/>
                <w:szCs w:val="20"/>
              </w:rPr>
              <w:t>86,9%</w:t>
            </w:r>
          </w:p>
        </w:tc>
      </w:tr>
      <w:tr w:rsidR="00B20B25" w:rsidRPr="00934651" w14:paraId="691D53AC" w14:textId="77777777" w:rsidTr="00934651">
        <w:trPr>
          <w:cnfStyle w:val="000000100000" w:firstRow="0" w:lastRow="0" w:firstColumn="0" w:lastColumn="0" w:oddVBand="0" w:evenVBand="0" w:oddHBand="1"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2202" w:type="dxa"/>
          </w:tcPr>
          <w:p w14:paraId="7934337F" w14:textId="77777777" w:rsidR="00B20B25" w:rsidRPr="00934651" w:rsidRDefault="00000000" w:rsidP="00934651">
            <w:pPr>
              <w:pStyle w:val="ListParagraph"/>
              <w:tabs>
                <w:tab w:val="left" w:pos="869"/>
              </w:tabs>
              <w:spacing w:after="0" w:line="240" w:lineRule="auto"/>
              <w:ind w:left="0" w:right="397"/>
              <w:jc w:val="both"/>
              <w:rPr>
                <w:rFonts w:ascii="Arial Nova Light" w:hAnsi="Arial Nova Light"/>
                <w:b w:val="0"/>
                <w:sz w:val="20"/>
                <w:szCs w:val="20"/>
              </w:rPr>
            </w:pPr>
            <w:r w:rsidRPr="00934651">
              <w:rPr>
                <w:rFonts w:ascii="Arial Nova Light" w:hAnsi="Arial Nova Light"/>
                <w:b w:val="0"/>
                <w:sz w:val="20"/>
                <w:szCs w:val="20"/>
              </w:rPr>
              <w:t>&gt;35 Tahun</w:t>
            </w:r>
          </w:p>
        </w:tc>
        <w:tc>
          <w:tcPr>
            <w:tcW w:w="1599" w:type="dxa"/>
          </w:tcPr>
          <w:p w14:paraId="62A883F3" w14:textId="77777777" w:rsidR="00B20B25" w:rsidRPr="00934651" w:rsidRDefault="00000000" w:rsidP="00934651">
            <w:pPr>
              <w:pStyle w:val="ListParagraph"/>
              <w:tabs>
                <w:tab w:val="left" w:pos="869"/>
              </w:tabs>
              <w:spacing w:after="0" w:line="240" w:lineRule="auto"/>
              <w:ind w:left="0" w:right="397"/>
              <w:jc w:val="both"/>
              <w:cnfStyle w:val="000000100000" w:firstRow="0" w:lastRow="0" w:firstColumn="0" w:lastColumn="0" w:oddVBand="0" w:evenVBand="0" w:oddHBand="1" w:evenHBand="0" w:firstRowFirstColumn="0" w:firstRowLastColumn="0" w:lastRowFirstColumn="0" w:lastRowLastColumn="0"/>
              <w:rPr>
                <w:rFonts w:ascii="Arial Nova Light" w:hAnsi="Arial Nova Light"/>
                <w:bCs/>
                <w:sz w:val="20"/>
                <w:szCs w:val="20"/>
              </w:rPr>
            </w:pPr>
            <w:r w:rsidRPr="00934651">
              <w:rPr>
                <w:rFonts w:ascii="Arial Nova Light" w:hAnsi="Arial Nova Light"/>
                <w:bCs/>
                <w:sz w:val="20"/>
                <w:szCs w:val="20"/>
              </w:rPr>
              <w:t>9</w:t>
            </w:r>
          </w:p>
        </w:tc>
        <w:tc>
          <w:tcPr>
            <w:tcW w:w="1967" w:type="dxa"/>
          </w:tcPr>
          <w:p w14:paraId="75DAE202" w14:textId="77777777" w:rsidR="00B20B25" w:rsidRPr="00934651" w:rsidRDefault="00000000" w:rsidP="00934651">
            <w:pPr>
              <w:pStyle w:val="ListParagraph"/>
              <w:tabs>
                <w:tab w:val="left" w:pos="869"/>
              </w:tabs>
              <w:spacing w:after="0" w:line="240" w:lineRule="auto"/>
              <w:ind w:left="0" w:right="397"/>
              <w:jc w:val="both"/>
              <w:cnfStyle w:val="000000100000" w:firstRow="0" w:lastRow="0" w:firstColumn="0" w:lastColumn="0" w:oddVBand="0" w:evenVBand="0" w:oddHBand="1" w:evenHBand="0" w:firstRowFirstColumn="0" w:firstRowLastColumn="0" w:lastRowFirstColumn="0" w:lastRowLastColumn="0"/>
              <w:rPr>
                <w:rFonts w:ascii="Arial Nova Light" w:hAnsi="Arial Nova Light"/>
                <w:bCs/>
                <w:sz w:val="20"/>
                <w:szCs w:val="20"/>
              </w:rPr>
            </w:pPr>
            <w:r w:rsidRPr="00934651">
              <w:rPr>
                <w:rFonts w:ascii="Arial Nova Light" w:hAnsi="Arial Nova Light"/>
                <w:bCs/>
                <w:sz w:val="20"/>
                <w:szCs w:val="20"/>
              </w:rPr>
              <w:t>9,1%</w:t>
            </w:r>
          </w:p>
        </w:tc>
      </w:tr>
    </w:tbl>
    <w:p w14:paraId="251FCB85" w14:textId="77777777" w:rsidR="00B20B25" w:rsidRPr="00934651" w:rsidRDefault="00000000" w:rsidP="007C5453">
      <w:pPr>
        <w:tabs>
          <w:tab w:val="left" w:pos="869"/>
        </w:tabs>
        <w:spacing w:after="120"/>
        <w:ind w:right="397"/>
        <w:rPr>
          <w:rFonts w:ascii="Arial Nova Light" w:hAnsi="Arial Nova Light"/>
          <w:bCs/>
        </w:rPr>
      </w:pPr>
      <w:r w:rsidRPr="00934651">
        <w:rPr>
          <w:rFonts w:ascii="Arial Nova Light" w:hAnsi="Arial Nova Light"/>
          <w:bCs/>
        </w:rPr>
        <w:t xml:space="preserve">                            Sumber: Hasil Data Kuesioner, 2023</w:t>
      </w:r>
    </w:p>
    <w:p w14:paraId="499F8393" w14:textId="32AF9A29" w:rsidR="00B20B25" w:rsidRPr="0055246F" w:rsidRDefault="00000000" w:rsidP="007C5453">
      <w:pPr>
        <w:spacing w:line="276" w:lineRule="auto"/>
        <w:ind w:right="26" w:firstLine="567"/>
        <w:jc w:val="both"/>
        <w:rPr>
          <w:rFonts w:ascii="Arial Nova Light" w:hAnsi="Arial Nova Light"/>
          <w:sz w:val="22"/>
          <w:szCs w:val="22"/>
        </w:rPr>
      </w:pPr>
      <w:r w:rsidRPr="0055246F">
        <w:rPr>
          <w:rFonts w:ascii="Arial Nova Light" w:hAnsi="Arial Nova Light"/>
          <w:sz w:val="22"/>
          <w:szCs w:val="22"/>
        </w:rPr>
        <w:t xml:space="preserve">Pada tabel.2 menunjukkan </w:t>
      </w:r>
      <w:proofErr w:type="spellStart"/>
      <w:r w:rsidRPr="0055246F">
        <w:rPr>
          <w:rFonts w:ascii="Arial Nova Light" w:hAnsi="Arial Nova Light"/>
          <w:sz w:val="22"/>
          <w:szCs w:val="22"/>
        </w:rPr>
        <w:t>hasil</w:t>
      </w:r>
      <w:proofErr w:type="spellEnd"/>
      <w:r w:rsidRPr="0055246F">
        <w:rPr>
          <w:rFonts w:ascii="Arial Nova Light" w:hAnsi="Arial Nova Light"/>
          <w:sz w:val="22"/>
          <w:szCs w:val="22"/>
        </w:rPr>
        <w:t xml:space="preserve"> distribusi </w:t>
      </w:r>
      <w:proofErr w:type="spellStart"/>
      <w:r w:rsidRPr="0055246F">
        <w:rPr>
          <w:rFonts w:ascii="Arial Nova Light" w:hAnsi="Arial Nova Light"/>
          <w:sz w:val="22"/>
          <w:szCs w:val="22"/>
        </w:rPr>
        <w:t>responden</w:t>
      </w:r>
      <w:proofErr w:type="spellEnd"/>
      <w:r w:rsidRPr="0055246F">
        <w:rPr>
          <w:rFonts w:ascii="Arial Nova Light" w:hAnsi="Arial Nova Light"/>
          <w:sz w:val="22"/>
          <w:szCs w:val="22"/>
        </w:rPr>
        <w:t xml:space="preserve"> berdasarkan usia. Terdapat  5 </w:t>
      </w:r>
      <w:proofErr w:type="spellStart"/>
      <w:r w:rsidRPr="0055246F">
        <w:rPr>
          <w:rFonts w:ascii="Arial Nova Light" w:hAnsi="Arial Nova Light"/>
          <w:sz w:val="22"/>
          <w:szCs w:val="22"/>
        </w:rPr>
        <w:t>responden</w:t>
      </w:r>
      <w:proofErr w:type="spellEnd"/>
      <w:r w:rsidRPr="0055246F">
        <w:rPr>
          <w:rFonts w:ascii="Arial Nova Light" w:hAnsi="Arial Nova Light"/>
          <w:sz w:val="22"/>
          <w:szCs w:val="22"/>
        </w:rPr>
        <w:t xml:space="preserve"> (5,1%) yang </w:t>
      </w:r>
      <w:proofErr w:type="spellStart"/>
      <w:r w:rsidRPr="0055246F">
        <w:rPr>
          <w:rFonts w:ascii="Arial Nova Light" w:hAnsi="Arial Nova Light"/>
          <w:sz w:val="22"/>
          <w:szCs w:val="22"/>
        </w:rPr>
        <w:t>berusia</w:t>
      </w:r>
      <w:proofErr w:type="spellEnd"/>
      <w:r w:rsidRPr="0055246F">
        <w:rPr>
          <w:rFonts w:ascii="Arial Nova Light" w:hAnsi="Arial Nova Light"/>
          <w:sz w:val="22"/>
          <w:szCs w:val="22"/>
        </w:rPr>
        <w:t xml:space="preserve"> kurang dari 20 tahun, 86 </w:t>
      </w:r>
      <w:proofErr w:type="spellStart"/>
      <w:r w:rsidRPr="0055246F">
        <w:rPr>
          <w:rFonts w:ascii="Arial Nova Light" w:hAnsi="Arial Nova Light"/>
          <w:sz w:val="22"/>
          <w:szCs w:val="22"/>
        </w:rPr>
        <w:t>responden</w:t>
      </w:r>
      <w:proofErr w:type="spellEnd"/>
      <w:r w:rsidRPr="0055246F">
        <w:rPr>
          <w:rFonts w:ascii="Arial Nova Light" w:hAnsi="Arial Nova Light"/>
          <w:sz w:val="22"/>
          <w:szCs w:val="22"/>
        </w:rPr>
        <w:t xml:space="preserve"> (86,9%) yang </w:t>
      </w:r>
      <w:proofErr w:type="spellStart"/>
      <w:r w:rsidRPr="0055246F">
        <w:rPr>
          <w:rFonts w:ascii="Arial Nova Light" w:hAnsi="Arial Nova Light"/>
          <w:sz w:val="22"/>
          <w:szCs w:val="22"/>
        </w:rPr>
        <w:t>berusia</w:t>
      </w:r>
      <w:proofErr w:type="spellEnd"/>
      <w:r w:rsidRPr="0055246F">
        <w:rPr>
          <w:rFonts w:ascii="Arial Nova Light" w:hAnsi="Arial Nova Light"/>
          <w:sz w:val="22"/>
          <w:szCs w:val="22"/>
        </w:rPr>
        <w:t xml:space="preserve"> 20-35 tahun, dan </w:t>
      </w:r>
      <w:proofErr w:type="spellStart"/>
      <w:r w:rsidRPr="0055246F">
        <w:rPr>
          <w:rFonts w:ascii="Arial Nova Light" w:hAnsi="Arial Nova Light"/>
          <w:sz w:val="22"/>
          <w:szCs w:val="22"/>
        </w:rPr>
        <w:t>sisanya</w:t>
      </w:r>
      <w:proofErr w:type="spellEnd"/>
      <w:r w:rsidRPr="0055246F">
        <w:rPr>
          <w:rFonts w:ascii="Arial Nova Light" w:hAnsi="Arial Nova Light"/>
          <w:sz w:val="22"/>
          <w:szCs w:val="22"/>
        </w:rPr>
        <w:t xml:space="preserve"> 9 </w:t>
      </w:r>
      <w:proofErr w:type="spellStart"/>
      <w:r w:rsidRPr="0055246F">
        <w:rPr>
          <w:rFonts w:ascii="Arial Nova Light" w:hAnsi="Arial Nova Light"/>
          <w:sz w:val="22"/>
          <w:szCs w:val="22"/>
        </w:rPr>
        <w:t>responden</w:t>
      </w:r>
      <w:proofErr w:type="spellEnd"/>
      <w:r w:rsidRPr="0055246F">
        <w:rPr>
          <w:rFonts w:ascii="Arial Nova Light" w:hAnsi="Arial Nova Light"/>
          <w:sz w:val="22"/>
          <w:szCs w:val="22"/>
        </w:rPr>
        <w:t xml:space="preserve"> (9,1%) yang </w:t>
      </w:r>
      <w:proofErr w:type="spellStart"/>
      <w:r w:rsidRPr="0055246F">
        <w:rPr>
          <w:rFonts w:ascii="Arial Nova Light" w:hAnsi="Arial Nova Light"/>
          <w:sz w:val="22"/>
          <w:szCs w:val="22"/>
        </w:rPr>
        <w:t>berusia</w:t>
      </w:r>
      <w:proofErr w:type="spellEnd"/>
      <w:r w:rsidRPr="0055246F">
        <w:rPr>
          <w:rFonts w:ascii="Arial Nova Light" w:hAnsi="Arial Nova Light"/>
          <w:sz w:val="22"/>
          <w:szCs w:val="22"/>
        </w:rPr>
        <w:t xml:space="preserve"> lebih dari 35 tahun. Hasil dari </w:t>
      </w:r>
      <w:proofErr w:type="spellStart"/>
      <w:r w:rsidRPr="0055246F">
        <w:rPr>
          <w:rFonts w:ascii="Arial Nova Light" w:hAnsi="Arial Nova Light"/>
          <w:sz w:val="22"/>
          <w:szCs w:val="22"/>
        </w:rPr>
        <w:t>analis</w:t>
      </w:r>
      <w:proofErr w:type="spellEnd"/>
      <w:r w:rsidRPr="0055246F">
        <w:rPr>
          <w:rFonts w:ascii="Arial Nova Light" w:hAnsi="Arial Nova Light"/>
          <w:sz w:val="22"/>
          <w:szCs w:val="22"/>
        </w:rPr>
        <w:t xml:space="preserve"> menunjukkan </w:t>
      </w:r>
      <w:proofErr w:type="spellStart"/>
      <w:r w:rsidRPr="0055246F">
        <w:rPr>
          <w:rFonts w:ascii="Arial Nova Light" w:hAnsi="Arial Nova Light"/>
          <w:sz w:val="22"/>
          <w:szCs w:val="22"/>
        </w:rPr>
        <w:t>bahwa</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mayoritas</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responden</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dalam</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ini </w:t>
      </w:r>
      <w:proofErr w:type="spellStart"/>
      <w:r w:rsidRPr="0055246F">
        <w:rPr>
          <w:rFonts w:ascii="Arial Nova Light" w:hAnsi="Arial Nova Light"/>
          <w:sz w:val="22"/>
          <w:szCs w:val="22"/>
        </w:rPr>
        <w:t>ialah</w:t>
      </w:r>
      <w:proofErr w:type="spellEnd"/>
      <w:r w:rsidRPr="0055246F">
        <w:rPr>
          <w:rFonts w:ascii="Arial Nova Light" w:hAnsi="Arial Nova Light"/>
          <w:sz w:val="22"/>
          <w:szCs w:val="22"/>
        </w:rPr>
        <w:t xml:space="preserve"> mahasiswa </w:t>
      </w:r>
      <w:proofErr w:type="spellStart"/>
      <w:r w:rsidRPr="0055246F">
        <w:rPr>
          <w:rFonts w:ascii="Arial Nova Light" w:hAnsi="Arial Nova Light"/>
          <w:sz w:val="22"/>
          <w:szCs w:val="22"/>
        </w:rPr>
        <w:t>berusia</w:t>
      </w:r>
      <w:proofErr w:type="spellEnd"/>
      <w:r w:rsidRPr="0055246F">
        <w:rPr>
          <w:rFonts w:ascii="Arial Nova Light" w:hAnsi="Arial Nova Light"/>
          <w:sz w:val="22"/>
          <w:szCs w:val="22"/>
        </w:rPr>
        <w:t xml:space="preserve"> 20 sampai 35 tahun. Dapat </w:t>
      </w:r>
      <w:proofErr w:type="spellStart"/>
      <w:r w:rsidRPr="0055246F">
        <w:rPr>
          <w:rFonts w:ascii="Arial Nova Light" w:hAnsi="Arial Nova Light"/>
          <w:sz w:val="22"/>
          <w:szCs w:val="22"/>
        </w:rPr>
        <w:t>disimpulkan</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bahwa</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sebagian</w:t>
      </w:r>
      <w:proofErr w:type="spellEnd"/>
      <w:r w:rsidRPr="0055246F">
        <w:rPr>
          <w:rFonts w:ascii="Arial Nova Light" w:hAnsi="Arial Nova Light"/>
          <w:sz w:val="22"/>
          <w:szCs w:val="22"/>
        </w:rPr>
        <w:t xml:space="preserve"> besar </w:t>
      </w:r>
      <w:proofErr w:type="spellStart"/>
      <w:r w:rsidRPr="0055246F">
        <w:rPr>
          <w:rFonts w:ascii="Arial Nova Light" w:hAnsi="Arial Nova Light"/>
          <w:sz w:val="22"/>
          <w:szCs w:val="22"/>
        </w:rPr>
        <w:t>pengguna</w:t>
      </w:r>
      <w:proofErr w:type="spellEnd"/>
      <w:r w:rsidRPr="0055246F">
        <w:rPr>
          <w:rFonts w:ascii="Arial Nova Light" w:hAnsi="Arial Nova Light"/>
          <w:sz w:val="22"/>
          <w:szCs w:val="22"/>
        </w:rPr>
        <w:t xml:space="preserve"> Go-Pay </w:t>
      </w:r>
      <w:proofErr w:type="spellStart"/>
      <w:r w:rsidRPr="0055246F">
        <w:rPr>
          <w:rFonts w:ascii="Arial Nova Light" w:hAnsi="Arial Nova Light"/>
          <w:sz w:val="22"/>
          <w:szCs w:val="22"/>
        </w:rPr>
        <w:t>dalam</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ini adalah mahasiswa yang </w:t>
      </w:r>
      <w:proofErr w:type="spellStart"/>
      <w:r w:rsidRPr="0055246F">
        <w:rPr>
          <w:rFonts w:ascii="Arial Nova Light" w:hAnsi="Arial Nova Light"/>
          <w:sz w:val="22"/>
          <w:szCs w:val="22"/>
        </w:rPr>
        <w:t>berumur</w:t>
      </w:r>
      <w:proofErr w:type="spellEnd"/>
      <w:r w:rsidRPr="0055246F">
        <w:rPr>
          <w:rFonts w:ascii="Arial Nova Light" w:hAnsi="Arial Nova Light"/>
          <w:sz w:val="22"/>
          <w:szCs w:val="22"/>
        </w:rPr>
        <w:t xml:space="preserve"> 20-35 tahun.</w:t>
      </w:r>
    </w:p>
    <w:p w14:paraId="07878B21" w14:textId="77777777" w:rsidR="00B20B25" w:rsidRPr="0055246F" w:rsidRDefault="00000000" w:rsidP="007C5453">
      <w:pPr>
        <w:tabs>
          <w:tab w:val="left" w:pos="869"/>
        </w:tabs>
        <w:spacing w:line="276" w:lineRule="auto"/>
        <w:ind w:right="397"/>
        <w:jc w:val="both"/>
        <w:rPr>
          <w:rFonts w:ascii="Arial Nova Light" w:hAnsi="Arial Nova Light"/>
          <w:b/>
          <w:sz w:val="22"/>
          <w:szCs w:val="22"/>
        </w:rPr>
      </w:pPr>
      <w:r w:rsidRPr="0055246F">
        <w:rPr>
          <w:rFonts w:ascii="Arial Nova Light" w:hAnsi="Arial Nova Light"/>
          <w:b/>
          <w:sz w:val="22"/>
          <w:szCs w:val="22"/>
        </w:rPr>
        <w:t>Analis Outer Model</w:t>
      </w:r>
    </w:p>
    <w:p w14:paraId="75F1139A" w14:textId="77777777" w:rsidR="00B20B25" w:rsidRPr="0055246F" w:rsidRDefault="00000000" w:rsidP="007C5453">
      <w:pPr>
        <w:tabs>
          <w:tab w:val="left" w:pos="869"/>
          <w:tab w:val="left" w:pos="9000"/>
        </w:tabs>
        <w:spacing w:line="276" w:lineRule="auto"/>
        <w:ind w:right="26"/>
        <w:jc w:val="both"/>
        <w:rPr>
          <w:rFonts w:ascii="Arial Nova Light" w:hAnsi="Arial Nova Light"/>
          <w:sz w:val="22"/>
          <w:szCs w:val="22"/>
        </w:rPr>
      </w:pPr>
      <w:r w:rsidRPr="0055246F">
        <w:rPr>
          <w:rFonts w:ascii="Arial Nova Light" w:hAnsi="Arial Nova Light"/>
          <w:sz w:val="22"/>
          <w:szCs w:val="22"/>
        </w:rPr>
        <w:t xml:space="preserve">      Terdapat beberapa </w:t>
      </w:r>
      <w:proofErr w:type="spellStart"/>
      <w:r w:rsidRPr="0055246F">
        <w:rPr>
          <w:rFonts w:ascii="Arial Nova Light" w:hAnsi="Arial Nova Light"/>
          <w:sz w:val="22"/>
          <w:szCs w:val="22"/>
        </w:rPr>
        <w:t>kriteria</w:t>
      </w:r>
      <w:proofErr w:type="spellEnd"/>
      <w:r w:rsidRPr="0055246F">
        <w:rPr>
          <w:rFonts w:ascii="Arial Nova Light" w:hAnsi="Arial Nova Light"/>
          <w:sz w:val="22"/>
          <w:szCs w:val="22"/>
        </w:rPr>
        <w:t xml:space="preserve"> yang digunakan </w:t>
      </w:r>
      <w:proofErr w:type="spellStart"/>
      <w:r w:rsidRPr="0055246F">
        <w:rPr>
          <w:rFonts w:ascii="Arial Nova Light" w:hAnsi="Arial Nova Light"/>
          <w:sz w:val="22"/>
          <w:szCs w:val="22"/>
        </w:rPr>
        <w:t>dalam</w:t>
      </w:r>
      <w:proofErr w:type="spellEnd"/>
      <w:r w:rsidRPr="0055246F">
        <w:rPr>
          <w:rFonts w:ascii="Arial Nova Light" w:hAnsi="Arial Nova Light"/>
          <w:sz w:val="22"/>
          <w:szCs w:val="22"/>
        </w:rPr>
        <w:t xml:space="preserve"> melakukan teknik </w:t>
      </w:r>
      <w:proofErr w:type="spellStart"/>
      <w:r w:rsidRPr="0055246F">
        <w:rPr>
          <w:rFonts w:ascii="Arial Nova Light" w:hAnsi="Arial Nova Light"/>
          <w:sz w:val="22"/>
          <w:szCs w:val="22"/>
        </w:rPr>
        <w:t>analisa</w:t>
      </w:r>
      <w:proofErr w:type="spellEnd"/>
      <w:r w:rsidRPr="0055246F">
        <w:rPr>
          <w:rFonts w:ascii="Arial Nova Light" w:hAnsi="Arial Nova Light"/>
          <w:sz w:val="22"/>
          <w:szCs w:val="22"/>
        </w:rPr>
        <w:t xml:space="preserve"> data salah satu diantaranya yaitu dengan menggunakan </w:t>
      </w:r>
      <w:proofErr w:type="spellStart"/>
      <w:r w:rsidRPr="0055246F">
        <w:rPr>
          <w:rFonts w:ascii="Arial Nova Light" w:hAnsi="Arial Nova Light"/>
          <w:sz w:val="22"/>
          <w:szCs w:val="22"/>
        </w:rPr>
        <w:t>aplikasi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SmartPLS</w:t>
      </w:r>
      <w:proofErr w:type="spellEnd"/>
      <w:r w:rsidRPr="0055246F">
        <w:rPr>
          <w:rFonts w:ascii="Arial Nova Light" w:hAnsi="Arial Nova Light"/>
          <w:sz w:val="22"/>
          <w:szCs w:val="22"/>
        </w:rPr>
        <w:t xml:space="preserve">, yang mana </w:t>
      </w:r>
      <w:proofErr w:type="spellStart"/>
      <w:r w:rsidRPr="0055246F">
        <w:rPr>
          <w:rFonts w:ascii="Arial Nova Light" w:hAnsi="Arial Nova Light"/>
          <w:sz w:val="22"/>
          <w:szCs w:val="22"/>
        </w:rPr>
        <w:t>didalamnya</w:t>
      </w:r>
      <w:proofErr w:type="spellEnd"/>
      <w:r w:rsidRPr="0055246F">
        <w:rPr>
          <w:rFonts w:ascii="Arial Nova Light" w:hAnsi="Arial Nova Light"/>
          <w:sz w:val="22"/>
          <w:szCs w:val="22"/>
        </w:rPr>
        <w:t xml:space="preserve"> digunakan untuk </w:t>
      </w:r>
      <w:proofErr w:type="spellStart"/>
      <w:r w:rsidRPr="0055246F">
        <w:rPr>
          <w:rFonts w:ascii="Arial Nova Light" w:hAnsi="Arial Nova Light"/>
          <w:sz w:val="22"/>
          <w:szCs w:val="22"/>
        </w:rPr>
        <w:t>menilai</w:t>
      </w:r>
      <w:proofErr w:type="spellEnd"/>
      <w:r w:rsidRPr="0055246F">
        <w:rPr>
          <w:rFonts w:ascii="Arial Nova Light" w:hAnsi="Arial Nova Light"/>
          <w:sz w:val="22"/>
          <w:szCs w:val="22"/>
        </w:rPr>
        <w:t xml:space="preserve"> outer model yang meliputi </w:t>
      </w:r>
      <w:r w:rsidRPr="0055246F">
        <w:rPr>
          <w:rFonts w:ascii="Arial Nova Light" w:hAnsi="Arial Nova Light"/>
          <w:i/>
          <w:iCs/>
          <w:sz w:val="22"/>
          <w:szCs w:val="22"/>
        </w:rPr>
        <w:t>Convergent Validity</w:t>
      </w:r>
      <w:r w:rsidRPr="0055246F">
        <w:rPr>
          <w:rFonts w:ascii="Arial Nova Light" w:hAnsi="Arial Nova Light"/>
          <w:sz w:val="22"/>
          <w:szCs w:val="22"/>
        </w:rPr>
        <w:t xml:space="preserve">, </w:t>
      </w:r>
      <w:r w:rsidRPr="0055246F">
        <w:rPr>
          <w:rFonts w:ascii="Arial Nova Light" w:hAnsi="Arial Nova Light"/>
          <w:i/>
          <w:iCs/>
          <w:sz w:val="22"/>
          <w:szCs w:val="22"/>
        </w:rPr>
        <w:t xml:space="preserve">Internal Consistency </w:t>
      </w:r>
      <w:proofErr w:type="spellStart"/>
      <w:r w:rsidRPr="0055246F">
        <w:rPr>
          <w:rFonts w:ascii="Arial Nova Light" w:hAnsi="Arial Nova Light"/>
          <w:i/>
          <w:iCs/>
          <w:sz w:val="22"/>
          <w:szCs w:val="22"/>
        </w:rPr>
        <w:t>Realibility</w:t>
      </w:r>
      <w:proofErr w:type="spellEnd"/>
      <w:r w:rsidRPr="0055246F">
        <w:rPr>
          <w:rFonts w:ascii="Arial Nova Light" w:hAnsi="Arial Nova Light"/>
          <w:sz w:val="22"/>
          <w:szCs w:val="22"/>
        </w:rPr>
        <w:t xml:space="preserve"> dan </w:t>
      </w:r>
      <w:r w:rsidRPr="0055246F">
        <w:rPr>
          <w:rFonts w:ascii="Arial Nova Light" w:hAnsi="Arial Nova Light"/>
          <w:i/>
          <w:iCs/>
          <w:sz w:val="22"/>
          <w:szCs w:val="22"/>
        </w:rPr>
        <w:t>Discriminant Validity</w:t>
      </w:r>
      <w:r w:rsidRPr="0055246F">
        <w:rPr>
          <w:rFonts w:ascii="Arial Nova Light" w:hAnsi="Arial Nova Light"/>
          <w:sz w:val="22"/>
          <w:szCs w:val="22"/>
        </w:rPr>
        <w:t xml:space="preserve">. </w:t>
      </w:r>
    </w:p>
    <w:p w14:paraId="3D373CA2" w14:textId="77777777" w:rsidR="00B20B25" w:rsidRPr="0055246F" w:rsidRDefault="00000000" w:rsidP="007C5453">
      <w:pPr>
        <w:tabs>
          <w:tab w:val="left" w:pos="869"/>
        </w:tabs>
        <w:ind w:left="2160" w:right="397"/>
        <w:rPr>
          <w:rFonts w:ascii="Arial Nova Light" w:hAnsi="Arial Nova Light"/>
          <w:sz w:val="22"/>
          <w:szCs w:val="22"/>
        </w:rPr>
      </w:pPr>
      <w:r w:rsidRPr="0055246F">
        <w:rPr>
          <w:rFonts w:ascii="Arial Nova Light" w:hAnsi="Arial Nova Light"/>
          <w:noProof/>
          <w:sz w:val="22"/>
          <w:szCs w:val="22"/>
        </w:rPr>
        <w:drawing>
          <wp:inline distT="0" distB="0" distL="0" distR="0" wp14:anchorId="5F79D980" wp14:editId="5CF81BD7">
            <wp:extent cx="3667125" cy="2447925"/>
            <wp:effectExtent l="0" t="0" r="9525" b="9525"/>
            <wp:docPr id="1035" name="Picture 3" descr="C:\Users\USER\Downloads\GAMBAR UJI VALIDITAS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rotWithShape="1">
                    <a:blip r:embed="rId22" cstate="print"/>
                    <a:srcRect l="11692" t="14783"/>
                    <a:stretch/>
                  </pic:blipFill>
                  <pic:spPr bwMode="auto">
                    <a:xfrm>
                      <a:off x="0" y="0"/>
                      <a:ext cx="3669745" cy="2449674"/>
                    </a:xfrm>
                    <a:prstGeom prst="rect">
                      <a:avLst/>
                    </a:prstGeom>
                    <a:ln>
                      <a:noFill/>
                    </a:ln>
                    <a:extLst>
                      <a:ext uri="{53640926-AAD7-44D8-BBD7-CCE9431645EC}">
                        <a14:shadowObscured xmlns:a14="http://schemas.microsoft.com/office/drawing/2010/main"/>
                      </a:ext>
                    </a:extLst>
                  </pic:spPr>
                </pic:pic>
              </a:graphicData>
            </a:graphic>
          </wp:inline>
        </w:drawing>
      </w:r>
    </w:p>
    <w:p w14:paraId="734CC9D0" w14:textId="63E73841" w:rsidR="007C5453" w:rsidRPr="007C5453" w:rsidRDefault="007C5453">
      <w:pPr>
        <w:ind w:left="2880"/>
        <w:jc w:val="both"/>
        <w:rPr>
          <w:rFonts w:ascii="Arial Nova Light" w:hAnsi="Arial Nova Light"/>
          <w:bCs/>
        </w:rPr>
      </w:pPr>
      <w:r w:rsidRPr="007C5453">
        <w:rPr>
          <w:rFonts w:ascii="Arial Nova Light" w:hAnsi="Arial Nova Light"/>
          <w:bCs/>
        </w:rPr>
        <w:t>Gambar 3. Hasil Uji Model PLS</w:t>
      </w:r>
    </w:p>
    <w:p w14:paraId="295A6125" w14:textId="24C6B3B5" w:rsidR="00B20B25" w:rsidRPr="0055246F" w:rsidRDefault="00000000" w:rsidP="007C5453">
      <w:pPr>
        <w:spacing w:after="120"/>
        <w:ind w:left="2880"/>
        <w:jc w:val="both"/>
        <w:rPr>
          <w:rFonts w:ascii="Arial Nova Light" w:hAnsi="Arial Nova Light"/>
          <w:sz w:val="22"/>
          <w:szCs w:val="22"/>
        </w:rPr>
      </w:pPr>
      <w:r w:rsidRPr="007C5453">
        <w:rPr>
          <w:rFonts w:ascii="Arial Nova Light" w:hAnsi="Arial Nova Light"/>
          <w:bCs/>
        </w:rPr>
        <w:t xml:space="preserve">Sumber: Hasil Pengujian dengan SEM PLS </w:t>
      </w:r>
    </w:p>
    <w:p w14:paraId="02CC93D6" w14:textId="1E61B0C2" w:rsidR="00B20B25" w:rsidRPr="007C5453" w:rsidRDefault="00000000" w:rsidP="007C5453">
      <w:pPr>
        <w:jc w:val="center"/>
        <w:rPr>
          <w:rFonts w:ascii="Arial Nova Light" w:hAnsi="Arial Nova Light"/>
          <w:bCs/>
        </w:rPr>
      </w:pPr>
      <w:r w:rsidRPr="007C5453">
        <w:rPr>
          <w:rFonts w:ascii="Arial Nova Light" w:hAnsi="Arial Nova Light"/>
          <w:bCs/>
        </w:rPr>
        <w:t>Tabel</w:t>
      </w:r>
      <w:r w:rsidR="007C5453" w:rsidRPr="007C5453">
        <w:rPr>
          <w:rFonts w:ascii="Arial Nova Light" w:hAnsi="Arial Nova Light"/>
          <w:bCs/>
        </w:rPr>
        <w:t xml:space="preserve"> </w:t>
      </w:r>
      <w:r w:rsidRPr="007C5453">
        <w:rPr>
          <w:rFonts w:ascii="Arial Nova Light" w:hAnsi="Arial Nova Light"/>
          <w:bCs/>
        </w:rPr>
        <w:t>3</w:t>
      </w:r>
      <w:r w:rsidR="007C5453" w:rsidRPr="007C5453">
        <w:rPr>
          <w:rFonts w:ascii="Arial Nova Light" w:hAnsi="Arial Nova Light"/>
          <w:bCs/>
        </w:rPr>
        <w:t xml:space="preserve">. </w:t>
      </w:r>
      <w:r w:rsidRPr="007C5453">
        <w:rPr>
          <w:rFonts w:ascii="Arial Nova Light" w:hAnsi="Arial Nova Light"/>
          <w:bCs/>
        </w:rPr>
        <w:t xml:space="preserve">Tabel Hasil Uji </w:t>
      </w:r>
      <w:proofErr w:type="spellStart"/>
      <w:r w:rsidRPr="007C5453">
        <w:rPr>
          <w:rFonts w:ascii="Arial Nova Light" w:hAnsi="Arial Nova Light"/>
          <w:bCs/>
        </w:rPr>
        <w:t>Validitas</w:t>
      </w:r>
      <w:proofErr w:type="spellEnd"/>
      <w:r w:rsidRPr="007C5453">
        <w:rPr>
          <w:rFonts w:ascii="Arial Nova Light" w:hAnsi="Arial Nova Light"/>
          <w:bCs/>
        </w:rPr>
        <w:t xml:space="preserve"> </w:t>
      </w:r>
      <w:proofErr w:type="spellStart"/>
      <w:r w:rsidRPr="007C5453">
        <w:rPr>
          <w:rFonts w:ascii="Arial Nova Light" w:hAnsi="Arial Nova Light"/>
          <w:bCs/>
        </w:rPr>
        <w:t>Konvergen</w:t>
      </w:r>
      <w:proofErr w:type="spellEnd"/>
    </w:p>
    <w:tbl>
      <w:tblPr>
        <w:tblStyle w:val="PlainTable2"/>
        <w:tblW w:w="8160" w:type="dxa"/>
        <w:jc w:val="center"/>
        <w:tblLayout w:type="fixed"/>
        <w:tblLook w:val="04A0" w:firstRow="1" w:lastRow="0" w:firstColumn="1" w:lastColumn="0" w:noHBand="0" w:noVBand="1"/>
      </w:tblPr>
      <w:tblGrid>
        <w:gridCol w:w="704"/>
        <w:gridCol w:w="1537"/>
        <w:gridCol w:w="1166"/>
        <w:gridCol w:w="1614"/>
        <w:gridCol w:w="1704"/>
        <w:gridCol w:w="1435"/>
      </w:tblGrid>
      <w:tr w:rsidR="00B20B25" w:rsidRPr="007C5453" w14:paraId="0A1FECA9" w14:textId="77777777" w:rsidTr="007C5453">
        <w:trPr>
          <w:cnfStyle w:val="100000000000" w:firstRow="1" w:lastRow="0" w:firstColumn="0" w:lastColumn="0" w:oddVBand="0" w:evenVBand="0" w:oddHBand="0"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7D503249"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 </w:t>
            </w:r>
          </w:p>
        </w:tc>
        <w:tc>
          <w:tcPr>
            <w:tcW w:w="1537" w:type="dxa"/>
            <w:noWrap/>
            <w:hideMark/>
          </w:tcPr>
          <w:p w14:paraId="08A6078C" w14:textId="77777777" w:rsidR="00B20B25" w:rsidRPr="007C5453" w:rsidRDefault="00000000" w:rsidP="007C5453">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proofErr w:type="spellStart"/>
            <w:r w:rsidRPr="007C5453">
              <w:rPr>
                <w:rFonts w:ascii="Arial Nova Light" w:hAnsi="Arial Nova Light"/>
                <w:b w:val="0"/>
                <w:bCs w:val="0"/>
              </w:rPr>
              <w:t>Persepsi</w:t>
            </w:r>
            <w:proofErr w:type="spellEnd"/>
            <w:r w:rsidRPr="007C5453">
              <w:rPr>
                <w:rFonts w:ascii="Arial Nova Light" w:hAnsi="Arial Nova Light"/>
                <w:b w:val="0"/>
                <w:bCs w:val="0"/>
              </w:rPr>
              <w:t xml:space="preserve"> </w:t>
            </w:r>
            <w:proofErr w:type="spellStart"/>
            <w:r w:rsidRPr="007C5453">
              <w:rPr>
                <w:rFonts w:ascii="Arial Nova Light" w:hAnsi="Arial Nova Light"/>
                <w:b w:val="0"/>
                <w:bCs w:val="0"/>
              </w:rPr>
              <w:t>Kemudahan</w:t>
            </w:r>
            <w:proofErr w:type="spellEnd"/>
          </w:p>
        </w:tc>
        <w:tc>
          <w:tcPr>
            <w:tcW w:w="1166" w:type="dxa"/>
            <w:noWrap/>
            <w:hideMark/>
          </w:tcPr>
          <w:p w14:paraId="647C34FD" w14:textId="77777777" w:rsidR="00B20B25" w:rsidRPr="007C5453" w:rsidRDefault="00000000" w:rsidP="007C5453">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proofErr w:type="spellStart"/>
            <w:r w:rsidRPr="007C5453">
              <w:rPr>
                <w:rFonts w:ascii="Arial Nova Light" w:hAnsi="Arial Nova Light"/>
                <w:b w:val="0"/>
                <w:bCs w:val="0"/>
              </w:rPr>
              <w:t>Persepsi</w:t>
            </w:r>
            <w:proofErr w:type="spellEnd"/>
            <w:r w:rsidRPr="007C5453">
              <w:rPr>
                <w:rFonts w:ascii="Arial Nova Light" w:hAnsi="Arial Nova Light"/>
                <w:b w:val="0"/>
                <w:bCs w:val="0"/>
              </w:rPr>
              <w:t xml:space="preserve"> Manfaat</w:t>
            </w:r>
          </w:p>
        </w:tc>
        <w:tc>
          <w:tcPr>
            <w:tcW w:w="1614" w:type="dxa"/>
            <w:noWrap/>
            <w:hideMark/>
          </w:tcPr>
          <w:p w14:paraId="0C09B16B" w14:textId="77777777" w:rsidR="00B20B25" w:rsidRPr="007C5453" w:rsidRDefault="00000000" w:rsidP="007C5453">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proofErr w:type="spellStart"/>
            <w:r w:rsidRPr="007C5453">
              <w:rPr>
                <w:rFonts w:ascii="Arial Nova Light" w:hAnsi="Arial Nova Light"/>
                <w:b w:val="0"/>
                <w:bCs w:val="0"/>
              </w:rPr>
              <w:t>Kepercayaan</w:t>
            </w:r>
            <w:proofErr w:type="spellEnd"/>
            <w:r w:rsidRPr="007C5453">
              <w:rPr>
                <w:rFonts w:ascii="Arial Nova Light" w:hAnsi="Arial Nova Light"/>
                <w:b w:val="0"/>
                <w:bCs w:val="0"/>
              </w:rPr>
              <w:t xml:space="preserve"> </w:t>
            </w:r>
          </w:p>
        </w:tc>
        <w:tc>
          <w:tcPr>
            <w:tcW w:w="1704" w:type="dxa"/>
            <w:noWrap/>
            <w:hideMark/>
          </w:tcPr>
          <w:p w14:paraId="6AE811BD" w14:textId="77777777" w:rsidR="00B20B25" w:rsidRPr="007C5453" w:rsidRDefault="00000000" w:rsidP="007C5453">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r w:rsidRPr="007C5453">
              <w:rPr>
                <w:rFonts w:ascii="Arial Nova Light" w:hAnsi="Arial Nova Light"/>
                <w:b w:val="0"/>
                <w:bCs w:val="0"/>
              </w:rPr>
              <w:t>Minat Menggunakan</w:t>
            </w:r>
          </w:p>
        </w:tc>
        <w:tc>
          <w:tcPr>
            <w:tcW w:w="1435" w:type="dxa"/>
          </w:tcPr>
          <w:p w14:paraId="63FD5E84" w14:textId="77777777" w:rsidR="00B20B25" w:rsidRPr="007C5453" w:rsidRDefault="00000000" w:rsidP="007C5453">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proofErr w:type="spellStart"/>
            <w:r w:rsidRPr="007C5453">
              <w:rPr>
                <w:rFonts w:ascii="Arial Nova Light" w:hAnsi="Arial Nova Light"/>
                <w:b w:val="0"/>
                <w:bCs w:val="0"/>
              </w:rPr>
              <w:t>Keterangan</w:t>
            </w:r>
            <w:proofErr w:type="spellEnd"/>
            <w:r w:rsidRPr="007C5453">
              <w:rPr>
                <w:rFonts w:ascii="Arial Nova Light" w:hAnsi="Arial Nova Light"/>
                <w:b w:val="0"/>
                <w:bCs w:val="0"/>
              </w:rPr>
              <w:t xml:space="preserve"> </w:t>
            </w:r>
          </w:p>
        </w:tc>
      </w:tr>
      <w:tr w:rsidR="00B20B25" w:rsidRPr="007C5453" w14:paraId="27D38C3A" w14:textId="77777777" w:rsidTr="007C545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05C6C8CB"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X1.1</w:t>
            </w:r>
          </w:p>
        </w:tc>
        <w:tc>
          <w:tcPr>
            <w:tcW w:w="1537" w:type="dxa"/>
            <w:noWrap/>
            <w:hideMark/>
          </w:tcPr>
          <w:p w14:paraId="3611CC78" w14:textId="77777777" w:rsidR="00B20B25" w:rsidRPr="007C5453" w:rsidRDefault="00000000" w:rsidP="007C5453">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0.913</w:t>
            </w:r>
          </w:p>
        </w:tc>
        <w:tc>
          <w:tcPr>
            <w:tcW w:w="1166" w:type="dxa"/>
            <w:noWrap/>
            <w:hideMark/>
          </w:tcPr>
          <w:p w14:paraId="63DDDE53"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614" w:type="dxa"/>
            <w:noWrap/>
            <w:hideMark/>
          </w:tcPr>
          <w:p w14:paraId="51A701F9"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704" w:type="dxa"/>
            <w:noWrap/>
            <w:hideMark/>
          </w:tcPr>
          <w:p w14:paraId="0F0395E9"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435" w:type="dxa"/>
          </w:tcPr>
          <w:p w14:paraId="179AC711" w14:textId="77777777" w:rsidR="00B20B25" w:rsidRPr="007C5453" w:rsidRDefault="00000000" w:rsidP="007C5453">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2E1EF43B" w14:textId="77777777" w:rsidTr="007C5453">
        <w:trPr>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79B7579F"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X1.2</w:t>
            </w:r>
          </w:p>
        </w:tc>
        <w:tc>
          <w:tcPr>
            <w:tcW w:w="1537" w:type="dxa"/>
            <w:noWrap/>
            <w:hideMark/>
          </w:tcPr>
          <w:p w14:paraId="09A964B4" w14:textId="77777777" w:rsidR="00B20B25" w:rsidRPr="007C5453" w:rsidRDefault="00000000" w:rsidP="007C5453">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0.928</w:t>
            </w:r>
          </w:p>
        </w:tc>
        <w:tc>
          <w:tcPr>
            <w:tcW w:w="1166" w:type="dxa"/>
            <w:noWrap/>
            <w:hideMark/>
          </w:tcPr>
          <w:p w14:paraId="4288FD45"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614" w:type="dxa"/>
            <w:noWrap/>
            <w:hideMark/>
          </w:tcPr>
          <w:p w14:paraId="1C691C88"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704" w:type="dxa"/>
            <w:noWrap/>
            <w:hideMark/>
          </w:tcPr>
          <w:p w14:paraId="0778466E"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435" w:type="dxa"/>
          </w:tcPr>
          <w:p w14:paraId="2C32A634" w14:textId="77777777" w:rsidR="00B20B25" w:rsidRPr="007C5453" w:rsidRDefault="00000000" w:rsidP="007C5453">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6579B187" w14:textId="77777777" w:rsidTr="007C545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748C3F04"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X1.3</w:t>
            </w:r>
          </w:p>
        </w:tc>
        <w:tc>
          <w:tcPr>
            <w:tcW w:w="1537" w:type="dxa"/>
            <w:noWrap/>
            <w:hideMark/>
          </w:tcPr>
          <w:p w14:paraId="435A7683" w14:textId="77777777" w:rsidR="00B20B25" w:rsidRPr="007C5453" w:rsidRDefault="00000000" w:rsidP="007C5453">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0.905</w:t>
            </w:r>
          </w:p>
        </w:tc>
        <w:tc>
          <w:tcPr>
            <w:tcW w:w="1166" w:type="dxa"/>
            <w:noWrap/>
            <w:hideMark/>
          </w:tcPr>
          <w:p w14:paraId="00815563"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614" w:type="dxa"/>
            <w:noWrap/>
            <w:hideMark/>
          </w:tcPr>
          <w:p w14:paraId="7CB5699D"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704" w:type="dxa"/>
            <w:noWrap/>
            <w:hideMark/>
          </w:tcPr>
          <w:p w14:paraId="56A1A425"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435" w:type="dxa"/>
          </w:tcPr>
          <w:p w14:paraId="12230B6B" w14:textId="77777777" w:rsidR="00B20B25" w:rsidRPr="007C5453" w:rsidRDefault="00000000" w:rsidP="007C5453">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4583D5FC" w14:textId="77777777" w:rsidTr="007C5453">
        <w:trPr>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089C87F3"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X1.4</w:t>
            </w:r>
          </w:p>
        </w:tc>
        <w:tc>
          <w:tcPr>
            <w:tcW w:w="1537" w:type="dxa"/>
            <w:noWrap/>
            <w:hideMark/>
          </w:tcPr>
          <w:p w14:paraId="78182B13" w14:textId="77777777" w:rsidR="00B20B25" w:rsidRPr="007C5453" w:rsidRDefault="00000000" w:rsidP="007C5453">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0.867</w:t>
            </w:r>
          </w:p>
        </w:tc>
        <w:tc>
          <w:tcPr>
            <w:tcW w:w="1166" w:type="dxa"/>
            <w:noWrap/>
            <w:hideMark/>
          </w:tcPr>
          <w:p w14:paraId="523961C6"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614" w:type="dxa"/>
            <w:noWrap/>
            <w:hideMark/>
          </w:tcPr>
          <w:p w14:paraId="7E68DC17"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704" w:type="dxa"/>
            <w:noWrap/>
            <w:hideMark/>
          </w:tcPr>
          <w:p w14:paraId="17D06587"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435" w:type="dxa"/>
          </w:tcPr>
          <w:p w14:paraId="30D3B998" w14:textId="77777777" w:rsidR="00B20B25" w:rsidRPr="007C5453" w:rsidRDefault="00000000" w:rsidP="007C5453">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603FB0B6" w14:textId="77777777" w:rsidTr="007C545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6DB4EF3F"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X2.1</w:t>
            </w:r>
          </w:p>
        </w:tc>
        <w:tc>
          <w:tcPr>
            <w:tcW w:w="1537" w:type="dxa"/>
            <w:noWrap/>
            <w:hideMark/>
          </w:tcPr>
          <w:p w14:paraId="514B47C3"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166" w:type="dxa"/>
            <w:noWrap/>
            <w:hideMark/>
          </w:tcPr>
          <w:p w14:paraId="500CD1B1" w14:textId="77777777" w:rsidR="00B20B25" w:rsidRPr="007C5453" w:rsidRDefault="00000000" w:rsidP="007C5453">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0.869</w:t>
            </w:r>
          </w:p>
        </w:tc>
        <w:tc>
          <w:tcPr>
            <w:tcW w:w="1614" w:type="dxa"/>
            <w:noWrap/>
            <w:hideMark/>
          </w:tcPr>
          <w:p w14:paraId="16D54294"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704" w:type="dxa"/>
            <w:noWrap/>
            <w:hideMark/>
          </w:tcPr>
          <w:p w14:paraId="0E67E1FD"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435" w:type="dxa"/>
          </w:tcPr>
          <w:p w14:paraId="42555F8E" w14:textId="77777777" w:rsidR="00B20B25" w:rsidRPr="007C5453" w:rsidRDefault="00000000" w:rsidP="007C5453">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247114BD" w14:textId="77777777" w:rsidTr="007C5453">
        <w:trPr>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066B2610"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X2.2</w:t>
            </w:r>
          </w:p>
        </w:tc>
        <w:tc>
          <w:tcPr>
            <w:tcW w:w="1537" w:type="dxa"/>
            <w:noWrap/>
            <w:hideMark/>
          </w:tcPr>
          <w:p w14:paraId="579FF586"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166" w:type="dxa"/>
            <w:noWrap/>
            <w:hideMark/>
          </w:tcPr>
          <w:p w14:paraId="2E9AFAFC" w14:textId="77777777" w:rsidR="00B20B25" w:rsidRPr="007C5453" w:rsidRDefault="00000000" w:rsidP="007C5453">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0.890</w:t>
            </w:r>
          </w:p>
        </w:tc>
        <w:tc>
          <w:tcPr>
            <w:tcW w:w="1614" w:type="dxa"/>
            <w:noWrap/>
            <w:hideMark/>
          </w:tcPr>
          <w:p w14:paraId="0A9B5F34"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704" w:type="dxa"/>
            <w:noWrap/>
            <w:hideMark/>
          </w:tcPr>
          <w:p w14:paraId="05A01693"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435" w:type="dxa"/>
          </w:tcPr>
          <w:p w14:paraId="698EC038" w14:textId="77777777" w:rsidR="00B20B25" w:rsidRPr="007C5453" w:rsidRDefault="00000000" w:rsidP="007C5453">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1593DA1E" w14:textId="77777777" w:rsidTr="007C545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21355BD2"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X2.3</w:t>
            </w:r>
          </w:p>
        </w:tc>
        <w:tc>
          <w:tcPr>
            <w:tcW w:w="1537" w:type="dxa"/>
            <w:noWrap/>
            <w:hideMark/>
          </w:tcPr>
          <w:p w14:paraId="171053DE"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166" w:type="dxa"/>
            <w:noWrap/>
            <w:hideMark/>
          </w:tcPr>
          <w:p w14:paraId="686E378C" w14:textId="77777777" w:rsidR="00B20B25" w:rsidRPr="007C5453" w:rsidRDefault="00000000" w:rsidP="007C5453">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0.818</w:t>
            </w:r>
          </w:p>
        </w:tc>
        <w:tc>
          <w:tcPr>
            <w:tcW w:w="1614" w:type="dxa"/>
            <w:noWrap/>
            <w:hideMark/>
          </w:tcPr>
          <w:p w14:paraId="6755F622"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704" w:type="dxa"/>
            <w:noWrap/>
            <w:hideMark/>
          </w:tcPr>
          <w:p w14:paraId="67D0755A"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435" w:type="dxa"/>
          </w:tcPr>
          <w:p w14:paraId="4332F954" w14:textId="77777777" w:rsidR="00B20B25" w:rsidRPr="007C5453" w:rsidRDefault="00000000" w:rsidP="007C5453">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0829C069" w14:textId="77777777" w:rsidTr="007C5453">
        <w:trPr>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64237921"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X2.4</w:t>
            </w:r>
          </w:p>
        </w:tc>
        <w:tc>
          <w:tcPr>
            <w:tcW w:w="1537" w:type="dxa"/>
            <w:noWrap/>
            <w:hideMark/>
          </w:tcPr>
          <w:p w14:paraId="3FEAC4B9"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166" w:type="dxa"/>
            <w:noWrap/>
            <w:hideMark/>
          </w:tcPr>
          <w:p w14:paraId="2C89CFF7" w14:textId="77777777" w:rsidR="00B20B25" w:rsidRPr="007C5453" w:rsidRDefault="00000000" w:rsidP="007C5453">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0.874</w:t>
            </w:r>
          </w:p>
        </w:tc>
        <w:tc>
          <w:tcPr>
            <w:tcW w:w="1614" w:type="dxa"/>
            <w:noWrap/>
            <w:hideMark/>
          </w:tcPr>
          <w:p w14:paraId="3DFBF9A4"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704" w:type="dxa"/>
            <w:noWrap/>
            <w:hideMark/>
          </w:tcPr>
          <w:p w14:paraId="06A4EA4A"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435" w:type="dxa"/>
          </w:tcPr>
          <w:p w14:paraId="7FBCC6F6" w14:textId="77777777" w:rsidR="00B20B25" w:rsidRPr="007C5453" w:rsidRDefault="00000000" w:rsidP="007C5453">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5C39C94C" w14:textId="77777777" w:rsidTr="007C545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44C72521"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X3.1</w:t>
            </w:r>
          </w:p>
        </w:tc>
        <w:tc>
          <w:tcPr>
            <w:tcW w:w="1537" w:type="dxa"/>
            <w:noWrap/>
            <w:hideMark/>
          </w:tcPr>
          <w:p w14:paraId="26E84A8B"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166" w:type="dxa"/>
            <w:noWrap/>
            <w:hideMark/>
          </w:tcPr>
          <w:p w14:paraId="38806B06"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614" w:type="dxa"/>
            <w:noWrap/>
            <w:hideMark/>
          </w:tcPr>
          <w:p w14:paraId="31968552" w14:textId="77777777" w:rsidR="00B20B25" w:rsidRPr="007C5453" w:rsidRDefault="00000000" w:rsidP="007C5453">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0.873</w:t>
            </w:r>
          </w:p>
        </w:tc>
        <w:tc>
          <w:tcPr>
            <w:tcW w:w="1704" w:type="dxa"/>
            <w:noWrap/>
            <w:hideMark/>
          </w:tcPr>
          <w:p w14:paraId="768560D8"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435" w:type="dxa"/>
          </w:tcPr>
          <w:p w14:paraId="75E1384D" w14:textId="77777777" w:rsidR="00B20B25" w:rsidRPr="007C5453" w:rsidRDefault="00000000" w:rsidP="007C5453">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35BC1BC8" w14:textId="77777777" w:rsidTr="007C5453">
        <w:trPr>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2FEC5508"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X3.2</w:t>
            </w:r>
          </w:p>
        </w:tc>
        <w:tc>
          <w:tcPr>
            <w:tcW w:w="1537" w:type="dxa"/>
            <w:noWrap/>
            <w:hideMark/>
          </w:tcPr>
          <w:p w14:paraId="1886E761"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166" w:type="dxa"/>
            <w:noWrap/>
            <w:hideMark/>
          </w:tcPr>
          <w:p w14:paraId="0A67350E"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614" w:type="dxa"/>
            <w:noWrap/>
            <w:hideMark/>
          </w:tcPr>
          <w:p w14:paraId="346B1222" w14:textId="77777777" w:rsidR="00B20B25" w:rsidRPr="007C5453" w:rsidRDefault="00000000" w:rsidP="007C5453">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0.885</w:t>
            </w:r>
          </w:p>
        </w:tc>
        <w:tc>
          <w:tcPr>
            <w:tcW w:w="1704" w:type="dxa"/>
            <w:noWrap/>
            <w:hideMark/>
          </w:tcPr>
          <w:p w14:paraId="0AA37719"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435" w:type="dxa"/>
          </w:tcPr>
          <w:p w14:paraId="3C1CBE44" w14:textId="77777777" w:rsidR="00B20B25" w:rsidRPr="007C5453" w:rsidRDefault="00000000" w:rsidP="007C5453">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4F27C046" w14:textId="77777777" w:rsidTr="007C545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0C82A2C6"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lastRenderedPageBreak/>
              <w:t>X3.3</w:t>
            </w:r>
          </w:p>
        </w:tc>
        <w:tc>
          <w:tcPr>
            <w:tcW w:w="1537" w:type="dxa"/>
            <w:noWrap/>
            <w:hideMark/>
          </w:tcPr>
          <w:p w14:paraId="0AAB349D"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166" w:type="dxa"/>
            <w:noWrap/>
            <w:hideMark/>
          </w:tcPr>
          <w:p w14:paraId="650E24BA"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614" w:type="dxa"/>
            <w:noWrap/>
            <w:hideMark/>
          </w:tcPr>
          <w:p w14:paraId="6AA3EE86" w14:textId="77777777" w:rsidR="00B20B25" w:rsidRPr="007C5453" w:rsidRDefault="00000000" w:rsidP="007C5453">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0.843</w:t>
            </w:r>
          </w:p>
        </w:tc>
        <w:tc>
          <w:tcPr>
            <w:tcW w:w="1704" w:type="dxa"/>
            <w:noWrap/>
            <w:hideMark/>
          </w:tcPr>
          <w:p w14:paraId="2E028DA8"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435" w:type="dxa"/>
          </w:tcPr>
          <w:p w14:paraId="33012CFD" w14:textId="77777777" w:rsidR="00B20B25" w:rsidRPr="007C5453" w:rsidRDefault="00000000" w:rsidP="007C5453">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49CCE29E" w14:textId="77777777" w:rsidTr="007C5453">
        <w:trPr>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43081984"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X3.4</w:t>
            </w:r>
          </w:p>
        </w:tc>
        <w:tc>
          <w:tcPr>
            <w:tcW w:w="1537" w:type="dxa"/>
            <w:noWrap/>
            <w:hideMark/>
          </w:tcPr>
          <w:p w14:paraId="28C7BFDC"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166" w:type="dxa"/>
            <w:noWrap/>
            <w:hideMark/>
          </w:tcPr>
          <w:p w14:paraId="12182BC6"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614" w:type="dxa"/>
            <w:noWrap/>
            <w:hideMark/>
          </w:tcPr>
          <w:p w14:paraId="4453FE08" w14:textId="77777777" w:rsidR="00B20B25" w:rsidRPr="007C5453" w:rsidRDefault="00000000" w:rsidP="007C5453">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0.851</w:t>
            </w:r>
          </w:p>
        </w:tc>
        <w:tc>
          <w:tcPr>
            <w:tcW w:w="1704" w:type="dxa"/>
            <w:noWrap/>
            <w:hideMark/>
          </w:tcPr>
          <w:p w14:paraId="65454E19"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435" w:type="dxa"/>
          </w:tcPr>
          <w:p w14:paraId="2ED20314" w14:textId="77777777" w:rsidR="00B20B25" w:rsidRPr="007C5453" w:rsidRDefault="00000000" w:rsidP="007C5453">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3F529E76" w14:textId="77777777" w:rsidTr="007C545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541EA4C2"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Y1.1</w:t>
            </w:r>
          </w:p>
        </w:tc>
        <w:tc>
          <w:tcPr>
            <w:tcW w:w="1537" w:type="dxa"/>
            <w:noWrap/>
            <w:hideMark/>
          </w:tcPr>
          <w:p w14:paraId="36A38CC1"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166" w:type="dxa"/>
            <w:noWrap/>
            <w:hideMark/>
          </w:tcPr>
          <w:p w14:paraId="3B5B9FA1"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614" w:type="dxa"/>
            <w:noWrap/>
            <w:hideMark/>
          </w:tcPr>
          <w:p w14:paraId="4507C352"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704" w:type="dxa"/>
            <w:noWrap/>
            <w:hideMark/>
          </w:tcPr>
          <w:p w14:paraId="55DD06D7" w14:textId="77777777" w:rsidR="00B20B25" w:rsidRPr="007C5453" w:rsidRDefault="00000000" w:rsidP="007C5453">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0.902</w:t>
            </w:r>
          </w:p>
        </w:tc>
        <w:tc>
          <w:tcPr>
            <w:tcW w:w="1435" w:type="dxa"/>
          </w:tcPr>
          <w:p w14:paraId="1B5C4F15" w14:textId="77777777" w:rsidR="00B20B25" w:rsidRPr="007C5453" w:rsidRDefault="00000000" w:rsidP="007C5453">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3B755EBA" w14:textId="77777777" w:rsidTr="007C5453">
        <w:trPr>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5F95F9CB"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Y1.2</w:t>
            </w:r>
          </w:p>
        </w:tc>
        <w:tc>
          <w:tcPr>
            <w:tcW w:w="1537" w:type="dxa"/>
            <w:noWrap/>
            <w:hideMark/>
          </w:tcPr>
          <w:p w14:paraId="179CD44A"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166" w:type="dxa"/>
            <w:noWrap/>
            <w:hideMark/>
          </w:tcPr>
          <w:p w14:paraId="7688D1CD"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614" w:type="dxa"/>
            <w:noWrap/>
            <w:hideMark/>
          </w:tcPr>
          <w:p w14:paraId="79E5AB24"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704" w:type="dxa"/>
            <w:noWrap/>
            <w:hideMark/>
          </w:tcPr>
          <w:p w14:paraId="7AE38613" w14:textId="77777777" w:rsidR="00B20B25" w:rsidRPr="007C5453" w:rsidRDefault="00000000" w:rsidP="007C5453">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0.912</w:t>
            </w:r>
          </w:p>
        </w:tc>
        <w:tc>
          <w:tcPr>
            <w:tcW w:w="1435" w:type="dxa"/>
          </w:tcPr>
          <w:p w14:paraId="059B8CCE" w14:textId="77777777" w:rsidR="00B20B25" w:rsidRPr="007C5453" w:rsidRDefault="00000000" w:rsidP="007C5453">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72E629B4" w14:textId="77777777" w:rsidTr="007C545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20BFDFA3"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Y1.3</w:t>
            </w:r>
          </w:p>
        </w:tc>
        <w:tc>
          <w:tcPr>
            <w:tcW w:w="1537" w:type="dxa"/>
            <w:noWrap/>
            <w:hideMark/>
          </w:tcPr>
          <w:p w14:paraId="7BF3306D"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166" w:type="dxa"/>
            <w:noWrap/>
            <w:hideMark/>
          </w:tcPr>
          <w:p w14:paraId="3B95B8FD"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614" w:type="dxa"/>
            <w:noWrap/>
            <w:hideMark/>
          </w:tcPr>
          <w:p w14:paraId="79E69142" w14:textId="77777777" w:rsidR="00B20B25" w:rsidRPr="007C5453" w:rsidRDefault="00000000" w:rsidP="007C5453">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704" w:type="dxa"/>
            <w:noWrap/>
            <w:hideMark/>
          </w:tcPr>
          <w:p w14:paraId="1D5F7888" w14:textId="77777777" w:rsidR="00B20B25" w:rsidRPr="007C5453" w:rsidRDefault="00000000" w:rsidP="007C5453">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0.873</w:t>
            </w:r>
          </w:p>
        </w:tc>
        <w:tc>
          <w:tcPr>
            <w:tcW w:w="1435" w:type="dxa"/>
          </w:tcPr>
          <w:p w14:paraId="729FAE14" w14:textId="77777777" w:rsidR="00B20B25" w:rsidRPr="007C5453" w:rsidRDefault="00000000" w:rsidP="007C5453">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Valid</w:t>
            </w:r>
          </w:p>
        </w:tc>
      </w:tr>
      <w:tr w:rsidR="00B20B25" w:rsidRPr="007C5453" w14:paraId="6FC97CC9" w14:textId="77777777" w:rsidTr="007C5453">
        <w:trPr>
          <w:trHeight w:val="266"/>
          <w:jc w:val="center"/>
        </w:trPr>
        <w:tc>
          <w:tcPr>
            <w:cnfStyle w:val="001000000000" w:firstRow="0" w:lastRow="0" w:firstColumn="1" w:lastColumn="0" w:oddVBand="0" w:evenVBand="0" w:oddHBand="0" w:evenHBand="0" w:firstRowFirstColumn="0" w:firstRowLastColumn="0" w:lastRowFirstColumn="0" w:lastRowLastColumn="0"/>
            <w:tcW w:w="704" w:type="dxa"/>
            <w:noWrap/>
            <w:hideMark/>
          </w:tcPr>
          <w:p w14:paraId="02DAC2B9" w14:textId="77777777" w:rsidR="00B20B25" w:rsidRPr="007C5453" w:rsidRDefault="00000000" w:rsidP="007C5453">
            <w:pPr>
              <w:rPr>
                <w:rFonts w:ascii="Arial Nova Light" w:hAnsi="Arial Nova Light"/>
                <w:b w:val="0"/>
                <w:bCs w:val="0"/>
              </w:rPr>
            </w:pPr>
            <w:r w:rsidRPr="007C5453">
              <w:rPr>
                <w:rFonts w:ascii="Arial Nova Light" w:hAnsi="Arial Nova Light"/>
                <w:b w:val="0"/>
                <w:bCs w:val="0"/>
              </w:rPr>
              <w:t>Y1.4</w:t>
            </w:r>
          </w:p>
        </w:tc>
        <w:tc>
          <w:tcPr>
            <w:tcW w:w="1537" w:type="dxa"/>
            <w:noWrap/>
            <w:hideMark/>
          </w:tcPr>
          <w:p w14:paraId="1D6CEF14"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166" w:type="dxa"/>
            <w:noWrap/>
            <w:hideMark/>
          </w:tcPr>
          <w:p w14:paraId="771C8AC3"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614" w:type="dxa"/>
            <w:noWrap/>
            <w:hideMark/>
          </w:tcPr>
          <w:p w14:paraId="1D044A09" w14:textId="77777777" w:rsidR="00B20B25" w:rsidRPr="007C5453" w:rsidRDefault="00000000" w:rsidP="007C5453">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704" w:type="dxa"/>
            <w:noWrap/>
            <w:hideMark/>
          </w:tcPr>
          <w:p w14:paraId="48990406" w14:textId="77777777" w:rsidR="00B20B25" w:rsidRPr="007C5453" w:rsidRDefault="00000000" w:rsidP="007C5453">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0.888</w:t>
            </w:r>
          </w:p>
        </w:tc>
        <w:tc>
          <w:tcPr>
            <w:tcW w:w="1435" w:type="dxa"/>
          </w:tcPr>
          <w:p w14:paraId="313C4255" w14:textId="77777777" w:rsidR="00B20B25" w:rsidRPr="007C5453" w:rsidRDefault="00000000" w:rsidP="007C5453">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Valid</w:t>
            </w:r>
          </w:p>
        </w:tc>
      </w:tr>
    </w:tbl>
    <w:p w14:paraId="1FC516EB" w14:textId="77777777" w:rsidR="00B20B25" w:rsidRPr="007C5453" w:rsidRDefault="00000000" w:rsidP="007C5453">
      <w:pPr>
        <w:spacing w:after="120"/>
        <w:ind w:left="1440"/>
        <w:rPr>
          <w:rFonts w:ascii="Arial Nova Light" w:hAnsi="Arial Nova Light"/>
        </w:rPr>
      </w:pPr>
      <w:r w:rsidRPr="007C5453">
        <w:rPr>
          <w:rFonts w:ascii="Arial Nova Light" w:hAnsi="Arial Nova Light"/>
        </w:rPr>
        <w:t>Sumber: Hasil Pengujian dengan SEM PLS 3</w:t>
      </w:r>
    </w:p>
    <w:p w14:paraId="4CFDB4C3" w14:textId="75998BAB" w:rsidR="00B20B25" w:rsidRPr="007C5453" w:rsidRDefault="00000000" w:rsidP="007C5453">
      <w:pPr>
        <w:spacing w:line="276" w:lineRule="auto"/>
        <w:ind w:firstLine="567"/>
        <w:jc w:val="both"/>
        <w:rPr>
          <w:rFonts w:ascii="Arial Nova Light" w:hAnsi="Arial Nova Light"/>
          <w:sz w:val="22"/>
          <w:szCs w:val="22"/>
        </w:rPr>
      </w:pPr>
      <w:r w:rsidRPr="0055246F">
        <w:rPr>
          <w:rFonts w:ascii="Arial Nova Light" w:hAnsi="Arial Nova Light"/>
          <w:sz w:val="22"/>
          <w:szCs w:val="22"/>
        </w:rPr>
        <w:t xml:space="preserve">Berdasarkan </w:t>
      </w:r>
      <w:proofErr w:type="spellStart"/>
      <w:r w:rsidRPr="0055246F">
        <w:rPr>
          <w:rFonts w:ascii="Arial Nova Light" w:hAnsi="Arial Nova Light"/>
          <w:sz w:val="22"/>
          <w:szCs w:val="22"/>
        </w:rPr>
        <w:t>hasil</w:t>
      </w:r>
      <w:proofErr w:type="spellEnd"/>
      <w:r w:rsidRPr="0055246F">
        <w:rPr>
          <w:rFonts w:ascii="Arial Nova Light" w:hAnsi="Arial Nova Light"/>
          <w:sz w:val="22"/>
          <w:szCs w:val="22"/>
        </w:rPr>
        <w:t xml:space="preserve"> pengujian yang </w:t>
      </w:r>
      <w:proofErr w:type="spellStart"/>
      <w:r w:rsidRPr="0055246F">
        <w:rPr>
          <w:rFonts w:ascii="Arial Nova Light" w:hAnsi="Arial Nova Light"/>
          <w:sz w:val="22"/>
          <w:szCs w:val="22"/>
        </w:rPr>
        <w:t>tersaji</w:t>
      </w:r>
      <w:proofErr w:type="spellEnd"/>
      <w:r w:rsidRPr="0055246F">
        <w:rPr>
          <w:rFonts w:ascii="Arial Nova Light" w:hAnsi="Arial Nova Light"/>
          <w:sz w:val="22"/>
          <w:szCs w:val="22"/>
        </w:rPr>
        <w:t xml:space="preserve"> pada gambar.3 dan table.3, </w:t>
      </w:r>
      <w:proofErr w:type="spellStart"/>
      <w:r w:rsidRPr="0055246F">
        <w:rPr>
          <w:rFonts w:ascii="Arial Nova Light" w:hAnsi="Arial Nova Light"/>
          <w:sz w:val="22"/>
          <w:szCs w:val="22"/>
        </w:rPr>
        <w:t>diketahui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bahwa</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nilai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hasil</w:t>
      </w:r>
      <w:proofErr w:type="spellEnd"/>
      <w:r w:rsidRPr="0055246F">
        <w:rPr>
          <w:rFonts w:ascii="Arial Nova Light" w:hAnsi="Arial Nova Light"/>
          <w:sz w:val="22"/>
          <w:szCs w:val="22"/>
        </w:rPr>
        <w:t xml:space="preserve"> pengujian dari masing </w:t>
      </w:r>
      <w:proofErr w:type="spellStart"/>
      <w:r w:rsidRPr="0055246F">
        <w:rPr>
          <w:rFonts w:ascii="Arial Nova Light" w:hAnsi="Arial Nova Light"/>
          <w:sz w:val="22"/>
          <w:szCs w:val="22"/>
        </w:rPr>
        <w:t>masing</w:t>
      </w:r>
      <w:proofErr w:type="spellEnd"/>
      <w:r w:rsidRPr="0055246F">
        <w:rPr>
          <w:rFonts w:ascii="Arial Nova Light" w:hAnsi="Arial Nova Light"/>
          <w:sz w:val="22"/>
          <w:szCs w:val="22"/>
        </w:rPr>
        <w:t xml:space="preserve"> indicator yang digunakan untuk </w:t>
      </w:r>
      <w:proofErr w:type="spellStart"/>
      <w:r w:rsidRPr="0055246F">
        <w:rPr>
          <w:rFonts w:ascii="Arial Nova Light" w:hAnsi="Arial Nova Light"/>
          <w:sz w:val="22"/>
          <w:szCs w:val="22"/>
        </w:rPr>
        <w:t>menggambarkan</w:t>
      </w:r>
      <w:proofErr w:type="spellEnd"/>
      <w:r w:rsidRPr="0055246F">
        <w:rPr>
          <w:rFonts w:ascii="Arial Nova Light" w:hAnsi="Arial Nova Light"/>
          <w:sz w:val="22"/>
          <w:szCs w:val="22"/>
        </w:rPr>
        <w:t xml:space="preserve"> variabel yang diuji </w:t>
      </w:r>
      <w:proofErr w:type="spellStart"/>
      <w:r w:rsidRPr="0055246F">
        <w:rPr>
          <w:rFonts w:ascii="Arial Nova Light" w:hAnsi="Arial Nova Light"/>
          <w:sz w:val="22"/>
          <w:szCs w:val="22"/>
        </w:rPr>
        <w:t>berada</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diatas</w:t>
      </w:r>
      <w:proofErr w:type="spellEnd"/>
      <w:r w:rsidRPr="0055246F">
        <w:rPr>
          <w:rFonts w:ascii="Arial Nova Light" w:hAnsi="Arial Nova Light"/>
          <w:sz w:val="22"/>
          <w:szCs w:val="22"/>
        </w:rPr>
        <w:t xml:space="preserve"> dari 0,7. Berdasarkan </w:t>
      </w:r>
      <w:proofErr w:type="spellStart"/>
      <w:r w:rsidRPr="0055246F">
        <w:rPr>
          <w:rFonts w:ascii="Arial Nova Light" w:hAnsi="Arial Nova Light"/>
          <w:sz w:val="22"/>
          <w:szCs w:val="22"/>
        </w:rPr>
        <w:t>hasil</w:t>
      </w:r>
      <w:proofErr w:type="spellEnd"/>
      <w:r w:rsidRPr="0055246F">
        <w:rPr>
          <w:rFonts w:ascii="Arial Nova Light" w:hAnsi="Arial Nova Light"/>
          <w:sz w:val="22"/>
          <w:szCs w:val="22"/>
        </w:rPr>
        <w:t xml:space="preserve"> tersebut </w:t>
      </w:r>
      <w:proofErr w:type="spellStart"/>
      <w:r w:rsidRPr="0055246F">
        <w:rPr>
          <w:rFonts w:ascii="Arial Nova Light" w:hAnsi="Arial Nova Light"/>
          <w:sz w:val="22"/>
          <w:szCs w:val="22"/>
        </w:rPr>
        <w:t>maka</w:t>
      </w:r>
      <w:proofErr w:type="spellEnd"/>
      <w:r w:rsidRPr="0055246F">
        <w:rPr>
          <w:rFonts w:ascii="Arial Nova Light" w:hAnsi="Arial Nova Light"/>
          <w:sz w:val="22"/>
          <w:szCs w:val="22"/>
        </w:rPr>
        <w:t xml:space="preserve"> dapat </w:t>
      </w:r>
      <w:proofErr w:type="spellStart"/>
      <w:r w:rsidRPr="0055246F">
        <w:rPr>
          <w:rFonts w:ascii="Arial Nova Light" w:hAnsi="Arial Nova Light"/>
          <w:sz w:val="22"/>
          <w:szCs w:val="22"/>
        </w:rPr>
        <w:t>disimpulkan</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bahwa</w:t>
      </w:r>
      <w:proofErr w:type="spellEnd"/>
      <w:r w:rsidRPr="0055246F">
        <w:rPr>
          <w:rFonts w:ascii="Arial Nova Light" w:hAnsi="Arial Nova Light"/>
          <w:sz w:val="22"/>
          <w:szCs w:val="22"/>
        </w:rPr>
        <w:t xml:space="preserve"> indicator yang digunakan untuk </w:t>
      </w:r>
      <w:proofErr w:type="spellStart"/>
      <w:r w:rsidRPr="0055246F">
        <w:rPr>
          <w:rFonts w:ascii="Arial Nova Light" w:hAnsi="Arial Nova Light"/>
          <w:sz w:val="22"/>
          <w:szCs w:val="22"/>
        </w:rPr>
        <w:t>menggambarkan</w:t>
      </w:r>
      <w:proofErr w:type="spellEnd"/>
      <w:r w:rsidRPr="0055246F">
        <w:rPr>
          <w:rFonts w:ascii="Arial Nova Light" w:hAnsi="Arial Nova Light"/>
          <w:sz w:val="22"/>
          <w:szCs w:val="22"/>
        </w:rPr>
        <w:t xml:space="preserve"> variabel yang diuji valid dan telah </w:t>
      </w:r>
      <w:proofErr w:type="spellStart"/>
      <w:r w:rsidRPr="0055246F">
        <w:rPr>
          <w:rFonts w:ascii="Arial Nova Light" w:hAnsi="Arial Nova Light"/>
          <w:sz w:val="22"/>
          <w:szCs w:val="22"/>
        </w:rPr>
        <w:t>memenuhi</w:t>
      </w:r>
      <w:proofErr w:type="spellEnd"/>
      <w:r w:rsidRPr="0055246F">
        <w:rPr>
          <w:rFonts w:ascii="Arial Nova Light" w:hAnsi="Arial Nova Light"/>
          <w:sz w:val="22"/>
          <w:szCs w:val="22"/>
        </w:rPr>
        <w:t xml:space="preserve"> </w:t>
      </w:r>
      <w:proofErr w:type="spellStart"/>
      <w:r w:rsidRPr="0055246F">
        <w:rPr>
          <w:rFonts w:ascii="Arial Nova Light" w:hAnsi="Arial Nova Light"/>
          <w:i/>
          <w:sz w:val="22"/>
          <w:szCs w:val="22"/>
        </w:rPr>
        <w:t>validitas</w:t>
      </w:r>
      <w:proofErr w:type="spellEnd"/>
      <w:r w:rsidRPr="0055246F">
        <w:rPr>
          <w:rFonts w:ascii="Arial Nova Light" w:hAnsi="Arial Nova Light"/>
          <w:i/>
          <w:sz w:val="22"/>
          <w:szCs w:val="22"/>
        </w:rPr>
        <w:t xml:space="preserve"> </w:t>
      </w:r>
      <w:proofErr w:type="spellStart"/>
      <w:r w:rsidRPr="0055246F">
        <w:rPr>
          <w:rFonts w:ascii="Arial Nova Light" w:hAnsi="Arial Nova Light"/>
          <w:i/>
          <w:sz w:val="22"/>
          <w:szCs w:val="22"/>
        </w:rPr>
        <w:t>konvergen</w:t>
      </w:r>
      <w:proofErr w:type="spellEnd"/>
      <w:r w:rsidRPr="0055246F">
        <w:rPr>
          <w:rFonts w:ascii="Arial Nova Light" w:hAnsi="Arial Nova Light"/>
          <w:sz w:val="22"/>
          <w:szCs w:val="22"/>
        </w:rPr>
        <w:t>.</w:t>
      </w:r>
    </w:p>
    <w:p w14:paraId="4822E100" w14:textId="0150F055" w:rsidR="00B20B25" w:rsidRPr="007C5453" w:rsidRDefault="00000000" w:rsidP="007C5453">
      <w:pPr>
        <w:pStyle w:val="ListParagraph"/>
        <w:spacing w:after="0" w:line="240" w:lineRule="auto"/>
        <w:ind w:left="448"/>
        <w:jc w:val="center"/>
        <w:rPr>
          <w:rFonts w:ascii="Arial Nova Light" w:hAnsi="Arial Nova Light"/>
          <w:bCs/>
          <w:sz w:val="20"/>
          <w:szCs w:val="20"/>
        </w:rPr>
      </w:pPr>
      <w:r w:rsidRPr="007C5453">
        <w:rPr>
          <w:rFonts w:ascii="Arial Nova Light" w:hAnsi="Arial Nova Light"/>
          <w:bCs/>
          <w:sz w:val="20"/>
          <w:szCs w:val="20"/>
        </w:rPr>
        <w:t>Tabel</w:t>
      </w:r>
      <w:r w:rsidR="007C5453" w:rsidRPr="007C5453">
        <w:rPr>
          <w:rFonts w:ascii="Arial Nova Light" w:hAnsi="Arial Nova Light"/>
          <w:bCs/>
          <w:sz w:val="20"/>
          <w:szCs w:val="20"/>
        </w:rPr>
        <w:t xml:space="preserve"> </w:t>
      </w:r>
      <w:r w:rsidRPr="007C5453">
        <w:rPr>
          <w:rFonts w:ascii="Arial Nova Light" w:hAnsi="Arial Nova Light"/>
          <w:bCs/>
          <w:sz w:val="20"/>
          <w:szCs w:val="20"/>
        </w:rPr>
        <w:t>4</w:t>
      </w:r>
      <w:r w:rsidR="007C5453" w:rsidRPr="007C5453">
        <w:rPr>
          <w:rFonts w:ascii="Arial Nova Light" w:hAnsi="Arial Nova Light"/>
          <w:bCs/>
          <w:sz w:val="20"/>
          <w:szCs w:val="20"/>
        </w:rPr>
        <w:t>.</w:t>
      </w:r>
      <w:r w:rsidRPr="007C5453">
        <w:rPr>
          <w:rFonts w:ascii="Arial Nova Light" w:hAnsi="Arial Nova Light"/>
          <w:bCs/>
          <w:sz w:val="20"/>
          <w:szCs w:val="20"/>
        </w:rPr>
        <w:t xml:space="preserve">Hasil Pengujian </w:t>
      </w:r>
      <w:r w:rsidRPr="007C5453">
        <w:rPr>
          <w:rFonts w:ascii="Arial Nova Light" w:hAnsi="Arial Nova Light"/>
          <w:bCs/>
          <w:i/>
          <w:sz w:val="20"/>
          <w:szCs w:val="20"/>
        </w:rPr>
        <w:t>Cross Loading</w:t>
      </w:r>
    </w:p>
    <w:tbl>
      <w:tblPr>
        <w:tblStyle w:val="PlainTable2"/>
        <w:tblW w:w="7296" w:type="dxa"/>
        <w:jc w:val="center"/>
        <w:tblLook w:val="04A0" w:firstRow="1" w:lastRow="0" w:firstColumn="1" w:lastColumn="0" w:noHBand="0" w:noVBand="1"/>
      </w:tblPr>
      <w:tblGrid>
        <w:gridCol w:w="1297"/>
        <w:gridCol w:w="1518"/>
        <w:gridCol w:w="1489"/>
        <w:gridCol w:w="1503"/>
        <w:gridCol w:w="1489"/>
      </w:tblGrid>
      <w:tr w:rsidR="00B20B25" w:rsidRPr="007C5453" w14:paraId="2D3EF5AE" w14:textId="77777777" w:rsidTr="007C5453">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7D1E90D7" w14:textId="77777777" w:rsidR="00B20B25" w:rsidRPr="007C5453" w:rsidRDefault="00000000">
            <w:pPr>
              <w:rPr>
                <w:rFonts w:ascii="Arial Nova Light" w:hAnsi="Arial Nova Light"/>
                <w:b w:val="0"/>
                <w:bCs w:val="0"/>
              </w:rPr>
            </w:pPr>
            <w:r w:rsidRPr="007C5453">
              <w:rPr>
                <w:rFonts w:ascii="Arial Nova Light" w:hAnsi="Arial Nova Light"/>
                <w:b w:val="0"/>
                <w:bCs w:val="0"/>
              </w:rPr>
              <w:t> </w:t>
            </w:r>
          </w:p>
        </w:tc>
        <w:tc>
          <w:tcPr>
            <w:tcW w:w="1518" w:type="dxa"/>
            <w:noWrap/>
            <w:hideMark/>
          </w:tcPr>
          <w:p w14:paraId="18A79220" w14:textId="77777777" w:rsidR="00B20B25" w:rsidRPr="007C5453"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r w:rsidRPr="007C5453">
              <w:rPr>
                <w:rFonts w:ascii="Arial Nova Light" w:hAnsi="Arial Nova Light"/>
                <w:b w:val="0"/>
                <w:bCs w:val="0"/>
              </w:rPr>
              <w:t>VARIABEL X1</w:t>
            </w:r>
          </w:p>
        </w:tc>
        <w:tc>
          <w:tcPr>
            <w:tcW w:w="1489" w:type="dxa"/>
            <w:noWrap/>
            <w:hideMark/>
          </w:tcPr>
          <w:p w14:paraId="6F9D9F94" w14:textId="77777777" w:rsidR="00B20B25" w:rsidRPr="007C5453"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r w:rsidRPr="007C5453">
              <w:rPr>
                <w:rFonts w:ascii="Arial Nova Light" w:hAnsi="Arial Nova Light"/>
                <w:b w:val="0"/>
                <w:bCs w:val="0"/>
              </w:rPr>
              <w:t>VARIABEL X2</w:t>
            </w:r>
          </w:p>
        </w:tc>
        <w:tc>
          <w:tcPr>
            <w:tcW w:w="1503" w:type="dxa"/>
            <w:noWrap/>
            <w:hideMark/>
          </w:tcPr>
          <w:p w14:paraId="0CFFD553" w14:textId="77777777" w:rsidR="00B20B25" w:rsidRPr="007C5453"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r w:rsidRPr="007C5453">
              <w:rPr>
                <w:rFonts w:ascii="Arial Nova Light" w:hAnsi="Arial Nova Light"/>
                <w:b w:val="0"/>
                <w:bCs w:val="0"/>
              </w:rPr>
              <w:t>VARIABEL X3</w:t>
            </w:r>
          </w:p>
        </w:tc>
        <w:tc>
          <w:tcPr>
            <w:tcW w:w="1489" w:type="dxa"/>
            <w:noWrap/>
            <w:hideMark/>
          </w:tcPr>
          <w:p w14:paraId="4DA77BA3" w14:textId="77777777" w:rsidR="00B20B25" w:rsidRPr="007C5453"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r w:rsidRPr="007C5453">
              <w:rPr>
                <w:rFonts w:ascii="Arial Nova Light" w:hAnsi="Arial Nova Light"/>
                <w:b w:val="0"/>
                <w:bCs w:val="0"/>
              </w:rPr>
              <w:t>VARIABEL Y</w:t>
            </w:r>
          </w:p>
        </w:tc>
      </w:tr>
      <w:tr w:rsidR="00B20B25" w:rsidRPr="007C5453" w14:paraId="54C2AED7" w14:textId="77777777" w:rsidTr="007C545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6363E967" w14:textId="77777777" w:rsidR="00B20B25" w:rsidRPr="007C5453" w:rsidRDefault="00000000">
            <w:pPr>
              <w:rPr>
                <w:rFonts w:ascii="Arial Nova Light" w:hAnsi="Arial Nova Light"/>
                <w:b w:val="0"/>
                <w:bCs w:val="0"/>
              </w:rPr>
            </w:pPr>
            <w:r w:rsidRPr="007C5453">
              <w:rPr>
                <w:rFonts w:ascii="Arial Nova Light" w:hAnsi="Arial Nova Light"/>
                <w:b w:val="0"/>
                <w:bCs w:val="0"/>
              </w:rPr>
              <w:t>X1.1</w:t>
            </w:r>
          </w:p>
        </w:tc>
        <w:tc>
          <w:tcPr>
            <w:tcW w:w="1518" w:type="dxa"/>
            <w:noWrap/>
            <w:hideMark/>
          </w:tcPr>
          <w:p w14:paraId="0AFE026B"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0.913</w:t>
            </w:r>
          </w:p>
        </w:tc>
        <w:tc>
          <w:tcPr>
            <w:tcW w:w="1489" w:type="dxa"/>
            <w:noWrap/>
            <w:hideMark/>
          </w:tcPr>
          <w:p w14:paraId="4DAF68DC"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0.777</w:t>
            </w:r>
          </w:p>
        </w:tc>
        <w:tc>
          <w:tcPr>
            <w:tcW w:w="1503" w:type="dxa"/>
            <w:noWrap/>
            <w:hideMark/>
          </w:tcPr>
          <w:p w14:paraId="5D569D48"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0.541</w:t>
            </w:r>
          </w:p>
        </w:tc>
        <w:tc>
          <w:tcPr>
            <w:tcW w:w="1489" w:type="dxa"/>
            <w:noWrap/>
            <w:hideMark/>
          </w:tcPr>
          <w:p w14:paraId="5EDCB96F"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0.497</w:t>
            </w:r>
          </w:p>
        </w:tc>
      </w:tr>
      <w:tr w:rsidR="00B20B25" w:rsidRPr="007C5453" w14:paraId="3E17308F" w14:textId="77777777" w:rsidTr="007C5453">
        <w:trPr>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4BBA4DF0" w14:textId="77777777" w:rsidR="00B20B25" w:rsidRPr="007C5453" w:rsidRDefault="00000000">
            <w:pPr>
              <w:rPr>
                <w:rFonts w:ascii="Arial Nova Light" w:hAnsi="Arial Nova Light"/>
                <w:b w:val="0"/>
                <w:bCs w:val="0"/>
              </w:rPr>
            </w:pPr>
            <w:r w:rsidRPr="007C5453">
              <w:rPr>
                <w:rFonts w:ascii="Arial Nova Light" w:hAnsi="Arial Nova Light"/>
                <w:b w:val="0"/>
                <w:bCs w:val="0"/>
              </w:rPr>
              <w:t>X1.2</w:t>
            </w:r>
          </w:p>
        </w:tc>
        <w:tc>
          <w:tcPr>
            <w:tcW w:w="1518" w:type="dxa"/>
            <w:noWrap/>
            <w:hideMark/>
          </w:tcPr>
          <w:p w14:paraId="454CD63D"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0.928</w:t>
            </w:r>
          </w:p>
        </w:tc>
        <w:tc>
          <w:tcPr>
            <w:tcW w:w="1489" w:type="dxa"/>
            <w:noWrap/>
            <w:hideMark/>
          </w:tcPr>
          <w:p w14:paraId="2FC3CB23"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0.784</w:t>
            </w:r>
          </w:p>
        </w:tc>
        <w:tc>
          <w:tcPr>
            <w:tcW w:w="1503" w:type="dxa"/>
            <w:noWrap/>
            <w:hideMark/>
          </w:tcPr>
          <w:p w14:paraId="0554C38D"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0.565</w:t>
            </w:r>
          </w:p>
        </w:tc>
        <w:tc>
          <w:tcPr>
            <w:tcW w:w="1489" w:type="dxa"/>
            <w:noWrap/>
            <w:hideMark/>
          </w:tcPr>
          <w:p w14:paraId="1FDEB6CA"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0.518</w:t>
            </w:r>
          </w:p>
        </w:tc>
      </w:tr>
      <w:tr w:rsidR="00B20B25" w:rsidRPr="007C5453" w14:paraId="17C078B6" w14:textId="77777777" w:rsidTr="007C545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1AAEBB3D" w14:textId="77777777" w:rsidR="00B20B25" w:rsidRPr="007C5453" w:rsidRDefault="00000000">
            <w:pPr>
              <w:rPr>
                <w:rFonts w:ascii="Arial Nova Light" w:hAnsi="Arial Nova Light"/>
                <w:b w:val="0"/>
                <w:bCs w:val="0"/>
              </w:rPr>
            </w:pPr>
            <w:r w:rsidRPr="007C5453">
              <w:rPr>
                <w:rFonts w:ascii="Arial Nova Light" w:hAnsi="Arial Nova Light"/>
                <w:b w:val="0"/>
                <w:bCs w:val="0"/>
              </w:rPr>
              <w:t>X1.3</w:t>
            </w:r>
          </w:p>
        </w:tc>
        <w:tc>
          <w:tcPr>
            <w:tcW w:w="1518" w:type="dxa"/>
            <w:noWrap/>
            <w:hideMark/>
          </w:tcPr>
          <w:p w14:paraId="3C51CC1B"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0.905</w:t>
            </w:r>
          </w:p>
        </w:tc>
        <w:tc>
          <w:tcPr>
            <w:tcW w:w="1489" w:type="dxa"/>
            <w:noWrap/>
            <w:hideMark/>
          </w:tcPr>
          <w:p w14:paraId="29100373"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0.725</w:t>
            </w:r>
          </w:p>
        </w:tc>
        <w:tc>
          <w:tcPr>
            <w:tcW w:w="1503" w:type="dxa"/>
            <w:noWrap/>
            <w:hideMark/>
          </w:tcPr>
          <w:p w14:paraId="66610BDF"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0.565</w:t>
            </w:r>
          </w:p>
        </w:tc>
        <w:tc>
          <w:tcPr>
            <w:tcW w:w="1489" w:type="dxa"/>
            <w:noWrap/>
            <w:hideMark/>
          </w:tcPr>
          <w:p w14:paraId="34115396"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0.500</w:t>
            </w:r>
          </w:p>
        </w:tc>
      </w:tr>
      <w:tr w:rsidR="00B20B25" w:rsidRPr="007C5453" w14:paraId="5D26DE24" w14:textId="77777777" w:rsidTr="007C5453">
        <w:trPr>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4DE3A214" w14:textId="77777777" w:rsidR="00B20B25" w:rsidRPr="007C5453" w:rsidRDefault="00000000">
            <w:pPr>
              <w:rPr>
                <w:rFonts w:ascii="Arial Nova Light" w:hAnsi="Arial Nova Light"/>
                <w:b w:val="0"/>
                <w:bCs w:val="0"/>
              </w:rPr>
            </w:pPr>
            <w:r w:rsidRPr="007C5453">
              <w:rPr>
                <w:rFonts w:ascii="Arial Nova Light" w:hAnsi="Arial Nova Light"/>
                <w:b w:val="0"/>
                <w:bCs w:val="0"/>
              </w:rPr>
              <w:t>X1.4</w:t>
            </w:r>
          </w:p>
        </w:tc>
        <w:tc>
          <w:tcPr>
            <w:tcW w:w="1518" w:type="dxa"/>
            <w:noWrap/>
            <w:hideMark/>
          </w:tcPr>
          <w:p w14:paraId="30CDA971"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0.867</w:t>
            </w:r>
          </w:p>
        </w:tc>
        <w:tc>
          <w:tcPr>
            <w:tcW w:w="1489" w:type="dxa"/>
            <w:noWrap/>
            <w:hideMark/>
          </w:tcPr>
          <w:p w14:paraId="5CEA1529"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0.781</w:t>
            </w:r>
          </w:p>
        </w:tc>
        <w:tc>
          <w:tcPr>
            <w:tcW w:w="1503" w:type="dxa"/>
            <w:noWrap/>
            <w:hideMark/>
          </w:tcPr>
          <w:p w14:paraId="1B3AC02E"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0.537</w:t>
            </w:r>
          </w:p>
        </w:tc>
        <w:tc>
          <w:tcPr>
            <w:tcW w:w="1489" w:type="dxa"/>
            <w:noWrap/>
            <w:hideMark/>
          </w:tcPr>
          <w:p w14:paraId="37EB68F9"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0.448</w:t>
            </w:r>
          </w:p>
        </w:tc>
      </w:tr>
      <w:tr w:rsidR="00B20B25" w:rsidRPr="007C5453" w14:paraId="062C8832" w14:textId="77777777" w:rsidTr="007C545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3724E212" w14:textId="77777777" w:rsidR="00B20B25" w:rsidRPr="007C5453" w:rsidRDefault="00000000">
            <w:pPr>
              <w:rPr>
                <w:rFonts w:ascii="Arial Nova Light" w:hAnsi="Arial Nova Light"/>
                <w:b w:val="0"/>
                <w:bCs w:val="0"/>
              </w:rPr>
            </w:pPr>
            <w:r w:rsidRPr="007C5453">
              <w:rPr>
                <w:rFonts w:ascii="Arial Nova Light" w:hAnsi="Arial Nova Light"/>
                <w:b w:val="0"/>
                <w:bCs w:val="0"/>
              </w:rPr>
              <w:t>X2.1</w:t>
            </w:r>
          </w:p>
        </w:tc>
        <w:tc>
          <w:tcPr>
            <w:tcW w:w="1518" w:type="dxa"/>
            <w:noWrap/>
            <w:hideMark/>
          </w:tcPr>
          <w:p w14:paraId="1D01A1F6"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0.695</w:t>
            </w:r>
          </w:p>
        </w:tc>
        <w:tc>
          <w:tcPr>
            <w:tcW w:w="1489" w:type="dxa"/>
            <w:noWrap/>
            <w:hideMark/>
          </w:tcPr>
          <w:p w14:paraId="62AF108A"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0.869</w:t>
            </w:r>
          </w:p>
        </w:tc>
        <w:tc>
          <w:tcPr>
            <w:tcW w:w="1503" w:type="dxa"/>
            <w:noWrap/>
            <w:hideMark/>
          </w:tcPr>
          <w:p w14:paraId="711A647B"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0.694</w:t>
            </w:r>
          </w:p>
        </w:tc>
        <w:tc>
          <w:tcPr>
            <w:tcW w:w="1489" w:type="dxa"/>
            <w:noWrap/>
            <w:hideMark/>
          </w:tcPr>
          <w:p w14:paraId="1C8DC789"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0.592</w:t>
            </w:r>
          </w:p>
        </w:tc>
      </w:tr>
      <w:tr w:rsidR="00B20B25" w:rsidRPr="007C5453" w14:paraId="6962289D" w14:textId="77777777" w:rsidTr="007C5453">
        <w:trPr>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7571AD31" w14:textId="77777777" w:rsidR="00B20B25" w:rsidRPr="007C5453" w:rsidRDefault="00000000">
            <w:pPr>
              <w:rPr>
                <w:rFonts w:ascii="Arial Nova Light" w:hAnsi="Arial Nova Light"/>
                <w:b w:val="0"/>
                <w:bCs w:val="0"/>
              </w:rPr>
            </w:pPr>
            <w:r w:rsidRPr="007C5453">
              <w:rPr>
                <w:rFonts w:ascii="Arial Nova Light" w:hAnsi="Arial Nova Light"/>
                <w:b w:val="0"/>
                <w:bCs w:val="0"/>
              </w:rPr>
              <w:t>X2.2</w:t>
            </w:r>
          </w:p>
        </w:tc>
        <w:tc>
          <w:tcPr>
            <w:tcW w:w="1518" w:type="dxa"/>
            <w:noWrap/>
            <w:hideMark/>
          </w:tcPr>
          <w:p w14:paraId="250E387F"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0.740</w:t>
            </w:r>
          </w:p>
        </w:tc>
        <w:tc>
          <w:tcPr>
            <w:tcW w:w="1489" w:type="dxa"/>
            <w:noWrap/>
            <w:hideMark/>
          </w:tcPr>
          <w:p w14:paraId="2D9A382E"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0.890</w:t>
            </w:r>
          </w:p>
        </w:tc>
        <w:tc>
          <w:tcPr>
            <w:tcW w:w="1503" w:type="dxa"/>
            <w:noWrap/>
            <w:hideMark/>
          </w:tcPr>
          <w:p w14:paraId="106A0099"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0.666</w:t>
            </w:r>
          </w:p>
        </w:tc>
        <w:tc>
          <w:tcPr>
            <w:tcW w:w="1489" w:type="dxa"/>
            <w:noWrap/>
            <w:hideMark/>
          </w:tcPr>
          <w:p w14:paraId="4DA5B6C9"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0.639</w:t>
            </w:r>
          </w:p>
        </w:tc>
      </w:tr>
      <w:tr w:rsidR="00B20B25" w:rsidRPr="007C5453" w14:paraId="405AF2A2" w14:textId="77777777" w:rsidTr="007C545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75BD08F1" w14:textId="77777777" w:rsidR="00B20B25" w:rsidRPr="007C5453" w:rsidRDefault="00000000">
            <w:pPr>
              <w:rPr>
                <w:rFonts w:ascii="Arial Nova Light" w:hAnsi="Arial Nova Light"/>
                <w:b w:val="0"/>
                <w:bCs w:val="0"/>
              </w:rPr>
            </w:pPr>
            <w:r w:rsidRPr="007C5453">
              <w:rPr>
                <w:rFonts w:ascii="Arial Nova Light" w:hAnsi="Arial Nova Light"/>
                <w:b w:val="0"/>
                <w:bCs w:val="0"/>
              </w:rPr>
              <w:t>X2.3</w:t>
            </w:r>
          </w:p>
        </w:tc>
        <w:tc>
          <w:tcPr>
            <w:tcW w:w="1518" w:type="dxa"/>
            <w:noWrap/>
            <w:hideMark/>
          </w:tcPr>
          <w:p w14:paraId="700CF3B1"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0.717</w:t>
            </w:r>
          </w:p>
        </w:tc>
        <w:tc>
          <w:tcPr>
            <w:tcW w:w="1489" w:type="dxa"/>
            <w:noWrap/>
            <w:hideMark/>
          </w:tcPr>
          <w:p w14:paraId="3BEDCE1A"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0.818</w:t>
            </w:r>
          </w:p>
        </w:tc>
        <w:tc>
          <w:tcPr>
            <w:tcW w:w="1503" w:type="dxa"/>
            <w:noWrap/>
            <w:hideMark/>
          </w:tcPr>
          <w:p w14:paraId="2D089E94"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0.572</w:t>
            </w:r>
          </w:p>
        </w:tc>
        <w:tc>
          <w:tcPr>
            <w:tcW w:w="1489" w:type="dxa"/>
            <w:noWrap/>
            <w:hideMark/>
          </w:tcPr>
          <w:p w14:paraId="3EB85328"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0.425</w:t>
            </w:r>
          </w:p>
        </w:tc>
      </w:tr>
      <w:tr w:rsidR="00B20B25" w:rsidRPr="007C5453" w14:paraId="0C189E36" w14:textId="77777777" w:rsidTr="007C5453">
        <w:trPr>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7C1B072A" w14:textId="77777777" w:rsidR="00B20B25" w:rsidRPr="007C5453" w:rsidRDefault="00000000">
            <w:pPr>
              <w:rPr>
                <w:rFonts w:ascii="Arial Nova Light" w:hAnsi="Arial Nova Light"/>
                <w:b w:val="0"/>
                <w:bCs w:val="0"/>
              </w:rPr>
            </w:pPr>
            <w:r w:rsidRPr="007C5453">
              <w:rPr>
                <w:rFonts w:ascii="Arial Nova Light" w:hAnsi="Arial Nova Light"/>
                <w:b w:val="0"/>
                <w:bCs w:val="0"/>
              </w:rPr>
              <w:t>X2.4</w:t>
            </w:r>
          </w:p>
        </w:tc>
        <w:tc>
          <w:tcPr>
            <w:tcW w:w="1518" w:type="dxa"/>
            <w:noWrap/>
            <w:hideMark/>
          </w:tcPr>
          <w:p w14:paraId="33EEE00D"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0.789</w:t>
            </w:r>
          </w:p>
        </w:tc>
        <w:tc>
          <w:tcPr>
            <w:tcW w:w="1489" w:type="dxa"/>
            <w:noWrap/>
            <w:hideMark/>
          </w:tcPr>
          <w:p w14:paraId="6E162E0F"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0.874</w:t>
            </w:r>
          </w:p>
        </w:tc>
        <w:tc>
          <w:tcPr>
            <w:tcW w:w="1503" w:type="dxa"/>
            <w:noWrap/>
            <w:hideMark/>
          </w:tcPr>
          <w:p w14:paraId="63F1DF65"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0.611</w:t>
            </w:r>
          </w:p>
        </w:tc>
        <w:tc>
          <w:tcPr>
            <w:tcW w:w="1489" w:type="dxa"/>
            <w:noWrap/>
            <w:hideMark/>
          </w:tcPr>
          <w:p w14:paraId="51141FE6"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0.498</w:t>
            </w:r>
          </w:p>
        </w:tc>
      </w:tr>
      <w:tr w:rsidR="00B20B25" w:rsidRPr="007C5453" w14:paraId="62E30158" w14:textId="77777777" w:rsidTr="007C545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277A476C" w14:textId="77777777" w:rsidR="00B20B25" w:rsidRPr="007C5453" w:rsidRDefault="00000000">
            <w:pPr>
              <w:rPr>
                <w:rFonts w:ascii="Arial Nova Light" w:hAnsi="Arial Nova Light"/>
                <w:b w:val="0"/>
                <w:bCs w:val="0"/>
              </w:rPr>
            </w:pPr>
            <w:r w:rsidRPr="007C5453">
              <w:rPr>
                <w:rFonts w:ascii="Arial Nova Light" w:hAnsi="Arial Nova Light"/>
                <w:b w:val="0"/>
                <w:bCs w:val="0"/>
              </w:rPr>
              <w:t>X3.1</w:t>
            </w:r>
          </w:p>
        </w:tc>
        <w:tc>
          <w:tcPr>
            <w:tcW w:w="1518" w:type="dxa"/>
            <w:noWrap/>
            <w:hideMark/>
          </w:tcPr>
          <w:p w14:paraId="1912D0DB"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0.644</w:t>
            </w:r>
          </w:p>
        </w:tc>
        <w:tc>
          <w:tcPr>
            <w:tcW w:w="1489" w:type="dxa"/>
            <w:noWrap/>
            <w:hideMark/>
          </w:tcPr>
          <w:p w14:paraId="01E31424"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0.711</w:t>
            </w:r>
          </w:p>
        </w:tc>
        <w:tc>
          <w:tcPr>
            <w:tcW w:w="1503" w:type="dxa"/>
            <w:noWrap/>
            <w:hideMark/>
          </w:tcPr>
          <w:p w14:paraId="7F884D7D"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0.873</w:t>
            </w:r>
          </w:p>
        </w:tc>
        <w:tc>
          <w:tcPr>
            <w:tcW w:w="1489" w:type="dxa"/>
            <w:noWrap/>
            <w:hideMark/>
          </w:tcPr>
          <w:p w14:paraId="2B11BF42"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0.734</w:t>
            </w:r>
          </w:p>
        </w:tc>
      </w:tr>
      <w:tr w:rsidR="00B20B25" w:rsidRPr="007C5453" w14:paraId="0934CBF0" w14:textId="77777777" w:rsidTr="007C5453">
        <w:trPr>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39B779EA" w14:textId="77777777" w:rsidR="00B20B25" w:rsidRPr="007C5453" w:rsidRDefault="00000000">
            <w:pPr>
              <w:rPr>
                <w:rFonts w:ascii="Arial Nova Light" w:hAnsi="Arial Nova Light"/>
                <w:b w:val="0"/>
                <w:bCs w:val="0"/>
              </w:rPr>
            </w:pPr>
            <w:r w:rsidRPr="007C5453">
              <w:rPr>
                <w:rFonts w:ascii="Arial Nova Light" w:hAnsi="Arial Nova Light"/>
                <w:b w:val="0"/>
                <w:bCs w:val="0"/>
              </w:rPr>
              <w:t>X3.2</w:t>
            </w:r>
          </w:p>
        </w:tc>
        <w:tc>
          <w:tcPr>
            <w:tcW w:w="1518" w:type="dxa"/>
            <w:noWrap/>
            <w:hideMark/>
          </w:tcPr>
          <w:p w14:paraId="4ECCE3E4"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0.590</w:t>
            </w:r>
          </w:p>
        </w:tc>
        <w:tc>
          <w:tcPr>
            <w:tcW w:w="1489" w:type="dxa"/>
            <w:noWrap/>
            <w:hideMark/>
          </w:tcPr>
          <w:p w14:paraId="254F9286"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0.707</w:t>
            </w:r>
          </w:p>
        </w:tc>
        <w:tc>
          <w:tcPr>
            <w:tcW w:w="1503" w:type="dxa"/>
            <w:noWrap/>
            <w:hideMark/>
          </w:tcPr>
          <w:p w14:paraId="78B4D958"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0.885</w:t>
            </w:r>
          </w:p>
        </w:tc>
        <w:tc>
          <w:tcPr>
            <w:tcW w:w="1489" w:type="dxa"/>
            <w:noWrap/>
            <w:hideMark/>
          </w:tcPr>
          <w:p w14:paraId="4D030DCA"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0.749</w:t>
            </w:r>
          </w:p>
        </w:tc>
      </w:tr>
      <w:tr w:rsidR="00B20B25" w:rsidRPr="007C5453" w14:paraId="69FC5C7B" w14:textId="77777777" w:rsidTr="007C545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49806997" w14:textId="77777777" w:rsidR="00B20B25" w:rsidRPr="007C5453" w:rsidRDefault="00000000">
            <w:pPr>
              <w:rPr>
                <w:rFonts w:ascii="Arial Nova Light" w:hAnsi="Arial Nova Light"/>
                <w:b w:val="0"/>
                <w:bCs w:val="0"/>
              </w:rPr>
            </w:pPr>
            <w:r w:rsidRPr="007C5453">
              <w:rPr>
                <w:rFonts w:ascii="Arial Nova Light" w:hAnsi="Arial Nova Light"/>
                <w:b w:val="0"/>
                <w:bCs w:val="0"/>
              </w:rPr>
              <w:t>X3.3</w:t>
            </w:r>
          </w:p>
        </w:tc>
        <w:tc>
          <w:tcPr>
            <w:tcW w:w="1518" w:type="dxa"/>
            <w:noWrap/>
            <w:hideMark/>
          </w:tcPr>
          <w:p w14:paraId="5E5F908F"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0.403</w:t>
            </w:r>
          </w:p>
        </w:tc>
        <w:tc>
          <w:tcPr>
            <w:tcW w:w="1489" w:type="dxa"/>
            <w:noWrap/>
            <w:hideMark/>
          </w:tcPr>
          <w:p w14:paraId="13399B76"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0.549</w:t>
            </w:r>
          </w:p>
        </w:tc>
        <w:tc>
          <w:tcPr>
            <w:tcW w:w="1503" w:type="dxa"/>
            <w:noWrap/>
            <w:hideMark/>
          </w:tcPr>
          <w:p w14:paraId="240DCBB8"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0.843</w:t>
            </w:r>
          </w:p>
        </w:tc>
        <w:tc>
          <w:tcPr>
            <w:tcW w:w="1489" w:type="dxa"/>
            <w:noWrap/>
            <w:hideMark/>
          </w:tcPr>
          <w:p w14:paraId="404D211E"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0.590</w:t>
            </w:r>
          </w:p>
        </w:tc>
      </w:tr>
      <w:tr w:rsidR="00B20B25" w:rsidRPr="007C5453" w14:paraId="779D859A" w14:textId="77777777" w:rsidTr="007C5453">
        <w:trPr>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1174B9B2" w14:textId="77777777" w:rsidR="00B20B25" w:rsidRPr="007C5453" w:rsidRDefault="00000000">
            <w:pPr>
              <w:rPr>
                <w:rFonts w:ascii="Arial Nova Light" w:hAnsi="Arial Nova Light"/>
                <w:b w:val="0"/>
                <w:bCs w:val="0"/>
              </w:rPr>
            </w:pPr>
            <w:r w:rsidRPr="007C5453">
              <w:rPr>
                <w:rFonts w:ascii="Arial Nova Light" w:hAnsi="Arial Nova Light"/>
                <w:b w:val="0"/>
                <w:bCs w:val="0"/>
              </w:rPr>
              <w:t>X3.4</w:t>
            </w:r>
          </w:p>
        </w:tc>
        <w:tc>
          <w:tcPr>
            <w:tcW w:w="1518" w:type="dxa"/>
            <w:noWrap/>
            <w:hideMark/>
          </w:tcPr>
          <w:p w14:paraId="4604A16E"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0.426</w:t>
            </w:r>
          </w:p>
        </w:tc>
        <w:tc>
          <w:tcPr>
            <w:tcW w:w="1489" w:type="dxa"/>
            <w:noWrap/>
            <w:hideMark/>
          </w:tcPr>
          <w:p w14:paraId="3AB1C28B"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0.560</w:t>
            </w:r>
          </w:p>
        </w:tc>
        <w:tc>
          <w:tcPr>
            <w:tcW w:w="1503" w:type="dxa"/>
            <w:noWrap/>
            <w:hideMark/>
          </w:tcPr>
          <w:p w14:paraId="50811035"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0.851</w:t>
            </w:r>
          </w:p>
        </w:tc>
        <w:tc>
          <w:tcPr>
            <w:tcW w:w="1489" w:type="dxa"/>
            <w:noWrap/>
            <w:hideMark/>
          </w:tcPr>
          <w:p w14:paraId="0257A690"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0.556</w:t>
            </w:r>
          </w:p>
        </w:tc>
      </w:tr>
      <w:tr w:rsidR="00B20B25" w:rsidRPr="007C5453" w14:paraId="512A1576" w14:textId="77777777" w:rsidTr="007C545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711B53FD" w14:textId="77777777" w:rsidR="00B20B25" w:rsidRPr="007C5453" w:rsidRDefault="00000000">
            <w:pPr>
              <w:rPr>
                <w:rFonts w:ascii="Arial Nova Light" w:hAnsi="Arial Nova Light"/>
                <w:b w:val="0"/>
                <w:bCs w:val="0"/>
              </w:rPr>
            </w:pPr>
            <w:r w:rsidRPr="007C5453">
              <w:rPr>
                <w:rFonts w:ascii="Arial Nova Light" w:hAnsi="Arial Nova Light"/>
                <w:b w:val="0"/>
                <w:bCs w:val="0"/>
              </w:rPr>
              <w:t>Y1.1</w:t>
            </w:r>
          </w:p>
        </w:tc>
        <w:tc>
          <w:tcPr>
            <w:tcW w:w="1518" w:type="dxa"/>
            <w:noWrap/>
            <w:hideMark/>
          </w:tcPr>
          <w:p w14:paraId="4072092C"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0.499</w:t>
            </w:r>
          </w:p>
        </w:tc>
        <w:tc>
          <w:tcPr>
            <w:tcW w:w="1489" w:type="dxa"/>
            <w:noWrap/>
            <w:hideMark/>
          </w:tcPr>
          <w:p w14:paraId="71D6A4FD"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0.561</w:t>
            </w:r>
          </w:p>
        </w:tc>
        <w:tc>
          <w:tcPr>
            <w:tcW w:w="1503" w:type="dxa"/>
            <w:noWrap/>
            <w:hideMark/>
          </w:tcPr>
          <w:p w14:paraId="52846D1A"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0.691</w:t>
            </w:r>
          </w:p>
        </w:tc>
        <w:tc>
          <w:tcPr>
            <w:tcW w:w="1489" w:type="dxa"/>
            <w:noWrap/>
            <w:hideMark/>
          </w:tcPr>
          <w:p w14:paraId="3D5A6D91"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0.902</w:t>
            </w:r>
          </w:p>
        </w:tc>
      </w:tr>
      <w:tr w:rsidR="00B20B25" w:rsidRPr="007C5453" w14:paraId="4CC51251" w14:textId="77777777" w:rsidTr="007C5453">
        <w:trPr>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56863C23" w14:textId="77777777" w:rsidR="00B20B25" w:rsidRPr="007C5453" w:rsidRDefault="00000000">
            <w:pPr>
              <w:rPr>
                <w:rFonts w:ascii="Arial Nova Light" w:hAnsi="Arial Nova Light"/>
                <w:b w:val="0"/>
                <w:bCs w:val="0"/>
              </w:rPr>
            </w:pPr>
            <w:r w:rsidRPr="007C5453">
              <w:rPr>
                <w:rFonts w:ascii="Arial Nova Light" w:hAnsi="Arial Nova Light"/>
                <w:b w:val="0"/>
                <w:bCs w:val="0"/>
              </w:rPr>
              <w:t>Y1.2</w:t>
            </w:r>
          </w:p>
        </w:tc>
        <w:tc>
          <w:tcPr>
            <w:tcW w:w="1518" w:type="dxa"/>
            <w:noWrap/>
            <w:hideMark/>
          </w:tcPr>
          <w:p w14:paraId="76BDF69C"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0.475</w:t>
            </w:r>
          </w:p>
        </w:tc>
        <w:tc>
          <w:tcPr>
            <w:tcW w:w="1489" w:type="dxa"/>
            <w:noWrap/>
            <w:hideMark/>
          </w:tcPr>
          <w:p w14:paraId="70AAAE16"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0.553</w:t>
            </w:r>
          </w:p>
        </w:tc>
        <w:tc>
          <w:tcPr>
            <w:tcW w:w="1503" w:type="dxa"/>
            <w:noWrap/>
            <w:hideMark/>
          </w:tcPr>
          <w:p w14:paraId="5EE58617"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0.675</w:t>
            </w:r>
          </w:p>
        </w:tc>
        <w:tc>
          <w:tcPr>
            <w:tcW w:w="1489" w:type="dxa"/>
            <w:noWrap/>
            <w:hideMark/>
          </w:tcPr>
          <w:p w14:paraId="26560330"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0.912</w:t>
            </w:r>
          </w:p>
        </w:tc>
      </w:tr>
      <w:tr w:rsidR="00B20B25" w:rsidRPr="007C5453" w14:paraId="518C3047" w14:textId="77777777" w:rsidTr="007C545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3F5C8B03" w14:textId="77777777" w:rsidR="00B20B25" w:rsidRPr="007C5453" w:rsidRDefault="00000000">
            <w:pPr>
              <w:rPr>
                <w:rFonts w:ascii="Arial Nova Light" w:hAnsi="Arial Nova Light"/>
                <w:b w:val="0"/>
                <w:bCs w:val="0"/>
              </w:rPr>
            </w:pPr>
            <w:r w:rsidRPr="007C5453">
              <w:rPr>
                <w:rFonts w:ascii="Arial Nova Light" w:hAnsi="Arial Nova Light"/>
                <w:b w:val="0"/>
                <w:bCs w:val="0"/>
              </w:rPr>
              <w:t>Y1.3</w:t>
            </w:r>
          </w:p>
        </w:tc>
        <w:tc>
          <w:tcPr>
            <w:tcW w:w="1518" w:type="dxa"/>
            <w:noWrap/>
            <w:hideMark/>
          </w:tcPr>
          <w:p w14:paraId="5C4DC6E8"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0.499</w:t>
            </w:r>
          </w:p>
        </w:tc>
        <w:tc>
          <w:tcPr>
            <w:tcW w:w="1489" w:type="dxa"/>
            <w:noWrap/>
            <w:hideMark/>
          </w:tcPr>
          <w:p w14:paraId="2ED4A3CD"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0.558</w:t>
            </w:r>
          </w:p>
        </w:tc>
        <w:tc>
          <w:tcPr>
            <w:tcW w:w="1503" w:type="dxa"/>
            <w:noWrap/>
            <w:hideMark/>
          </w:tcPr>
          <w:p w14:paraId="2E9CAA11"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0.654</w:t>
            </w:r>
          </w:p>
        </w:tc>
        <w:tc>
          <w:tcPr>
            <w:tcW w:w="1489" w:type="dxa"/>
            <w:noWrap/>
            <w:hideMark/>
          </w:tcPr>
          <w:p w14:paraId="4B3529AA"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0.873</w:t>
            </w:r>
          </w:p>
        </w:tc>
      </w:tr>
      <w:tr w:rsidR="00B20B25" w:rsidRPr="007C5453" w14:paraId="05FE8E1F" w14:textId="77777777" w:rsidTr="007C5453">
        <w:trPr>
          <w:trHeight w:val="317"/>
          <w:jc w:val="center"/>
        </w:trPr>
        <w:tc>
          <w:tcPr>
            <w:cnfStyle w:val="001000000000" w:firstRow="0" w:lastRow="0" w:firstColumn="1" w:lastColumn="0" w:oddVBand="0" w:evenVBand="0" w:oddHBand="0" w:evenHBand="0" w:firstRowFirstColumn="0" w:firstRowLastColumn="0" w:lastRowFirstColumn="0" w:lastRowLastColumn="0"/>
            <w:tcW w:w="1297" w:type="dxa"/>
            <w:noWrap/>
            <w:hideMark/>
          </w:tcPr>
          <w:p w14:paraId="0A25059D" w14:textId="77777777" w:rsidR="00B20B25" w:rsidRPr="007C5453" w:rsidRDefault="00000000">
            <w:pPr>
              <w:rPr>
                <w:rFonts w:ascii="Arial Nova Light" w:hAnsi="Arial Nova Light"/>
                <w:b w:val="0"/>
                <w:bCs w:val="0"/>
              </w:rPr>
            </w:pPr>
            <w:r w:rsidRPr="007C5453">
              <w:rPr>
                <w:rFonts w:ascii="Arial Nova Light" w:hAnsi="Arial Nova Light"/>
                <w:b w:val="0"/>
                <w:bCs w:val="0"/>
              </w:rPr>
              <w:t>Y1.4</w:t>
            </w:r>
          </w:p>
        </w:tc>
        <w:tc>
          <w:tcPr>
            <w:tcW w:w="1518" w:type="dxa"/>
            <w:noWrap/>
            <w:hideMark/>
          </w:tcPr>
          <w:p w14:paraId="49550824"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0.474</w:t>
            </w:r>
          </w:p>
        </w:tc>
        <w:tc>
          <w:tcPr>
            <w:tcW w:w="1489" w:type="dxa"/>
            <w:noWrap/>
            <w:hideMark/>
          </w:tcPr>
          <w:p w14:paraId="5E261814"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0.599</w:t>
            </w:r>
          </w:p>
        </w:tc>
        <w:tc>
          <w:tcPr>
            <w:tcW w:w="1503" w:type="dxa"/>
            <w:noWrap/>
            <w:hideMark/>
          </w:tcPr>
          <w:p w14:paraId="7676B0A5"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0.737</w:t>
            </w:r>
          </w:p>
        </w:tc>
        <w:tc>
          <w:tcPr>
            <w:tcW w:w="1489" w:type="dxa"/>
            <w:noWrap/>
            <w:hideMark/>
          </w:tcPr>
          <w:p w14:paraId="4263B409"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highlight w:val="darkGray"/>
              </w:rPr>
            </w:pPr>
            <w:r w:rsidRPr="007C5453">
              <w:rPr>
                <w:rFonts w:ascii="Arial Nova Light" w:hAnsi="Arial Nova Light"/>
                <w:highlight w:val="darkGray"/>
              </w:rPr>
              <w:t>0.888</w:t>
            </w:r>
          </w:p>
        </w:tc>
      </w:tr>
    </w:tbl>
    <w:p w14:paraId="119EEE5E" w14:textId="77777777" w:rsidR="00B20B25" w:rsidRPr="0055246F" w:rsidRDefault="00000000" w:rsidP="007C5453">
      <w:pPr>
        <w:spacing w:after="120"/>
        <w:jc w:val="both"/>
        <w:rPr>
          <w:rFonts w:ascii="Arial Nova Light" w:hAnsi="Arial Nova Light"/>
          <w:sz w:val="22"/>
          <w:szCs w:val="22"/>
        </w:rPr>
      </w:pPr>
      <w:r w:rsidRPr="0055246F">
        <w:rPr>
          <w:rFonts w:ascii="Arial Nova Light" w:hAnsi="Arial Nova Light"/>
          <w:sz w:val="22"/>
          <w:szCs w:val="22"/>
        </w:rPr>
        <w:t xml:space="preserve">                      Sumber: Hasil Pengujian dengan SEM PLS 3</w:t>
      </w:r>
    </w:p>
    <w:p w14:paraId="6A14FC47" w14:textId="046E8B01" w:rsidR="00B20B25" w:rsidRPr="007C5453" w:rsidRDefault="00000000" w:rsidP="007C5453">
      <w:pPr>
        <w:pStyle w:val="ListParagraph"/>
        <w:spacing w:after="0"/>
        <w:ind w:left="0" w:firstLine="567"/>
        <w:jc w:val="both"/>
        <w:rPr>
          <w:rFonts w:ascii="Arial Nova Light" w:hAnsi="Arial Nova Light"/>
        </w:rPr>
      </w:pPr>
      <w:r w:rsidRPr="0055246F">
        <w:rPr>
          <w:rFonts w:ascii="Arial Nova Light" w:hAnsi="Arial Nova Light"/>
        </w:rPr>
        <w:t xml:space="preserve">Berdasarkan table.4 dapat </w:t>
      </w:r>
      <w:proofErr w:type="spellStart"/>
      <w:r w:rsidRPr="0055246F">
        <w:rPr>
          <w:rFonts w:ascii="Arial Nova Light" w:hAnsi="Arial Nova Light"/>
        </w:rPr>
        <w:t>diketahui</w:t>
      </w:r>
      <w:proofErr w:type="spellEnd"/>
      <w:r w:rsidRPr="0055246F">
        <w:rPr>
          <w:rFonts w:ascii="Arial Nova Light" w:hAnsi="Arial Nova Light"/>
        </w:rPr>
        <w:t xml:space="preserve"> </w:t>
      </w:r>
      <w:proofErr w:type="spellStart"/>
      <w:r w:rsidRPr="0055246F">
        <w:rPr>
          <w:rFonts w:ascii="Arial Nova Light" w:hAnsi="Arial Nova Light"/>
        </w:rPr>
        <w:t>bahwa</w:t>
      </w:r>
      <w:proofErr w:type="spellEnd"/>
      <w:r w:rsidRPr="0055246F">
        <w:rPr>
          <w:rFonts w:ascii="Arial Nova Light" w:hAnsi="Arial Nova Light"/>
        </w:rPr>
        <w:t xml:space="preserve"> </w:t>
      </w:r>
      <w:proofErr w:type="spellStart"/>
      <w:r w:rsidRPr="0055246F">
        <w:rPr>
          <w:rFonts w:ascii="Arial Nova Light" w:hAnsi="Arial Nova Light"/>
        </w:rPr>
        <w:t>nilai</w:t>
      </w:r>
      <w:proofErr w:type="spellEnd"/>
      <w:r w:rsidRPr="0055246F">
        <w:rPr>
          <w:rFonts w:ascii="Arial Nova Light" w:hAnsi="Arial Nova Light"/>
        </w:rPr>
        <w:t xml:space="preserve"> loading </w:t>
      </w:r>
      <w:proofErr w:type="spellStart"/>
      <w:r w:rsidRPr="0055246F">
        <w:rPr>
          <w:rFonts w:ascii="Arial Nova Light" w:hAnsi="Arial Nova Light"/>
        </w:rPr>
        <w:t>faktor</w:t>
      </w:r>
      <w:proofErr w:type="spellEnd"/>
      <w:r w:rsidRPr="0055246F">
        <w:rPr>
          <w:rFonts w:ascii="Arial Nova Light" w:hAnsi="Arial Nova Light"/>
        </w:rPr>
        <w:t xml:space="preserve"> dari masing-masing </w:t>
      </w:r>
      <w:proofErr w:type="spellStart"/>
      <w:r w:rsidRPr="0055246F">
        <w:rPr>
          <w:rFonts w:ascii="Arial Nova Light" w:hAnsi="Arial Nova Light"/>
        </w:rPr>
        <w:t>indikator</w:t>
      </w:r>
      <w:proofErr w:type="spellEnd"/>
      <w:r w:rsidRPr="0055246F">
        <w:rPr>
          <w:rFonts w:ascii="Arial Nova Light" w:hAnsi="Arial Nova Light"/>
        </w:rPr>
        <w:t xml:space="preserve"> lebih besar dari </w:t>
      </w:r>
      <w:proofErr w:type="spellStart"/>
      <w:r w:rsidRPr="0055246F">
        <w:rPr>
          <w:rFonts w:ascii="Arial Nova Light" w:hAnsi="Arial Nova Light"/>
        </w:rPr>
        <w:t>nilai</w:t>
      </w:r>
      <w:proofErr w:type="spellEnd"/>
      <w:r w:rsidRPr="0055246F">
        <w:rPr>
          <w:rFonts w:ascii="Arial Nova Light" w:hAnsi="Arial Nova Light"/>
        </w:rPr>
        <w:t xml:space="preserve"> cross </w:t>
      </w:r>
      <w:proofErr w:type="spellStart"/>
      <w:r w:rsidRPr="0055246F">
        <w:rPr>
          <w:rFonts w:ascii="Arial Nova Light" w:hAnsi="Arial Nova Light"/>
        </w:rPr>
        <w:t>loadingnya</w:t>
      </w:r>
      <w:proofErr w:type="spellEnd"/>
      <w:r w:rsidRPr="0055246F">
        <w:rPr>
          <w:rFonts w:ascii="Arial Nova Light" w:hAnsi="Arial Nova Light"/>
        </w:rPr>
        <w:t xml:space="preserve">, oleh sebab itu tidak ada </w:t>
      </w:r>
      <w:proofErr w:type="spellStart"/>
      <w:r w:rsidRPr="0055246F">
        <w:rPr>
          <w:rFonts w:ascii="Arial Nova Light" w:hAnsi="Arial Nova Light"/>
        </w:rPr>
        <w:t>masalah</w:t>
      </w:r>
      <w:proofErr w:type="spellEnd"/>
      <w:r w:rsidRPr="0055246F">
        <w:rPr>
          <w:rFonts w:ascii="Arial Nova Light" w:hAnsi="Arial Nova Light"/>
        </w:rPr>
        <w:t xml:space="preserve"> dengan Discriminant Validity. Dengan </w:t>
      </w:r>
      <w:proofErr w:type="spellStart"/>
      <w:r w:rsidRPr="0055246F">
        <w:rPr>
          <w:rFonts w:ascii="Arial Nova Light" w:hAnsi="Arial Nova Light"/>
        </w:rPr>
        <w:t>demikian</w:t>
      </w:r>
      <w:proofErr w:type="spellEnd"/>
      <w:r w:rsidRPr="0055246F">
        <w:rPr>
          <w:rFonts w:ascii="Arial Nova Light" w:hAnsi="Arial Nova Light"/>
        </w:rPr>
        <w:t xml:space="preserve"> </w:t>
      </w:r>
      <w:proofErr w:type="spellStart"/>
      <w:r w:rsidRPr="0055246F">
        <w:rPr>
          <w:rFonts w:ascii="Arial Nova Light" w:hAnsi="Arial Nova Light"/>
        </w:rPr>
        <w:t>kontrak</w:t>
      </w:r>
      <w:proofErr w:type="spellEnd"/>
      <w:r w:rsidRPr="0055246F">
        <w:rPr>
          <w:rFonts w:ascii="Arial Nova Light" w:hAnsi="Arial Nova Light"/>
        </w:rPr>
        <w:t xml:space="preserve"> laten </w:t>
      </w:r>
      <w:proofErr w:type="spellStart"/>
      <w:r w:rsidRPr="0055246F">
        <w:rPr>
          <w:rFonts w:ascii="Arial Nova Light" w:hAnsi="Arial Nova Light"/>
        </w:rPr>
        <w:t>memprediksi</w:t>
      </w:r>
      <w:proofErr w:type="spellEnd"/>
      <w:r w:rsidRPr="0055246F">
        <w:rPr>
          <w:rFonts w:ascii="Arial Nova Light" w:hAnsi="Arial Nova Light"/>
        </w:rPr>
        <w:t xml:space="preserve"> </w:t>
      </w:r>
      <w:proofErr w:type="spellStart"/>
      <w:r w:rsidRPr="0055246F">
        <w:rPr>
          <w:rFonts w:ascii="Arial Nova Light" w:hAnsi="Arial Nova Light"/>
        </w:rPr>
        <w:t>indikator</w:t>
      </w:r>
      <w:proofErr w:type="spellEnd"/>
      <w:r w:rsidRPr="0055246F">
        <w:rPr>
          <w:rFonts w:ascii="Arial Nova Light" w:hAnsi="Arial Nova Light"/>
        </w:rPr>
        <w:t xml:space="preserve"> pada </w:t>
      </w:r>
      <w:proofErr w:type="spellStart"/>
      <w:r w:rsidRPr="0055246F">
        <w:rPr>
          <w:rFonts w:ascii="Arial Nova Light" w:hAnsi="Arial Nova Light"/>
        </w:rPr>
        <w:t>blok</w:t>
      </w:r>
      <w:proofErr w:type="spellEnd"/>
      <w:r w:rsidRPr="0055246F">
        <w:rPr>
          <w:rFonts w:ascii="Arial Nova Light" w:hAnsi="Arial Nova Light"/>
        </w:rPr>
        <w:t xml:space="preserve"> mereka lebih </w:t>
      </w:r>
      <w:proofErr w:type="spellStart"/>
      <w:r w:rsidRPr="0055246F">
        <w:rPr>
          <w:rFonts w:ascii="Arial Nova Light" w:hAnsi="Arial Nova Light"/>
        </w:rPr>
        <w:t>baik</w:t>
      </w:r>
      <w:proofErr w:type="spellEnd"/>
      <w:r w:rsidRPr="0055246F">
        <w:rPr>
          <w:rFonts w:ascii="Arial Nova Light" w:hAnsi="Arial Nova Light"/>
        </w:rPr>
        <w:t xml:space="preserve"> </w:t>
      </w:r>
      <w:proofErr w:type="spellStart"/>
      <w:r w:rsidRPr="0055246F">
        <w:rPr>
          <w:rFonts w:ascii="Arial Nova Light" w:hAnsi="Arial Nova Light"/>
        </w:rPr>
        <w:t>dibandingkan</w:t>
      </w:r>
      <w:proofErr w:type="spellEnd"/>
      <w:r w:rsidRPr="0055246F">
        <w:rPr>
          <w:rFonts w:ascii="Arial Nova Light" w:hAnsi="Arial Nova Light"/>
        </w:rPr>
        <w:t xml:space="preserve"> dengan </w:t>
      </w:r>
      <w:proofErr w:type="spellStart"/>
      <w:r w:rsidRPr="0055246F">
        <w:rPr>
          <w:rFonts w:ascii="Arial Nova Light" w:hAnsi="Arial Nova Light"/>
        </w:rPr>
        <w:t>indikator</w:t>
      </w:r>
      <w:proofErr w:type="spellEnd"/>
      <w:r w:rsidRPr="0055246F">
        <w:rPr>
          <w:rFonts w:ascii="Arial Nova Light" w:hAnsi="Arial Nova Light"/>
        </w:rPr>
        <w:t xml:space="preserve"> di </w:t>
      </w:r>
      <w:proofErr w:type="spellStart"/>
      <w:r w:rsidRPr="0055246F">
        <w:rPr>
          <w:rFonts w:ascii="Arial Nova Light" w:hAnsi="Arial Nova Light"/>
        </w:rPr>
        <w:t>blok</w:t>
      </w:r>
      <w:proofErr w:type="spellEnd"/>
      <w:r w:rsidRPr="0055246F">
        <w:rPr>
          <w:rFonts w:ascii="Arial Nova Light" w:hAnsi="Arial Nova Light"/>
        </w:rPr>
        <w:t xml:space="preserve"> yang lain. Oleh sebab itu, </w:t>
      </w:r>
      <w:proofErr w:type="spellStart"/>
      <w:r w:rsidRPr="0055246F">
        <w:rPr>
          <w:rFonts w:ascii="Arial Nova Light" w:hAnsi="Arial Nova Light"/>
        </w:rPr>
        <w:t>indikator-indikator</w:t>
      </w:r>
      <w:proofErr w:type="spellEnd"/>
      <w:r w:rsidRPr="0055246F">
        <w:rPr>
          <w:rFonts w:ascii="Arial Nova Light" w:hAnsi="Arial Nova Light"/>
        </w:rPr>
        <w:t xml:space="preserve"> tersebut dapat digunakan untuk pengujian </w:t>
      </w:r>
      <w:proofErr w:type="spellStart"/>
      <w:r w:rsidRPr="0055246F">
        <w:rPr>
          <w:rFonts w:ascii="Arial Nova Light" w:hAnsi="Arial Nova Light"/>
        </w:rPr>
        <w:t>selanjutnya</w:t>
      </w:r>
      <w:proofErr w:type="spellEnd"/>
      <w:r w:rsidRPr="0055246F">
        <w:rPr>
          <w:rFonts w:ascii="Arial Nova Light" w:hAnsi="Arial Nova Light"/>
        </w:rPr>
        <w:t xml:space="preserve">. </w:t>
      </w:r>
    </w:p>
    <w:p w14:paraId="3C487772" w14:textId="26B2730E" w:rsidR="00B20B25" w:rsidRPr="007C5453" w:rsidRDefault="00000000" w:rsidP="007C5453">
      <w:pPr>
        <w:pStyle w:val="ListParagraph"/>
        <w:spacing w:after="0" w:line="240" w:lineRule="auto"/>
        <w:ind w:left="629"/>
        <w:jc w:val="center"/>
        <w:rPr>
          <w:rFonts w:ascii="Arial Nova Light" w:hAnsi="Arial Nova Light"/>
          <w:bCs/>
          <w:sz w:val="20"/>
          <w:szCs w:val="20"/>
        </w:rPr>
      </w:pPr>
      <w:r w:rsidRPr="007C5453">
        <w:rPr>
          <w:rFonts w:ascii="Arial Nova Light" w:hAnsi="Arial Nova Light"/>
          <w:bCs/>
          <w:sz w:val="20"/>
          <w:szCs w:val="20"/>
        </w:rPr>
        <w:t>Tabel</w:t>
      </w:r>
      <w:r w:rsidR="007C5453" w:rsidRPr="007C5453">
        <w:rPr>
          <w:rFonts w:ascii="Arial Nova Light" w:hAnsi="Arial Nova Light"/>
          <w:bCs/>
          <w:sz w:val="20"/>
          <w:szCs w:val="20"/>
        </w:rPr>
        <w:t xml:space="preserve"> </w:t>
      </w:r>
      <w:r w:rsidRPr="007C5453">
        <w:rPr>
          <w:rFonts w:ascii="Arial Nova Light" w:hAnsi="Arial Nova Light"/>
          <w:bCs/>
          <w:sz w:val="20"/>
          <w:szCs w:val="20"/>
        </w:rPr>
        <w:t>5</w:t>
      </w:r>
      <w:r w:rsidR="007C5453" w:rsidRPr="007C5453">
        <w:rPr>
          <w:rFonts w:ascii="Arial Nova Light" w:hAnsi="Arial Nova Light"/>
          <w:bCs/>
          <w:sz w:val="20"/>
          <w:szCs w:val="20"/>
        </w:rPr>
        <w:t xml:space="preserve">. </w:t>
      </w:r>
      <w:r w:rsidRPr="007C5453">
        <w:rPr>
          <w:rFonts w:ascii="Arial Nova Light" w:hAnsi="Arial Nova Light"/>
          <w:bCs/>
          <w:sz w:val="20"/>
          <w:szCs w:val="20"/>
        </w:rPr>
        <w:t xml:space="preserve">Hasil Pengujian Discriminant Validity </w:t>
      </w:r>
      <w:r w:rsidRPr="007C5453">
        <w:rPr>
          <w:rFonts w:ascii="Arial Nova Light" w:hAnsi="Arial Nova Light"/>
          <w:bCs/>
          <w:i/>
          <w:sz w:val="20"/>
          <w:szCs w:val="20"/>
        </w:rPr>
        <w:t>(Fornell – Lacker Criterion)</w:t>
      </w:r>
    </w:p>
    <w:tbl>
      <w:tblPr>
        <w:tblStyle w:val="PlainTable2"/>
        <w:tblW w:w="7436" w:type="dxa"/>
        <w:jc w:val="center"/>
        <w:tblLook w:val="04A0" w:firstRow="1" w:lastRow="0" w:firstColumn="1" w:lastColumn="0" w:noHBand="0" w:noVBand="1"/>
      </w:tblPr>
      <w:tblGrid>
        <w:gridCol w:w="1445"/>
        <w:gridCol w:w="1443"/>
        <w:gridCol w:w="1365"/>
        <w:gridCol w:w="1533"/>
        <w:gridCol w:w="1650"/>
      </w:tblGrid>
      <w:tr w:rsidR="00B20B25" w:rsidRPr="007C5453" w14:paraId="6555B514" w14:textId="77777777" w:rsidTr="007C5453">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445" w:type="dxa"/>
            <w:noWrap/>
            <w:hideMark/>
          </w:tcPr>
          <w:p w14:paraId="431B27EE" w14:textId="77777777" w:rsidR="00B20B25" w:rsidRPr="007C5453" w:rsidRDefault="00B20B25">
            <w:pPr>
              <w:rPr>
                <w:rFonts w:ascii="Arial Nova Light" w:hAnsi="Arial Nova Light" w:cs="Arial"/>
                <w:b w:val="0"/>
                <w:bCs w:val="0"/>
              </w:rPr>
            </w:pPr>
          </w:p>
        </w:tc>
        <w:tc>
          <w:tcPr>
            <w:tcW w:w="1443" w:type="dxa"/>
            <w:noWrap/>
            <w:hideMark/>
          </w:tcPr>
          <w:p w14:paraId="03D7B54C" w14:textId="77777777" w:rsidR="00B20B25" w:rsidRPr="007C5453"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proofErr w:type="spellStart"/>
            <w:r w:rsidRPr="007C5453">
              <w:rPr>
                <w:rFonts w:ascii="Arial Nova Light" w:hAnsi="Arial Nova Light"/>
                <w:b w:val="0"/>
                <w:bCs w:val="0"/>
              </w:rPr>
              <w:t>Persepsi</w:t>
            </w:r>
            <w:proofErr w:type="spellEnd"/>
            <w:r w:rsidRPr="007C5453">
              <w:rPr>
                <w:rFonts w:ascii="Arial Nova Light" w:hAnsi="Arial Nova Light"/>
                <w:b w:val="0"/>
                <w:bCs w:val="0"/>
              </w:rPr>
              <w:t xml:space="preserve"> </w:t>
            </w:r>
            <w:proofErr w:type="spellStart"/>
            <w:r w:rsidRPr="007C5453">
              <w:rPr>
                <w:rFonts w:ascii="Arial Nova Light" w:hAnsi="Arial Nova Light"/>
                <w:b w:val="0"/>
                <w:bCs w:val="0"/>
              </w:rPr>
              <w:t>Kemudahan</w:t>
            </w:r>
            <w:proofErr w:type="spellEnd"/>
          </w:p>
        </w:tc>
        <w:tc>
          <w:tcPr>
            <w:tcW w:w="1365" w:type="dxa"/>
            <w:noWrap/>
            <w:hideMark/>
          </w:tcPr>
          <w:p w14:paraId="0552E44D" w14:textId="77777777" w:rsidR="00B20B25" w:rsidRPr="007C5453"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proofErr w:type="spellStart"/>
            <w:r w:rsidRPr="007C5453">
              <w:rPr>
                <w:rFonts w:ascii="Arial Nova Light" w:hAnsi="Arial Nova Light"/>
                <w:b w:val="0"/>
                <w:bCs w:val="0"/>
              </w:rPr>
              <w:t>Persepsi</w:t>
            </w:r>
            <w:proofErr w:type="spellEnd"/>
            <w:r w:rsidRPr="007C5453">
              <w:rPr>
                <w:rFonts w:ascii="Arial Nova Light" w:hAnsi="Arial Nova Light"/>
                <w:b w:val="0"/>
                <w:bCs w:val="0"/>
              </w:rPr>
              <w:t xml:space="preserve"> Manfaat </w:t>
            </w:r>
          </w:p>
        </w:tc>
        <w:tc>
          <w:tcPr>
            <w:tcW w:w="1533" w:type="dxa"/>
            <w:noWrap/>
            <w:hideMark/>
          </w:tcPr>
          <w:p w14:paraId="580D2095" w14:textId="77777777" w:rsidR="00B20B25" w:rsidRPr="007C5453"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proofErr w:type="spellStart"/>
            <w:r w:rsidRPr="007C5453">
              <w:rPr>
                <w:rFonts w:ascii="Arial Nova Light" w:hAnsi="Arial Nova Light"/>
                <w:b w:val="0"/>
                <w:bCs w:val="0"/>
              </w:rPr>
              <w:t>Kepercayaan</w:t>
            </w:r>
            <w:proofErr w:type="spellEnd"/>
            <w:r w:rsidRPr="007C5453">
              <w:rPr>
                <w:rFonts w:ascii="Arial Nova Light" w:hAnsi="Arial Nova Light"/>
                <w:b w:val="0"/>
                <w:bCs w:val="0"/>
              </w:rPr>
              <w:t xml:space="preserve"> </w:t>
            </w:r>
          </w:p>
        </w:tc>
        <w:tc>
          <w:tcPr>
            <w:tcW w:w="1650" w:type="dxa"/>
            <w:noWrap/>
            <w:hideMark/>
          </w:tcPr>
          <w:p w14:paraId="0AA7E054" w14:textId="77777777" w:rsidR="00B20B25" w:rsidRPr="007C5453"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r w:rsidRPr="007C5453">
              <w:rPr>
                <w:rFonts w:ascii="Arial Nova Light" w:hAnsi="Arial Nova Light"/>
                <w:b w:val="0"/>
                <w:bCs w:val="0"/>
              </w:rPr>
              <w:t xml:space="preserve">Minat Menggunakan </w:t>
            </w:r>
          </w:p>
        </w:tc>
      </w:tr>
      <w:tr w:rsidR="00B20B25" w:rsidRPr="007C5453" w14:paraId="0C4418EA" w14:textId="77777777" w:rsidTr="007C5453">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445" w:type="dxa"/>
            <w:noWrap/>
            <w:hideMark/>
          </w:tcPr>
          <w:p w14:paraId="2410B3CF" w14:textId="77777777" w:rsidR="00B20B25" w:rsidRPr="007C5453" w:rsidRDefault="00000000">
            <w:pPr>
              <w:rPr>
                <w:rFonts w:ascii="Arial Nova Light" w:hAnsi="Arial Nova Light"/>
                <w:b w:val="0"/>
                <w:bCs w:val="0"/>
              </w:rPr>
            </w:pPr>
            <w:r w:rsidRPr="007C5453">
              <w:rPr>
                <w:rFonts w:ascii="Arial Nova Light" w:hAnsi="Arial Nova Light"/>
                <w:b w:val="0"/>
                <w:bCs w:val="0"/>
              </w:rPr>
              <w:t>VARIABEL X1</w:t>
            </w:r>
          </w:p>
        </w:tc>
        <w:tc>
          <w:tcPr>
            <w:tcW w:w="1443" w:type="dxa"/>
            <w:noWrap/>
            <w:hideMark/>
          </w:tcPr>
          <w:p w14:paraId="2FCEC31F"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highlight w:val="darkGray"/>
              </w:rPr>
              <w:t>0.904</w:t>
            </w:r>
          </w:p>
        </w:tc>
        <w:tc>
          <w:tcPr>
            <w:tcW w:w="1365" w:type="dxa"/>
            <w:noWrap/>
            <w:hideMark/>
          </w:tcPr>
          <w:p w14:paraId="2A205B92" w14:textId="77777777" w:rsidR="00B20B25" w:rsidRPr="007C5453" w:rsidRDefault="00000000">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533" w:type="dxa"/>
            <w:noWrap/>
            <w:hideMark/>
          </w:tcPr>
          <w:p w14:paraId="3665CBAD" w14:textId="77777777" w:rsidR="00B20B25" w:rsidRPr="007C5453" w:rsidRDefault="00000000">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650" w:type="dxa"/>
            <w:noWrap/>
            <w:hideMark/>
          </w:tcPr>
          <w:p w14:paraId="7A438B4E" w14:textId="77777777" w:rsidR="00B20B25" w:rsidRPr="007C5453" w:rsidRDefault="00000000">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r>
      <w:tr w:rsidR="00B20B25" w:rsidRPr="007C5453" w14:paraId="05B96110" w14:textId="77777777" w:rsidTr="007C5453">
        <w:trPr>
          <w:trHeight w:val="277"/>
          <w:jc w:val="center"/>
        </w:trPr>
        <w:tc>
          <w:tcPr>
            <w:cnfStyle w:val="001000000000" w:firstRow="0" w:lastRow="0" w:firstColumn="1" w:lastColumn="0" w:oddVBand="0" w:evenVBand="0" w:oddHBand="0" w:evenHBand="0" w:firstRowFirstColumn="0" w:firstRowLastColumn="0" w:lastRowFirstColumn="0" w:lastRowLastColumn="0"/>
            <w:tcW w:w="1445" w:type="dxa"/>
            <w:noWrap/>
            <w:hideMark/>
          </w:tcPr>
          <w:p w14:paraId="2B7C79F0" w14:textId="77777777" w:rsidR="00B20B25" w:rsidRPr="007C5453" w:rsidRDefault="00000000">
            <w:pPr>
              <w:rPr>
                <w:rFonts w:ascii="Arial Nova Light" w:hAnsi="Arial Nova Light"/>
                <w:b w:val="0"/>
                <w:bCs w:val="0"/>
              </w:rPr>
            </w:pPr>
            <w:r w:rsidRPr="007C5453">
              <w:rPr>
                <w:rFonts w:ascii="Arial Nova Light" w:hAnsi="Arial Nova Light"/>
                <w:b w:val="0"/>
                <w:bCs w:val="0"/>
              </w:rPr>
              <w:t>VARIABEL X2</w:t>
            </w:r>
          </w:p>
        </w:tc>
        <w:tc>
          <w:tcPr>
            <w:tcW w:w="1443" w:type="dxa"/>
            <w:noWrap/>
            <w:hideMark/>
          </w:tcPr>
          <w:p w14:paraId="615EB71D"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0.848</w:t>
            </w:r>
          </w:p>
        </w:tc>
        <w:tc>
          <w:tcPr>
            <w:tcW w:w="1365" w:type="dxa"/>
            <w:noWrap/>
            <w:hideMark/>
          </w:tcPr>
          <w:p w14:paraId="09A3C5F4"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highlight w:val="darkGray"/>
              </w:rPr>
              <w:t>0.863</w:t>
            </w:r>
          </w:p>
        </w:tc>
        <w:tc>
          <w:tcPr>
            <w:tcW w:w="1533" w:type="dxa"/>
            <w:noWrap/>
            <w:hideMark/>
          </w:tcPr>
          <w:p w14:paraId="6AEDE320" w14:textId="77777777" w:rsidR="00B20B25" w:rsidRPr="007C5453" w:rsidRDefault="00000000">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c>
          <w:tcPr>
            <w:tcW w:w="1650" w:type="dxa"/>
            <w:noWrap/>
            <w:hideMark/>
          </w:tcPr>
          <w:p w14:paraId="432F3963" w14:textId="77777777" w:rsidR="00B20B25" w:rsidRPr="007C5453" w:rsidRDefault="00000000">
            <w:p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 </w:t>
            </w:r>
          </w:p>
        </w:tc>
      </w:tr>
      <w:tr w:rsidR="00B20B25" w:rsidRPr="007C5453" w14:paraId="59CDB8A3" w14:textId="77777777" w:rsidTr="007C5453">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445" w:type="dxa"/>
            <w:noWrap/>
            <w:hideMark/>
          </w:tcPr>
          <w:p w14:paraId="33CD4AFA" w14:textId="77777777" w:rsidR="00B20B25" w:rsidRPr="007C5453" w:rsidRDefault="00000000">
            <w:pPr>
              <w:rPr>
                <w:rFonts w:ascii="Arial Nova Light" w:hAnsi="Arial Nova Light"/>
                <w:b w:val="0"/>
                <w:bCs w:val="0"/>
              </w:rPr>
            </w:pPr>
            <w:r w:rsidRPr="007C5453">
              <w:rPr>
                <w:rFonts w:ascii="Arial Nova Light" w:hAnsi="Arial Nova Light"/>
                <w:b w:val="0"/>
                <w:bCs w:val="0"/>
              </w:rPr>
              <w:t>VARIABEL X3</w:t>
            </w:r>
          </w:p>
        </w:tc>
        <w:tc>
          <w:tcPr>
            <w:tcW w:w="1443" w:type="dxa"/>
            <w:noWrap/>
            <w:hideMark/>
          </w:tcPr>
          <w:p w14:paraId="65C21A15"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0.611</w:t>
            </w:r>
          </w:p>
        </w:tc>
        <w:tc>
          <w:tcPr>
            <w:tcW w:w="1365" w:type="dxa"/>
            <w:noWrap/>
            <w:hideMark/>
          </w:tcPr>
          <w:p w14:paraId="626F797C"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0.742</w:t>
            </w:r>
          </w:p>
        </w:tc>
        <w:tc>
          <w:tcPr>
            <w:tcW w:w="1533" w:type="dxa"/>
            <w:noWrap/>
            <w:hideMark/>
          </w:tcPr>
          <w:p w14:paraId="69946C6D" w14:textId="77777777" w:rsidR="00B20B25" w:rsidRPr="007C5453"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highlight w:val="darkGray"/>
              </w:rPr>
              <w:t>0.863</w:t>
            </w:r>
          </w:p>
        </w:tc>
        <w:tc>
          <w:tcPr>
            <w:tcW w:w="1650" w:type="dxa"/>
            <w:noWrap/>
            <w:hideMark/>
          </w:tcPr>
          <w:p w14:paraId="7E107E64" w14:textId="77777777" w:rsidR="00B20B25" w:rsidRPr="007C5453" w:rsidRDefault="00000000">
            <w:pP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 </w:t>
            </w:r>
          </w:p>
        </w:tc>
      </w:tr>
      <w:tr w:rsidR="00B20B25" w:rsidRPr="007C5453" w14:paraId="6154B60B" w14:textId="77777777" w:rsidTr="007C5453">
        <w:trPr>
          <w:trHeight w:val="277"/>
          <w:jc w:val="center"/>
        </w:trPr>
        <w:tc>
          <w:tcPr>
            <w:cnfStyle w:val="001000000000" w:firstRow="0" w:lastRow="0" w:firstColumn="1" w:lastColumn="0" w:oddVBand="0" w:evenVBand="0" w:oddHBand="0" w:evenHBand="0" w:firstRowFirstColumn="0" w:firstRowLastColumn="0" w:lastRowFirstColumn="0" w:lastRowLastColumn="0"/>
            <w:tcW w:w="1445" w:type="dxa"/>
            <w:noWrap/>
            <w:hideMark/>
          </w:tcPr>
          <w:p w14:paraId="44313E39" w14:textId="77777777" w:rsidR="00B20B25" w:rsidRPr="007C5453" w:rsidRDefault="00000000">
            <w:pPr>
              <w:rPr>
                <w:rFonts w:ascii="Arial Nova Light" w:hAnsi="Arial Nova Light"/>
                <w:b w:val="0"/>
                <w:bCs w:val="0"/>
              </w:rPr>
            </w:pPr>
            <w:r w:rsidRPr="007C5453">
              <w:rPr>
                <w:rFonts w:ascii="Arial Nova Light" w:hAnsi="Arial Nova Light"/>
                <w:b w:val="0"/>
                <w:bCs w:val="0"/>
              </w:rPr>
              <w:t>VARIABEL Y</w:t>
            </w:r>
          </w:p>
        </w:tc>
        <w:tc>
          <w:tcPr>
            <w:tcW w:w="1443" w:type="dxa"/>
            <w:noWrap/>
            <w:hideMark/>
          </w:tcPr>
          <w:p w14:paraId="302CF7F6"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0.544</w:t>
            </w:r>
          </w:p>
        </w:tc>
        <w:tc>
          <w:tcPr>
            <w:tcW w:w="1365" w:type="dxa"/>
            <w:noWrap/>
            <w:hideMark/>
          </w:tcPr>
          <w:p w14:paraId="48315762"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0.636</w:t>
            </w:r>
          </w:p>
        </w:tc>
        <w:tc>
          <w:tcPr>
            <w:tcW w:w="1533" w:type="dxa"/>
            <w:noWrap/>
            <w:hideMark/>
          </w:tcPr>
          <w:p w14:paraId="27F21B3A"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0.773</w:t>
            </w:r>
          </w:p>
        </w:tc>
        <w:tc>
          <w:tcPr>
            <w:tcW w:w="1650" w:type="dxa"/>
            <w:noWrap/>
            <w:hideMark/>
          </w:tcPr>
          <w:p w14:paraId="0E0B44A2" w14:textId="77777777" w:rsidR="00B20B25" w:rsidRPr="007C5453"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highlight w:val="darkGray"/>
              </w:rPr>
              <w:t>0.894</w:t>
            </w:r>
          </w:p>
        </w:tc>
      </w:tr>
    </w:tbl>
    <w:p w14:paraId="09D8B0DF" w14:textId="77777777" w:rsidR="00B20B25" w:rsidRPr="007C5453" w:rsidRDefault="00000000" w:rsidP="007C5453">
      <w:pPr>
        <w:spacing w:after="120"/>
        <w:jc w:val="both"/>
        <w:rPr>
          <w:rFonts w:ascii="Arial Nova Light" w:hAnsi="Arial Nova Light"/>
        </w:rPr>
      </w:pPr>
      <w:r w:rsidRPr="007C5453">
        <w:rPr>
          <w:rFonts w:ascii="Arial Nova Light" w:hAnsi="Arial Nova Light"/>
        </w:rPr>
        <w:t xml:space="preserve">                         Sumber: Hasil Pengujian dengan SEM PLS</w:t>
      </w:r>
    </w:p>
    <w:p w14:paraId="1B03F423" w14:textId="5A965019" w:rsidR="00B20B25" w:rsidRPr="007C5453" w:rsidRDefault="00000000" w:rsidP="007C5453">
      <w:pPr>
        <w:spacing w:line="276" w:lineRule="auto"/>
        <w:ind w:firstLine="567"/>
        <w:jc w:val="both"/>
        <w:rPr>
          <w:rFonts w:ascii="Arial Nova Light" w:hAnsi="Arial Nova Light"/>
          <w:sz w:val="22"/>
          <w:szCs w:val="22"/>
        </w:rPr>
      </w:pPr>
      <w:r w:rsidRPr="0055246F">
        <w:rPr>
          <w:rFonts w:ascii="Arial Nova Light" w:hAnsi="Arial Nova Light"/>
          <w:sz w:val="22"/>
          <w:szCs w:val="22"/>
        </w:rPr>
        <w:lastRenderedPageBreak/>
        <w:t xml:space="preserve">Berdasarkan table.5 tersebut, </w:t>
      </w:r>
      <w:proofErr w:type="spellStart"/>
      <w:r w:rsidRPr="0055246F">
        <w:rPr>
          <w:rFonts w:ascii="Arial Nova Light" w:hAnsi="Arial Nova Light"/>
          <w:sz w:val="22"/>
          <w:szCs w:val="22"/>
        </w:rPr>
        <w:t>maka</w:t>
      </w:r>
      <w:proofErr w:type="spellEnd"/>
      <w:r w:rsidRPr="0055246F">
        <w:rPr>
          <w:rFonts w:ascii="Arial Nova Light" w:hAnsi="Arial Nova Light"/>
          <w:sz w:val="22"/>
          <w:szCs w:val="22"/>
        </w:rPr>
        <w:t xml:space="preserve"> dapat dilihat </w:t>
      </w:r>
      <w:proofErr w:type="spellStart"/>
      <w:r w:rsidRPr="0055246F">
        <w:rPr>
          <w:rFonts w:ascii="Arial Nova Light" w:hAnsi="Arial Nova Light"/>
          <w:sz w:val="22"/>
          <w:szCs w:val="22"/>
        </w:rPr>
        <w:t>bahwa</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seluruh</w:t>
      </w:r>
      <w:proofErr w:type="spellEnd"/>
      <w:r w:rsidRPr="0055246F">
        <w:rPr>
          <w:rFonts w:ascii="Arial Nova Light" w:hAnsi="Arial Nova Light"/>
          <w:sz w:val="22"/>
          <w:szCs w:val="22"/>
        </w:rPr>
        <w:t xml:space="preserve"> variabel memiliki </w:t>
      </w:r>
      <w:proofErr w:type="spellStart"/>
      <w:r w:rsidRPr="0055246F">
        <w:rPr>
          <w:rFonts w:ascii="Arial Nova Light" w:hAnsi="Arial Nova Light"/>
          <w:sz w:val="22"/>
          <w:szCs w:val="22"/>
        </w:rPr>
        <w:t>nilai</w:t>
      </w:r>
      <w:proofErr w:type="spellEnd"/>
      <w:r w:rsidRPr="0055246F">
        <w:rPr>
          <w:rFonts w:ascii="Arial Nova Light" w:hAnsi="Arial Nova Light"/>
          <w:sz w:val="22"/>
          <w:szCs w:val="22"/>
        </w:rPr>
        <w:t xml:space="preserve"> yang lebih </w:t>
      </w:r>
      <w:proofErr w:type="spellStart"/>
      <w:r w:rsidRPr="0055246F">
        <w:rPr>
          <w:rFonts w:ascii="Arial Nova Light" w:hAnsi="Arial Nova Light"/>
          <w:sz w:val="22"/>
          <w:szCs w:val="22"/>
        </w:rPr>
        <w:t>tinggi</w:t>
      </w:r>
      <w:proofErr w:type="spellEnd"/>
      <w:r w:rsidRPr="0055246F">
        <w:rPr>
          <w:rFonts w:ascii="Arial Nova Light" w:hAnsi="Arial Nova Light"/>
          <w:sz w:val="22"/>
          <w:szCs w:val="22"/>
        </w:rPr>
        <w:t xml:space="preserve"> ketika menjelaskan variabel itu </w:t>
      </w:r>
      <w:proofErr w:type="spellStart"/>
      <w:r w:rsidRPr="0055246F">
        <w:rPr>
          <w:rFonts w:ascii="Arial Nova Light" w:hAnsi="Arial Nova Light"/>
          <w:sz w:val="22"/>
          <w:szCs w:val="22"/>
        </w:rPr>
        <w:t>sendiri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dibandingkan</w:t>
      </w:r>
      <w:proofErr w:type="spellEnd"/>
      <w:r w:rsidRPr="0055246F">
        <w:rPr>
          <w:rFonts w:ascii="Arial Nova Light" w:hAnsi="Arial Nova Light"/>
          <w:sz w:val="22"/>
          <w:szCs w:val="22"/>
        </w:rPr>
        <w:t xml:space="preserve"> dengan variabel </w:t>
      </w:r>
      <w:proofErr w:type="spellStart"/>
      <w:r w:rsidRPr="0055246F">
        <w:rPr>
          <w:rFonts w:ascii="Arial Nova Light" w:hAnsi="Arial Nova Light"/>
          <w:sz w:val="22"/>
          <w:szCs w:val="22"/>
        </w:rPr>
        <w:t>lainnya</w:t>
      </w:r>
      <w:proofErr w:type="spellEnd"/>
      <w:r w:rsidRPr="0055246F">
        <w:rPr>
          <w:rFonts w:ascii="Arial Nova Light" w:hAnsi="Arial Nova Light"/>
          <w:sz w:val="22"/>
          <w:szCs w:val="22"/>
        </w:rPr>
        <w:t xml:space="preserve"> pada kolom yang sama. Ketika </w:t>
      </w:r>
      <w:proofErr w:type="spellStart"/>
      <w:r w:rsidRPr="0055246F">
        <w:rPr>
          <w:rFonts w:ascii="Arial Nova Light" w:hAnsi="Arial Nova Light"/>
          <w:sz w:val="22"/>
          <w:szCs w:val="22"/>
        </w:rPr>
        <w:t>diamati</w:t>
      </w:r>
      <w:proofErr w:type="spellEnd"/>
      <w:r w:rsidRPr="0055246F">
        <w:rPr>
          <w:rFonts w:ascii="Arial Nova Light" w:hAnsi="Arial Nova Light"/>
          <w:sz w:val="22"/>
          <w:szCs w:val="22"/>
        </w:rPr>
        <w:t xml:space="preserve"> pada tabel di </w:t>
      </w:r>
      <w:proofErr w:type="spellStart"/>
      <w:r w:rsidRPr="0055246F">
        <w:rPr>
          <w:rFonts w:ascii="Arial Nova Light" w:hAnsi="Arial Nova Light"/>
          <w:sz w:val="22"/>
          <w:szCs w:val="22"/>
        </w:rPr>
        <w:t>atas</w:t>
      </w:r>
      <w:proofErr w:type="spellEnd"/>
      <w:r w:rsidRPr="0055246F">
        <w:rPr>
          <w:rFonts w:ascii="Arial Nova Light" w:hAnsi="Arial Nova Light"/>
          <w:sz w:val="22"/>
          <w:szCs w:val="22"/>
        </w:rPr>
        <w:t xml:space="preserve">, variabel </w:t>
      </w:r>
      <w:proofErr w:type="spellStart"/>
      <w:r w:rsidRPr="0055246F">
        <w:rPr>
          <w:rFonts w:ascii="Arial Nova Light" w:hAnsi="Arial Nova Light"/>
          <w:sz w:val="22"/>
          <w:szCs w:val="22"/>
        </w:rPr>
        <w:t>persepsi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kemudahan</w:t>
      </w:r>
      <w:proofErr w:type="spellEnd"/>
      <w:r w:rsidRPr="0055246F">
        <w:rPr>
          <w:rFonts w:ascii="Arial Nova Light" w:hAnsi="Arial Nova Light"/>
          <w:sz w:val="22"/>
          <w:szCs w:val="22"/>
        </w:rPr>
        <w:t xml:space="preserve"> memiliki </w:t>
      </w:r>
      <w:proofErr w:type="spellStart"/>
      <w:r w:rsidRPr="0055246F">
        <w:rPr>
          <w:rFonts w:ascii="Arial Nova Light" w:hAnsi="Arial Nova Light"/>
          <w:sz w:val="22"/>
          <w:szCs w:val="22"/>
        </w:rPr>
        <w:t>nilai</w:t>
      </w:r>
      <w:proofErr w:type="spellEnd"/>
      <w:r w:rsidRPr="0055246F">
        <w:rPr>
          <w:rFonts w:ascii="Arial Nova Light" w:hAnsi="Arial Nova Light"/>
          <w:sz w:val="22"/>
          <w:szCs w:val="22"/>
        </w:rPr>
        <w:t xml:space="preserve"> 0.904 yang lebih </w:t>
      </w:r>
      <w:proofErr w:type="spellStart"/>
      <w:r w:rsidRPr="0055246F">
        <w:rPr>
          <w:rFonts w:ascii="Arial Nova Light" w:hAnsi="Arial Nova Light"/>
          <w:sz w:val="22"/>
          <w:szCs w:val="22"/>
        </w:rPr>
        <w:t>tinggi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dibandingkan</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persepsi</w:t>
      </w:r>
      <w:proofErr w:type="spellEnd"/>
      <w:r w:rsidRPr="0055246F">
        <w:rPr>
          <w:rFonts w:ascii="Arial Nova Light" w:hAnsi="Arial Nova Light"/>
          <w:sz w:val="22"/>
          <w:szCs w:val="22"/>
        </w:rPr>
        <w:t xml:space="preserve"> manfaat dan </w:t>
      </w:r>
      <w:proofErr w:type="spellStart"/>
      <w:r w:rsidRPr="0055246F">
        <w:rPr>
          <w:rFonts w:ascii="Arial Nova Light" w:hAnsi="Arial Nova Light"/>
          <w:sz w:val="22"/>
          <w:szCs w:val="22"/>
        </w:rPr>
        <w:t>kepercayaan</w:t>
      </w:r>
      <w:proofErr w:type="spellEnd"/>
      <w:r w:rsidRPr="0055246F">
        <w:rPr>
          <w:rFonts w:ascii="Arial Nova Light" w:hAnsi="Arial Nova Light"/>
          <w:sz w:val="22"/>
          <w:szCs w:val="22"/>
        </w:rPr>
        <w:t xml:space="preserve"> terhadap minat menggunakan Go-Pay yang terdapat pada kolom yang sama. </w:t>
      </w:r>
    </w:p>
    <w:p w14:paraId="2BF7BC6F" w14:textId="538BB4D5" w:rsidR="00B20B25" w:rsidRPr="007C5453" w:rsidRDefault="00000000" w:rsidP="007C5453">
      <w:pPr>
        <w:pStyle w:val="ListParagraph"/>
        <w:spacing w:after="0" w:line="240" w:lineRule="auto"/>
        <w:ind w:left="0" w:right="397"/>
        <w:jc w:val="center"/>
        <w:rPr>
          <w:rFonts w:ascii="Arial Nova Light" w:hAnsi="Arial Nova Light"/>
          <w:bCs/>
          <w:sz w:val="20"/>
          <w:szCs w:val="20"/>
        </w:rPr>
      </w:pPr>
      <w:r w:rsidRPr="007C5453">
        <w:rPr>
          <w:rFonts w:ascii="Arial Nova Light" w:hAnsi="Arial Nova Light"/>
          <w:bCs/>
          <w:sz w:val="20"/>
          <w:szCs w:val="20"/>
        </w:rPr>
        <w:t>Tabel</w:t>
      </w:r>
      <w:r w:rsidR="007C5453" w:rsidRPr="007C5453">
        <w:rPr>
          <w:rFonts w:ascii="Arial Nova Light" w:hAnsi="Arial Nova Light"/>
          <w:bCs/>
          <w:sz w:val="20"/>
          <w:szCs w:val="20"/>
        </w:rPr>
        <w:t xml:space="preserve"> </w:t>
      </w:r>
      <w:r w:rsidRPr="007C5453">
        <w:rPr>
          <w:rFonts w:ascii="Arial Nova Light" w:hAnsi="Arial Nova Light"/>
          <w:bCs/>
          <w:sz w:val="20"/>
          <w:szCs w:val="20"/>
        </w:rPr>
        <w:t>6</w:t>
      </w:r>
      <w:r w:rsidR="007C5453" w:rsidRPr="007C5453">
        <w:rPr>
          <w:rFonts w:ascii="Arial Nova Light" w:hAnsi="Arial Nova Light"/>
          <w:bCs/>
          <w:sz w:val="20"/>
          <w:szCs w:val="20"/>
        </w:rPr>
        <w:t xml:space="preserve">. </w:t>
      </w:r>
      <w:r w:rsidRPr="007C5453">
        <w:rPr>
          <w:rFonts w:ascii="Arial Nova Light" w:hAnsi="Arial Nova Light"/>
          <w:bCs/>
          <w:i/>
          <w:sz w:val="20"/>
          <w:szCs w:val="20"/>
        </w:rPr>
        <w:t>AVE atau Average Variance Extracted</w:t>
      </w:r>
    </w:p>
    <w:tbl>
      <w:tblPr>
        <w:tblStyle w:val="PlainTable2"/>
        <w:tblW w:w="6112" w:type="dxa"/>
        <w:jc w:val="center"/>
        <w:tblLook w:val="04A0" w:firstRow="1" w:lastRow="0" w:firstColumn="1" w:lastColumn="0" w:noHBand="0" w:noVBand="1"/>
      </w:tblPr>
      <w:tblGrid>
        <w:gridCol w:w="2253"/>
        <w:gridCol w:w="1980"/>
        <w:gridCol w:w="1879"/>
      </w:tblGrid>
      <w:tr w:rsidR="00B20B25" w:rsidRPr="007C5453" w14:paraId="1D9190CB" w14:textId="77777777" w:rsidTr="007C5453">
        <w:trPr>
          <w:cnfStyle w:val="100000000000" w:firstRow="1" w:lastRow="0" w:firstColumn="0" w:lastColumn="0" w:oddVBand="0" w:evenVBand="0" w:oddHBand="0"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2253" w:type="dxa"/>
            <w:noWrap/>
            <w:hideMark/>
          </w:tcPr>
          <w:p w14:paraId="5A04AFA9" w14:textId="77777777" w:rsidR="00B20B25" w:rsidRPr="007C5453" w:rsidRDefault="00000000">
            <w:pPr>
              <w:rPr>
                <w:rFonts w:ascii="Arial Nova Light" w:hAnsi="Arial Nova Light"/>
                <w:b w:val="0"/>
                <w:bCs w:val="0"/>
              </w:rPr>
            </w:pPr>
            <w:r w:rsidRPr="007C5453">
              <w:rPr>
                <w:rFonts w:ascii="Arial Nova Light" w:hAnsi="Arial Nova Light"/>
                <w:b w:val="0"/>
                <w:bCs w:val="0"/>
              </w:rPr>
              <w:t> </w:t>
            </w:r>
          </w:p>
        </w:tc>
        <w:tc>
          <w:tcPr>
            <w:tcW w:w="1980" w:type="dxa"/>
            <w:noWrap/>
            <w:hideMark/>
          </w:tcPr>
          <w:p w14:paraId="00D3CF39" w14:textId="77777777" w:rsidR="00B20B25" w:rsidRPr="007C5453"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r w:rsidRPr="007C5453">
              <w:rPr>
                <w:rFonts w:ascii="Arial Nova Light" w:hAnsi="Arial Nova Light"/>
                <w:b w:val="0"/>
                <w:bCs w:val="0"/>
              </w:rPr>
              <w:t>Average Variance Extracted (AVE)</w:t>
            </w:r>
          </w:p>
        </w:tc>
        <w:tc>
          <w:tcPr>
            <w:tcW w:w="1879" w:type="dxa"/>
          </w:tcPr>
          <w:p w14:paraId="58C1759A" w14:textId="77777777" w:rsidR="00B20B25" w:rsidRPr="007C5453"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proofErr w:type="spellStart"/>
            <w:r w:rsidRPr="007C5453">
              <w:rPr>
                <w:rFonts w:ascii="Arial Nova Light" w:hAnsi="Arial Nova Light"/>
                <w:b w:val="0"/>
                <w:bCs w:val="0"/>
              </w:rPr>
              <w:t>Keterangan</w:t>
            </w:r>
            <w:proofErr w:type="spellEnd"/>
          </w:p>
          <w:p w14:paraId="10C9821F" w14:textId="77777777" w:rsidR="00B20B25" w:rsidRPr="007C5453" w:rsidRDefault="00B20B25">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p>
        </w:tc>
      </w:tr>
      <w:tr w:rsidR="00B20B25" w:rsidRPr="007C5453" w14:paraId="1804265A" w14:textId="77777777" w:rsidTr="007C5453">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2253" w:type="dxa"/>
            <w:noWrap/>
            <w:hideMark/>
          </w:tcPr>
          <w:p w14:paraId="746C71B1" w14:textId="77777777" w:rsidR="00B20B25" w:rsidRPr="007C5453" w:rsidRDefault="00000000">
            <w:pPr>
              <w:rPr>
                <w:rFonts w:ascii="Arial Nova Light" w:hAnsi="Arial Nova Light"/>
                <w:b w:val="0"/>
                <w:bCs w:val="0"/>
              </w:rPr>
            </w:pPr>
            <w:r w:rsidRPr="007C5453">
              <w:rPr>
                <w:rFonts w:ascii="Arial Nova Light" w:hAnsi="Arial Nova Light"/>
                <w:b w:val="0"/>
                <w:bCs w:val="0"/>
              </w:rPr>
              <w:t>VARIABEL X1</w:t>
            </w:r>
          </w:p>
        </w:tc>
        <w:tc>
          <w:tcPr>
            <w:tcW w:w="1980" w:type="dxa"/>
            <w:noWrap/>
            <w:hideMark/>
          </w:tcPr>
          <w:p w14:paraId="7F528B1C" w14:textId="77777777" w:rsidR="00B20B25" w:rsidRPr="007C5453" w:rsidRDefault="00000000">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0.817</w:t>
            </w:r>
          </w:p>
        </w:tc>
        <w:tc>
          <w:tcPr>
            <w:tcW w:w="1879" w:type="dxa"/>
          </w:tcPr>
          <w:p w14:paraId="1CAF9C19" w14:textId="77777777" w:rsidR="00B20B25" w:rsidRPr="007C5453" w:rsidRDefault="00000000">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proofErr w:type="spellStart"/>
            <w:r w:rsidRPr="007C5453">
              <w:rPr>
                <w:rFonts w:ascii="Arial Nova Light" w:hAnsi="Arial Nova Light"/>
              </w:rPr>
              <w:t>Reliabel</w:t>
            </w:r>
            <w:proofErr w:type="spellEnd"/>
          </w:p>
        </w:tc>
      </w:tr>
      <w:tr w:rsidR="00B20B25" w:rsidRPr="007C5453" w14:paraId="16B728B1" w14:textId="77777777" w:rsidTr="007C5453">
        <w:trPr>
          <w:trHeight w:val="281"/>
          <w:jc w:val="center"/>
        </w:trPr>
        <w:tc>
          <w:tcPr>
            <w:cnfStyle w:val="001000000000" w:firstRow="0" w:lastRow="0" w:firstColumn="1" w:lastColumn="0" w:oddVBand="0" w:evenVBand="0" w:oddHBand="0" w:evenHBand="0" w:firstRowFirstColumn="0" w:firstRowLastColumn="0" w:lastRowFirstColumn="0" w:lastRowLastColumn="0"/>
            <w:tcW w:w="2253" w:type="dxa"/>
            <w:noWrap/>
            <w:hideMark/>
          </w:tcPr>
          <w:p w14:paraId="7240182B" w14:textId="77777777" w:rsidR="00B20B25" w:rsidRPr="007C5453" w:rsidRDefault="00000000">
            <w:pPr>
              <w:rPr>
                <w:rFonts w:ascii="Arial Nova Light" w:hAnsi="Arial Nova Light"/>
                <w:b w:val="0"/>
                <w:bCs w:val="0"/>
              </w:rPr>
            </w:pPr>
            <w:r w:rsidRPr="007C5453">
              <w:rPr>
                <w:rFonts w:ascii="Arial Nova Light" w:hAnsi="Arial Nova Light"/>
                <w:b w:val="0"/>
                <w:bCs w:val="0"/>
              </w:rPr>
              <w:t>VARIABEL X2</w:t>
            </w:r>
          </w:p>
        </w:tc>
        <w:tc>
          <w:tcPr>
            <w:tcW w:w="1980" w:type="dxa"/>
            <w:noWrap/>
            <w:hideMark/>
          </w:tcPr>
          <w:p w14:paraId="1FEC22C8" w14:textId="77777777" w:rsidR="00B20B25" w:rsidRPr="007C5453" w:rsidRDefault="00000000">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0.745</w:t>
            </w:r>
          </w:p>
        </w:tc>
        <w:tc>
          <w:tcPr>
            <w:tcW w:w="1879" w:type="dxa"/>
          </w:tcPr>
          <w:p w14:paraId="40FF218E" w14:textId="77777777" w:rsidR="00B20B25" w:rsidRPr="007C5453" w:rsidRDefault="00000000">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proofErr w:type="spellStart"/>
            <w:r w:rsidRPr="007C5453">
              <w:rPr>
                <w:rFonts w:ascii="Arial Nova Light" w:hAnsi="Arial Nova Light"/>
              </w:rPr>
              <w:t>Reliabel</w:t>
            </w:r>
            <w:proofErr w:type="spellEnd"/>
          </w:p>
        </w:tc>
      </w:tr>
      <w:tr w:rsidR="00B20B25" w:rsidRPr="007C5453" w14:paraId="2145423E" w14:textId="77777777" w:rsidTr="007C5453">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2253" w:type="dxa"/>
            <w:noWrap/>
            <w:hideMark/>
          </w:tcPr>
          <w:p w14:paraId="0BA0DB8E" w14:textId="77777777" w:rsidR="00B20B25" w:rsidRPr="007C5453" w:rsidRDefault="00000000">
            <w:pPr>
              <w:rPr>
                <w:rFonts w:ascii="Arial Nova Light" w:hAnsi="Arial Nova Light"/>
                <w:b w:val="0"/>
                <w:bCs w:val="0"/>
              </w:rPr>
            </w:pPr>
            <w:r w:rsidRPr="007C5453">
              <w:rPr>
                <w:rFonts w:ascii="Arial Nova Light" w:hAnsi="Arial Nova Light"/>
                <w:b w:val="0"/>
                <w:bCs w:val="0"/>
              </w:rPr>
              <w:t>VARIABEL X3</w:t>
            </w:r>
          </w:p>
        </w:tc>
        <w:tc>
          <w:tcPr>
            <w:tcW w:w="1980" w:type="dxa"/>
            <w:noWrap/>
            <w:hideMark/>
          </w:tcPr>
          <w:p w14:paraId="3513947A" w14:textId="77777777" w:rsidR="00B20B25" w:rsidRPr="007C5453" w:rsidRDefault="00000000">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7C5453">
              <w:rPr>
                <w:rFonts w:ascii="Arial Nova Light" w:hAnsi="Arial Nova Light"/>
              </w:rPr>
              <w:t>0.745</w:t>
            </w:r>
          </w:p>
        </w:tc>
        <w:tc>
          <w:tcPr>
            <w:tcW w:w="1879" w:type="dxa"/>
          </w:tcPr>
          <w:p w14:paraId="4B33E782" w14:textId="77777777" w:rsidR="00B20B25" w:rsidRPr="007C5453" w:rsidRDefault="00000000">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proofErr w:type="spellStart"/>
            <w:r w:rsidRPr="007C5453">
              <w:rPr>
                <w:rFonts w:ascii="Arial Nova Light" w:hAnsi="Arial Nova Light"/>
              </w:rPr>
              <w:t>Reliabel</w:t>
            </w:r>
            <w:proofErr w:type="spellEnd"/>
          </w:p>
        </w:tc>
      </w:tr>
      <w:tr w:rsidR="00B20B25" w:rsidRPr="007C5453" w14:paraId="09829906" w14:textId="77777777" w:rsidTr="007C5453">
        <w:trPr>
          <w:trHeight w:val="281"/>
          <w:jc w:val="center"/>
        </w:trPr>
        <w:tc>
          <w:tcPr>
            <w:cnfStyle w:val="001000000000" w:firstRow="0" w:lastRow="0" w:firstColumn="1" w:lastColumn="0" w:oddVBand="0" w:evenVBand="0" w:oddHBand="0" w:evenHBand="0" w:firstRowFirstColumn="0" w:firstRowLastColumn="0" w:lastRowFirstColumn="0" w:lastRowLastColumn="0"/>
            <w:tcW w:w="2253" w:type="dxa"/>
            <w:noWrap/>
            <w:hideMark/>
          </w:tcPr>
          <w:p w14:paraId="790AFA18" w14:textId="77777777" w:rsidR="00B20B25" w:rsidRPr="007C5453" w:rsidRDefault="00000000">
            <w:pPr>
              <w:rPr>
                <w:rFonts w:ascii="Arial Nova Light" w:hAnsi="Arial Nova Light"/>
                <w:b w:val="0"/>
                <w:bCs w:val="0"/>
              </w:rPr>
            </w:pPr>
            <w:r w:rsidRPr="007C5453">
              <w:rPr>
                <w:rFonts w:ascii="Arial Nova Light" w:hAnsi="Arial Nova Light"/>
                <w:b w:val="0"/>
                <w:bCs w:val="0"/>
              </w:rPr>
              <w:t>VARIABEL Y</w:t>
            </w:r>
          </w:p>
        </w:tc>
        <w:tc>
          <w:tcPr>
            <w:tcW w:w="1980" w:type="dxa"/>
            <w:noWrap/>
            <w:hideMark/>
          </w:tcPr>
          <w:p w14:paraId="3529660D" w14:textId="77777777" w:rsidR="00B20B25" w:rsidRPr="007C5453" w:rsidRDefault="00000000">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7C5453">
              <w:rPr>
                <w:rFonts w:ascii="Arial Nova Light" w:hAnsi="Arial Nova Light"/>
              </w:rPr>
              <w:t>0.799</w:t>
            </w:r>
          </w:p>
        </w:tc>
        <w:tc>
          <w:tcPr>
            <w:tcW w:w="1879" w:type="dxa"/>
          </w:tcPr>
          <w:p w14:paraId="103CD9F7" w14:textId="77777777" w:rsidR="00B20B25" w:rsidRPr="007C5453" w:rsidRDefault="00000000">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proofErr w:type="spellStart"/>
            <w:r w:rsidRPr="007C5453">
              <w:rPr>
                <w:rFonts w:ascii="Arial Nova Light" w:hAnsi="Arial Nova Light"/>
              </w:rPr>
              <w:t>Reliabel</w:t>
            </w:r>
            <w:proofErr w:type="spellEnd"/>
          </w:p>
        </w:tc>
      </w:tr>
    </w:tbl>
    <w:p w14:paraId="723528CF" w14:textId="77777777" w:rsidR="00B20B25" w:rsidRPr="000C53E1" w:rsidRDefault="00000000" w:rsidP="007C5453">
      <w:pPr>
        <w:spacing w:after="120"/>
        <w:ind w:left="1440"/>
        <w:jc w:val="both"/>
        <w:rPr>
          <w:rFonts w:ascii="Arial Nova Light" w:hAnsi="Arial Nova Light"/>
        </w:rPr>
      </w:pPr>
      <w:r w:rsidRPr="0055246F">
        <w:rPr>
          <w:rFonts w:ascii="Arial Nova Light" w:hAnsi="Arial Nova Light"/>
          <w:sz w:val="22"/>
          <w:szCs w:val="22"/>
        </w:rPr>
        <w:t xml:space="preserve">         </w:t>
      </w:r>
      <w:r w:rsidRPr="000C53E1">
        <w:rPr>
          <w:rFonts w:ascii="Arial Nova Light" w:hAnsi="Arial Nova Light"/>
        </w:rPr>
        <w:t>Sumber: Hasil Pengujian dengan SEM PLS 3</w:t>
      </w:r>
    </w:p>
    <w:p w14:paraId="42EBF34F" w14:textId="368D3D07" w:rsidR="00B20B25" w:rsidRPr="0055246F" w:rsidRDefault="00000000" w:rsidP="007C5453">
      <w:pPr>
        <w:spacing w:line="276" w:lineRule="auto"/>
        <w:ind w:firstLine="567"/>
        <w:jc w:val="both"/>
        <w:rPr>
          <w:rFonts w:ascii="Arial Nova Light" w:hAnsi="Arial Nova Light"/>
          <w:sz w:val="22"/>
          <w:szCs w:val="22"/>
        </w:rPr>
      </w:pPr>
      <w:r w:rsidRPr="0055246F">
        <w:rPr>
          <w:rFonts w:ascii="Arial Nova Light" w:hAnsi="Arial Nova Light"/>
          <w:sz w:val="22"/>
          <w:szCs w:val="22"/>
        </w:rPr>
        <w:t xml:space="preserve">Berdasarkan tabel.6 </w:t>
      </w:r>
      <w:proofErr w:type="spellStart"/>
      <w:r w:rsidRPr="0055246F">
        <w:rPr>
          <w:rFonts w:ascii="Arial Nova Light" w:hAnsi="Arial Nova Light"/>
          <w:sz w:val="22"/>
          <w:szCs w:val="22"/>
        </w:rPr>
        <w:t>diatas</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nilai</w:t>
      </w:r>
      <w:proofErr w:type="spellEnd"/>
      <w:r w:rsidRPr="0055246F">
        <w:rPr>
          <w:rFonts w:ascii="Arial Nova Light" w:hAnsi="Arial Nova Light"/>
          <w:sz w:val="22"/>
          <w:szCs w:val="22"/>
        </w:rPr>
        <w:t xml:space="preserve"> AVE dari setiap </w:t>
      </w:r>
      <w:proofErr w:type="spellStart"/>
      <w:r w:rsidRPr="0055246F">
        <w:rPr>
          <w:rFonts w:ascii="Arial Nova Light" w:hAnsi="Arial Nova Light"/>
          <w:sz w:val="22"/>
          <w:szCs w:val="22"/>
        </w:rPr>
        <w:t>konstruk</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dalam</w:t>
      </w:r>
      <w:proofErr w:type="spellEnd"/>
      <w:r w:rsidRPr="0055246F">
        <w:rPr>
          <w:rFonts w:ascii="Arial Nova Light" w:hAnsi="Arial Nova Light"/>
          <w:sz w:val="22"/>
          <w:szCs w:val="22"/>
        </w:rPr>
        <w:t xml:space="preserve"> model, </w:t>
      </w:r>
      <w:proofErr w:type="spellStart"/>
      <w:r w:rsidRPr="0055246F">
        <w:rPr>
          <w:rFonts w:ascii="Arial Nova Light" w:hAnsi="Arial Nova Light"/>
          <w:sz w:val="22"/>
          <w:szCs w:val="22"/>
        </w:rPr>
        <w:t>disimpulkan</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bahwa</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nilai</w:t>
      </w:r>
      <w:proofErr w:type="spellEnd"/>
      <w:r w:rsidRPr="0055246F">
        <w:rPr>
          <w:rFonts w:ascii="Arial Nova Light" w:hAnsi="Arial Nova Light"/>
          <w:sz w:val="22"/>
          <w:szCs w:val="22"/>
        </w:rPr>
        <w:t xml:space="preserve"> AVE </w:t>
      </w:r>
      <w:proofErr w:type="spellStart"/>
      <w:r w:rsidRPr="0055246F">
        <w:rPr>
          <w:rFonts w:ascii="Arial Nova Light" w:hAnsi="Arial Nova Light"/>
          <w:sz w:val="22"/>
          <w:szCs w:val="22"/>
        </w:rPr>
        <w:t>diatas</w:t>
      </w:r>
      <w:proofErr w:type="spellEnd"/>
      <w:r w:rsidRPr="0055246F">
        <w:rPr>
          <w:rFonts w:ascii="Arial Nova Light" w:hAnsi="Arial Nova Light"/>
          <w:sz w:val="22"/>
          <w:szCs w:val="22"/>
        </w:rPr>
        <w:t xml:space="preserve"> 0,5. Hasil tersebut menunjukkan </w:t>
      </w:r>
      <w:proofErr w:type="spellStart"/>
      <w:r w:rsidRPr="0055246F">
        <w:rPr>
          <w:rFonts w:ascii="Arial Nova Light" w:hAnsi="Arial Nova Light"/>
          <w:sz w:val="22"/>
          <w:szCs w:val="22"/>
        </w:rPr>
        <w:t>bahwa</w:t>
      </w:r>
      <w:proofErr w:type="spellEnd"/>
      <w:r w:rsidRPr="0055246F">
        <w:rPr>
          <w:rFonts w:ascii="Arial Nova Light" w:hAnsi="Arial Nova Light"/>
          <w:sz w:val="22"/>
          <w:szCs w:val="22"/>
        </w:rPr>
        <w:t xml:space="preserve"> data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ini telah </w:t>
      </w:r>
      <w:proofErr w:type="spellStart"/>
      <w:r w:rsidRPr="0055246F">
        <w:rPr>
          <w:rFonts w:ascii="Arial Nova Light" w:hAnsi="Arial Nova Light"/>
          <w:sz w:val="22"/>
          <w:szCs w:val="22"/>
        </w:rPr>
        <w:t>memenuhi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syarat</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kedua</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validitas</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konvergen</w:t>
      </w:r>
      <w:proofErr w:type="spellEnd"/>
      <w:r w:rsidRPr="0055246F">
        <w:rPr>
          <w:rFonts w:ascii="Arial Nova Light" w:hAnsi="Arial Nova Light"/>
          <w:sz w:val="22"/>
          <w:szCs w:val="22"/>
        </w:rPr>
        <w:t xml:space="preserve"> (</w:t>
      </w:r>
      <w:r w:rsidRPr="0055246F">
        <w:rPr>
          <w:rFonts w:ascii="Arial Nova Light" w:hAnsi="Arial Nova Light"/>
          <w:i/>
          <w:iCs/>
          <w:sz w:val="22"/>
          <w:szCs w:val="22"/>
        </w:rPr>
        <w:t>Convergent Validity</w:t>
      </w:r>
      <w:r w:rsidRPr="0055246F">
        <w:rPr>
          <w:rFonts w:ascii="Arial Nova Light" w:hAnsi="Arial Nova Light"/>
          <w:sz w:val="22"/>
          <w:szCs w:val="22"/>
        </w:rPr>
        <w:t xml:space="preserve">). </w:t>
      </w:r>
      <w:proofErr w:type="spellStart"/>
      <w:r w:rsidRPr="0055246F">
        <w:rPr>
          <w:rFonts w:ascii="Arial Nova Light" w:hAnsi="Arial Nova Light"/>
          <w:sz w:val="22"/>
          <w:szCs w:val="22"/>
        </w:rPr>
        <w:t>Gabungan</w:t>
      </w:r>
      <w:proofErr w:type="spellEnd"/>
      <w:r w:rsidRPr="0055246F">
        <w:rPr>
          <w:rFonts w:ascii="Arial Nova Light" w:hAnsi="Arial Nova Light"/>
          <w:sz w:val="22"/>
          <w:szCs w:val="22"/>
        </w:rPr>
        <w:t xml:space="preserve"> dari </w:t>
      </w:r>
      <w:proofErr w:type="spellStart"/>
      <w:r w:rsidRPr="0055246F">
        <w:rPr>
          <w:rFonts w:ascii="Arial Nova Light" w:hAnsi="Arial Nova Light"/>
          <w:sz w:val="22"/>
          <w:szCs w:val="22"/>
        </w:rPr>
        <w:t>penilaian</w:t>
      </w:r>
      <w:proofErr w:type="spellEnd"/>
      <w:r w:rsidRPr="0055246F">
        <w:rPr>
          <w:rFonts w:ascii="Arial Nova Light" w:hAnsi="Arial Nova Light"/>
          <w:sz w:val="22"/>
          <w:szCs w:val="22"/>
        </w:rPr>
        <w:t xml:space="preserve"> dari outer loading dan uji AVE (</w:t>
      </w:r>
      <w:r w:rsidRPr="0055246F">
        <w:rPr>
          <w:rFonts w:ascii="Arial Nova Light" w:hAnsi="Arial Nova Light"/>
          <w:i/>
          <w:iCs/>
          <w:sz w:val="22"/>
          <w:szCs w:val="22"/>
        </w:rPr>
        <w:t>Average Variance Extracted</w:t>
      </w:r>
      <w:r w:rsidRPr="0055246F">
        <w:rPr>
          <w:rFonts w:ascii="Arial Nova Light" w:hAnsi="Arial Nova Light"/>
          <w:sz w:val="22"/>
          <w:szCs w:val="22"/>
        </w:rPr>
        <w:t xml:space="preserve">) </w:t>
      </w:r>
      <w:proofErr w:type="spellStart"/>
      <w:r w:rsidRPr="0055246F">
        <w:rPr>
          <w:rFonts w:ascii="Arial Nova Light" w:hAnsi="Arial Nova Light"/>
          <w:sz w:val="22"/>
          <w:szCs w:val="22"/>
        </w:rPr>
        <w:t>mengindikasi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ini valid </w:t>
      </w:r>
      <w:proofErr w:type="spellStart"/>
      <w:r w:rsidRPr="0055246F">
        <w:rPr>
          <w:rFonts w:ascii="Arial Nova Light" w:hAnsi="Arial Nova Light"/>
          <w:sz w:val="22"/>
          <w:szCs w:val="22"/>
        </w:rPr>
        <w:t>konveregen</w:t>
      </w:r>
      <w:proofErr w:type="spellEnd"/>
      <w:r w:rsidRPr="0055246F">
        <w:rPr>
          <w:rFonts w:ascii="Arial Nova Light" w:hAnsi="Arial Nova Light"/>
          <w:sz w:val="22"/>
          <w:szCs w:val="22"/>
        </w:rPr>
        <w:t xml:space="preserve"> dan </w:t>
      </w:r>
      <w:proofErr w:type="spellStart"/>
      <w:r w:rsidRPr="0055246F">
        <w:rPr>
          <w:rFonts w:ascii="Arial Nova Light" w:hAnsi="Arial Nova Light"/>
          <w:sz w:val="22"/>
          <w:szCs w:val="22"/>
        </w:rPr>
        <w:t>memenuhi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syarat</w:t>
      </w:r>
      <w:proofErr w:type="spellEnd"/>
      <w:r w:rsidRPr="0055246F">
        <w:rPr>
          <w:rFonts w:ascii="Arial Nova Light" w:hAnsi="Arial Nova Light"/>
          <w:sz w:val="22"/>
          <w:szCs w:val="22"/>
        </w:rPr>
        <w:t xml:space="preserve"> untuk </w:t>
      </w:r>
      <w:proofErr w:type="spellStart"/>
      <w:r w:rsidRPr="0055246F">
        <w:rPr>
          <w:rFonts w:ascii="Arial Nova Light" w:hAnsi="Arial Nova Light"/>
          <w:sz w:val="22"/>
          <w:szCs w:val="22"/>
        </w:rPr>
        <w:t>dilanjutkan</w:t>
      </w:r>
      <w:proofErr w:type="spellEnd"/>
      <w:r w:rsidRPr="0055246F">
        <w:rPr>
          <w:rFonts w:ascii="Arial Nova Light" w:hAnsi="Arial Nova Light"/>
          <w:sz w:val="22"/>
          <w:szCs w:val="22"/>
        </w:rPr>
        <w:t xml:space="preserve"> ke tahap </w:t>
      </w:r>
      <w:proofErr w:type="spellStart"/>
      <w:r w:rsidRPr="0055246F">
        <w:rPr>
          <w:rFonts w:ascii="Arial Nova Light" w:hAnsi="Arial Nova Light"/>
          <w:sz w:val="22"/>
          <w:szCs w:val="22"/>
        </w:rPr>
        <w:t>berikutnya</w:t>
      </w:r>
      <w:proofErr w:type="spellEnd"/>
      <w:r w:rsidRPr="0055246F">
        <w:rPr>
          <w:rFonts w:ascii="Arial Nova Light" w:hAnsi="Arial Nova Light"/>
          <w:sz w:val="22"/>
          <w:szCs w:val="22"/>
        </w:rPr>
        <w:t xml:space="preserve"> yaitu uji </w:t>
      </w:r>
      <w:proofErr w:type="spellStart"/>
      <w:r w:rsidRPr="0055246F">
        <w:rPr>
          <w:rFonts w:ascii="Arial Nova Light" w:hAnsi="Arial Nova Light"/>
          <w:sz w:val="22"/>
          <w:szCs w:val="22"/>
        </w:rPr>
        <w:t>validitas</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diskriminan</w:t>
      </w:r>
      <w:proofErr w:type="spellEnd"/>
      <w:r w:rsidRPr="0055246F">
        <w:rPr>
          <w:rFonts w:ascii="Arial Nova Light" w:hAnsi="Arial Nova Light"/>
          <w:sz w:val="22"/>
          <w:szCs w:val="22"/>
        </w:rPr>
        <w:t xml:space="preserve"> (</w:t>
      </w:r>
      <w:r w:rsidRPr="0055246F">
        <w:rPr>
          <w:rFonts w:ascii="Arial Nova Light" w:hAnsi="Arial Nova Light"/>
          <w:i/>
          <w:iCs/>
          <w:sz w:val="22"/>
          <w:szCs w:val="22"/>
        </w:rPr>
        <w:t>Discriminant Validity</w:t>
      </w:r>
      <w:r w:rsidRPr="0055246F">
        <w:rPr>
          <w:rFonts w:ascii="Arial Nova Light" w:hAnsi="Arial Nova Light"/>
          <w:sz w:val="22"/>
          <w:szCs w:val="22"/>
        </w:rPr>
        <w:t>).</w:t>
      </w:r>
    </w:p>
    <w:p w14:paraId="64298DDF" w14:textId="55766A2A" w:rsidR="00B20B25" w:rsidRPr="000C53E1" w:rsidRDefault="00000000" w:rsidP="000C53E1">
      <w:pPr>
        <w:pStyle w:val="ListParagraph"/>
        <w:spacing w:after="0" w:line="240" w:lineRule="auto"/>
        <w:ind w:left="0"/>
        <w:jc w:val="center"/>
        <w:rPr>
          <w:rFonts w:ascii="Arial Nova Light" w:hAnsi="Arial Nova Light"/>
          <w:bCs/>
          <w:sz w:val="20"/>
          <w:szCs w:val="20"/>
        </w:rPr>
      </w:pPr>
      <w:r w:rsidRPr="000C53E1">
        <w:rPr>
          <w:rFonts w:ascii="Arial Nova Light" w:hAnsi="Arial Nova Light"/>
          <w:bCs/>
          <w:sz w:val="20"/>
          <w:szCs w:val="20"/>
        </w:rPr>
        <w:t>Tabel</w:t>
      </w:r>
      <w:r w:rsidR="007C5453" w:rsidRPr="000C53E1">
        <w:rPr>
          <w:rFonts w:ascii="Arial Nova Light" w:hAnsi="Arial Nova Light"/>
          <w:bCs/>
          <w:sz w:val="20"/>
          <w:szCs w:val="20"/>
        </w:rPr>
        <w:t xml:space="preserve"> 7. </w:t>
      </w:r>
      <w:r w:rsidRPr="000C53E1">
        <w:rPr>
          <w:rFonts w:ascii="Arial Nova Light" w:hAnsi="Arial Nova Light"/>
          <w:bCs/>
          <w:sz w:val="20"/>
          <w:szCs w:val="20"/>
        </w:rPr>
        <w:t>Hasil Pengujian</w:t>
      </w:r>
      <w:r w:rsidRPr="000C53E1">
        <w:rPr>
          <w:rFonts w:ascii="Arial Nova Light" w:hAnsi="Arial Nova Light"/>
          <w:bCs/>
          <w:i/>
          <w:sz w:val="20"/>
          <w:szCs w:val="20"/>
        </w:rPr>
        <w:t xml:space="preserve"> Composite </w:t>
      </w:r>
      <w:proofErr w:type="spellStart"/>
      <w:r w:rsidRPr="000C53E1">
        <w:rPr>
          <w:rFonts w:ascii="Arial Nova Light" w:hAnsi="Arial Nova Light"/>
          <w:bCs/>
          <w:i/>
          <w:sz w:val="20"/>
          <w:szCs w:val="20"/>
        </w:rPr>
        <w:t>Reability</w:t>
      </w:r>
      <w:proofErr w:type="spellEnd"/>
    </w:p>
    <w:tbl>
      <w:tblPr>
        <w:tblStyle w:val="PlainTable2"/>
        <w:tblW w:w="5736" w:type="dxa"/>
        <w:jc w:val="center"/>
        <w:tblLayout w:type="fixed"/>
        <w:tblLook w:val="04A0" w:firstRow="1" w:lastRow="0" w:firstColumn="1" w:lastColumn="0" w:noHBand="0" w:noVBand="1"/>
      </w:tblPr>
      <w:tblGrid>
        <w:gridCol w:w="2365"/>
        <w:gridCol w:w="1706"/>
        <w:gridCol w:w="1665"/>
      </w:tblGrid>
      <w:tr w:rsidR="00B20B25" w:rsidRPr="000C53E1" w14:paraId="65B3F9FF" w14:textId="77777777" w:rsidTr="000C53E1">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365" w:type="dxa"/>
            <w:noWrap/>
            <w:hideMark/>
          </w:tcPr>
          <w:p w14:paraId="29349A8D" w14:textId="77777777" w:rsidR="00B20B25" w:rsidRPr="000C53E1" w:rsidRDefault="00000000">
            <w:pPr>
              <w:rPr>
                <w:rFonts w:ascii="Arial Nova Light" w:hAnsi="Arial Nova Light"/>
                <w:b w:val="0"/>
                <w:bCs w:val="0"/>
              </w:rPr>
            </w:pPr>
            <w:r w:rsidRPr="000C53E1">
              <w:rPr>
                <w:rFonts w:ascii="Arial Nova Light" w:hAnsi="Arial Nova Light"/>
                <w:b w:val="0"/>
                <w:bCs w:val="0"/>
              </w:rPr>
              <w:t> </w:t>
            </w:r>
          </w:p>
        </w:tc>
        <w:tc>
          <w:tcPr>
            <w:tcW w:w="1706" w:type="dxa"/>
            <w:noWrap/>
            <w:hideMark/>
          </w:tcPr>
          <w:p w14:paraId="6219D455" w14:textId="77777777" w:rsidR="00B20B25" w:rsidRPr="000C53E1"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r w:rsidRPr="000C53E1">
              <w:rPr>
                <w:rFonts w:ascii="Arial Nova Light" w:hAnsi="Arial Nova Light"/>
                <w:b w:val="0"/>
                <w:bCs w:val="0"/>
              </w:rPr>
              <w:t>Composite Reliability</w:t>
            </w:r>
          </w:p>
        </w:tc>
        <w:tc>
          <w:tcPr>
            <w:tcW w:w="1665" w:type="dxa"/>
          </w:tcPr>
          <w:p w14:paraId="13F3BB2A" w14:textId="77777777" w:rsidR="00B20B25" w:rsidRPr="000C53E1"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proofErr w:type="spellStart"/>
            <w:r w:rsidRPr="000C53E1">
              <w:rPr>
                <w:rFonts w:ascii="Arial Nova Light" w:hAnsi="Arial Nova Light"/>
                <w:b w:val="0"/>
                <w:bCs w:val="0"/>
              </w:rPr>
              <w:t>Keterangan</w:t>
            </w:r>
            <w:proofErr w:type="spellEnd"/>
          </w:p>
          <w:p w14:paraId="085FFE85" w14:textId="77777777" w:rsidR="00B20B25" w:rsidRPr="000C53E1" w:rsidRDefault="00B20B25">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bCs w:val="0"/>
              </w:rPr>
            </w:pPr>
          </w:p>
        </w:tc>
      </w:tr>
      <w:tr w:rsidR="00B20B25" w:rsidRPr="000C53E1" w14:paraId="3C03A718" w14:textId="77777777" w:rsidTr="000C53E1">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365" w:type="dxa"/>
            <w:noWrap/>
            <w:hideMark/>
          </w:tcPr>
          <w:p w14:paraId="448AA8FE" w14:textId="77777777" w:rsidR="00B20B25" w:rsidRPr="000C53E1" w:rsidRDefault="00000000">
            <w:pPr>
              <w:rPr>
                <w:rFonts w:ascii="Arial Nova Light" w:hAnsi="Arial Nova Light"/>
                <w:b w:val="0"/>
                <w:bCs w:val="0"/>
              </w:rPr>
            </w:pPr>
            <w:r w:rsidRPr="000C53E1">
              <w:rPr>
                <w:rFonts w:ascii="Arial Nova Light" w:hAnsi="Arial Nova Light"/>
                <w:b w:val="0"/>
                <w:bCs w:val="0"/>
              </w:rPr>
              <w:t>VARIABEL X1</w:t>
            </w:r>
          </w:p>
        </w:tc>
        <w:tc>
          <w:tcPr>
            <w:tcW w:w="1706" w:type="dxa"/>
            <w:noWrap/>
            <w:hideMark/>
          </w:tcPr>
          <w:p w14:paraId="1681EDB2" w14:textId="77777777" w:rsidR="00B20B25" w:rsidRPr="000C53E1" w:rsidRDefault="00000000">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0C53E1">
              <w:rPr>
                <w:rFonts w:ascii="Arial Nova Light" w:hAnsi="Arial Nova Light"/>
              </w:rPr>
              <w:t>0.947</w:t>
            </w:r>
          </w:p>
        </w:tc>
        <w:tc>
          <w:tcPr>
            <w:tcW w:w="1665" w:type="dxa"/>
          </w:tcPr>
          <w:p w14:paraId="11887BD7" w14:textId="77777777" w:rsidR="00B20B25" w:rsidRPr="000C53E1" w:rsidRDefault="00000000">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proofErr w:type="spellStart"/>
            <w:r w:rsidRPr="000C53E1">
              <w:rPr>
                <w:rFonts w:ascii="Arial Nova Light" w:hAnsi="Arial Nova Light"/>
              </w:rPr>
              <w:t>Reliabel</w:t>
            </w:r>
            <w:proofErr w:type="spellEnd"/>
          </w:p>
        </w:tc>
      </w:tr>
      <w:tr w:rsidR="00B20B25" w:rsidRPr="000C53E1" w14:paraId="7A83F3F6" w14:textId="77777777" w:rsidTr="000C53E1">
        <w:trPr>
          <w:trHeight w:val="286"/>
          <w:jc w:val="center"/>
        </w:trPr>
        <w:tc>
          <w:tcPr>
            <w:cnfStyle w:val="001000000000" w:firstRow="0" w:lastRow="0" w:firstColumn="1" w:lastColumn="0" w:oddVBand="0" w:evenVBand="0" w:oddHBand="0" w:evenHBand="0" w:firstRowFirstColumn="0" w:firstRowLastColumn="0" w:lastRowFirstColumn="0" w:lastRowLastColumn="0"/>
            <w:tcW w:w="2365" w:type="dxa"/>
            <w:noWrap/>
            <w:hideMark/>
          </w:tcPr>
          <w:p w14:paraId="732E2233" w14:textId="77777777" w:rsidR="00B20B25" w:rsidRPr="000C53E1" w:rsidRDefault="00000000">
            <w:pPr>
              <w:rPr>
                <w:rFonts w:ascii="Arial Nova Light" w:hAnsi="Arial Nova Light"/>
                <w:b w:val="0"/>
                <w:bCs w:val="0"/>
              </w:rPr>
            </w:pPr>
            <w:r w:rsidRPr="000C53E1">
              <w:rPr>
                <w:rFonts w:ascii="Arial Nova Light" w:hAnsi="Arial Nova Light"/>
                <w:b w:val="0"/>
                <w:bCs w:val="0"/>
              </w:rPr>
              <w:t>VARIABEL X2</w:t>
            </w:r>
          </w:p>
        </w:tc>
        <w:tc>
          <w:tcPr>
            <w:tcW w:w="1706" w:type="dxa"/>
            <w:noWrap/>
            <w:hideMark/>
          </w:tcPr>
          <w:p w14:paraId="4BE3009A" w14:textId="77777777" w:rsidR="00B20B25" w:rsidRPr="000C53E1" w:rsidRDefault="00000000">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0C53E1">
              <w:rPr>
                <w:rFonts w:ascii="Arial Nova Light" w:hAnsi="Arial Nova Light"/>
              </w:rPr>
              <w:t>0.921</w:t>
            </w:r>
          </w:p>
        </w:tc>
        <w:tc>
          <w:tcPr>
            <w:tcW w:w="1665" w:type="dxa"/>
          </w:tcPr>
          <w:p w14:paraId="5E9AFA5F" w14:textId="77777777" w:rsidR="00B20B25" w:rsidRPr="000C53E1" w:rsidRDefault="00000000">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proofErr w:type="spellStart"/>
            <w:r w:rsidRPr="000C53E1">
              <w:rPr>
                <w:rFonts w:ascii="Arial Nova Light" w:hAnsi="Arial Nova Light"/>
              </w:rPr>
              <w:t>Reliabel</w:t>
            </w:r>
            <w:proofErr w:type="spellEnd"/>
          </w:p>
        </w:tc>
      </w:tr>
      <w:tr w:rsidR="00B20B25" w:rsidRPr="000C53E1" w14:paraId="526A0642" w14:textId="77777777" w:rsidTr="000C53E1">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365" w:type="dxa"/>
            <w:noWrap/>
            <w:hideMark/>
          </w:tcPr>
          <w:p w14:paraId="33332253" w14:textId="77777777" w:rsidR="00B20B25" w:rsidRPr="000C53E1" w:rsidRDefault="00000000">
            <w:pPr>
              <w:rPr>
                <w:rFonts w:ascii="Arial Nova Light" w:hAnsi="Arial Nova Light"/>
                <w:b w:val="0"/>
                <w:bCs w:val="0"/>
              </w:rPr>
            </w:pPr>
            <w:r w:rsidRPr="000C53E1">
              <w:rPr>
                <w:rFonts w:ascii="Arial Nova Light" w:hAnsi="Arial Nova Light"/>
                <w:b w:val="0"/>
                <w:bCs w:val="0"/>
              </w:rPr>
              <w:t>VARIABEL X3</w:t>
            </w:r>
          </w:p>
        </w:tc>
        <w:tc>
          <w:tcPr>
            <w:tcW w:w="1706" w:type="dxa"/>
            <w:noWrap/>
            <w:hideMark/>
          </w:tcPr>
          <w:p w14:paraId="4BB88AAA" w14:textId="77777777" w:rsidR="00B20B25" w:rsidRPr="000C53E1" w:rsidRDefault="00000000">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r w:rsidRPr="000C53E1">
              <w:rPr>
                <w:rFonts w:ascii="Arial Nova Light" w:hAnsi="Arial Nova Light"/>
              </w:rPr>
              <w:t>0.921</w:t>
            </w:r>
          </w:p>
        </w:tc>
        <w:tc>
          <w:tcPr>
            <w:tcW w:w="1665" w:type="dxa"/>
          </w:tcPr>
          <w:p w14:paraId="01AC84A9" w14:textId="77777777" w:rsidR="00B20B25" w:rsidRPr="000C53E1" w:rsidRDefault="00000000">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rPr>
            </w:pPr>
            <w:proofErr w:type="spellStart"/>
            <w:r w:rsidRPr="000C53E1">
              <w:rPr>
                <w:rFonts w:ascii="Arial Nova Light" w:hAnsi="Arial Nova Light"/>
              </w:rPr>
              <w:t>Reliabel</w:t>
            </w:r>
            <w:proofErr w:type="spellEnd"/>
          </w:p>
        </w:tc>
      </w:tr>
      <w:tr w:rsidR="00B20B25" w:rsidRPr="000C53E1" w14:paraId="6E1AB446" w14:textId="77777777" w:rsidTr="000C53E1">
        <w:trPr>
          <w:trHeight w:val="286"/>
          <w:jc w:val="center"/>
        </w:trPr>
        <w:tc>
          <w:tcPr>
            <w:cnfStyle w:val="001000000000" w:firstRow="0" w:lastRow="0" w:firstColumn="1" w:lastColumn="0" w:oddVBand="0" w:evenVBand="0" w:oddHBand="0" w:evenHBand="0" w:firstRowFirstColumn="0" w:firstRowLastColumn="0" w:lastRowFirstColumn="0" w:lastRowLastColumn="0"/>
            <w:tcW w:w="2365" w:type="dxa"/>
            <w:noWrap/>
            <w:hideMark/>
          </w:tcPr>
          <w:p w14:paraId="487EFB07" w14:textId="77777777" w:rsidR="00B20B25" w:rsidRPr="000C53E1" w:rsidRDefault="00000000">
            <w:pPr>
              <w:rPr>
                <w:rFonts w:ascii="Arial Nova Light" w:hAnsi="Arial Nova Light"/>
                <w:b w:val="0"/>
                <w:bCs w:val="0"/>
              </w:rPr>
            </w:pPr>
            <w:r w:rsidRPr="000C53E1">
              <w:rPr>
                <w:rFonts w:ascii="Arial Nova Light" w:hAnsi="Arial Nova Light"/>
                <w:b w:val="0"/>
                <w:bCs w:val="0"/>
              </w:rPr>
              <w:t>VARIABEL Y</w:t>
            </w:r>
          </w:p>
        </w:tc>
        <w:tc>
          <w:tcPr>
            <w:tcW w:w="1706" w:type="dxa"/>
            <w:noWrap/>
            <w:hideMark/>
          </w:tcPr>
          <w:p w14:paraId="4A711F59" w14:textId="77777777" w:rsidR="00B20B25" w:rsidRPr="000C53E1" w:rsidRDefault="00000000">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sidRPr="000C53E1">
              <w:rPr>
                <w:rFonts w:ascii="Arial Nova Light" w:hAnsi="Arial Nova Light"/>
              </w:rPr>
              <w:t>0.941</w:t>
            </w:r>
          </w:p>
        </w:tc>
        <w:tc>
          <w:tcPr>
            <w:tcW w:w="1665" w:type="dxa"/>
          </w:tcPr>
          <w:p w14:paraId="70CC7112" w14:textId="77777777" w:rsidR="00B20B25" w:rsidRPr="000C53E1" w:rsidRDefault="00000000">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rPr>
            </w:pPr>
            <w:proofErr w:type="spellStart"/>
            <w:r w:rsidRPr="000C53E1">
              <w:rPr>
                <w:rFonts w:ascii="Arial Nova Light" w:hAnsi="Arial Nova Light"/>
              </w:rPr>
              <w:t>Reliabel</w:t>
            </w:r>
            <w:proofErr w:type="spellEnd"/>
          </w:p>
        </w:tc>
      </w:tr>
    </w:tbl>
    <w:p w14:paraId="1182E1A3" w14:textId="77777777" w:rsidR="00B20B25" w:rsidRPr="000C53E1" w:rsidRDefault="00000000">
      <w:pPr>
        <w:ind w:left="720"/>
        <w:jc w:val="both"/>
        <w:rPr>
          <w:rFonts w:ascii="Arial Nova Light" w:hAnsi="Arial Nova Light"/>
        </w:rPr>
      </w:pPr>
      <w:r w:rsidRPr="000C53E1">
        <w:rPr>
          <w:rFonts w:ascii="Arial Nova Light" w:hAnsi="Arial Nova Light"/>
        </w:rPr>
        <w:t xml:space="preserve">                  Sumber: Hasil Pengujian dengan SEM PLS 3</w:t>
      </w:r>
    </w:p>
    <w:p w14:paraId="2AC55627" w14:textId="77777777" w:rsidR="000C53E1" w:rsidRPr="000C53E1" w:rsidRDefault="00000000" w:rsidP="000C53E1">
      <w:pPr>
        <w:ind w:firstLine="567"/>
        <w:jc w:val="both"/>
        <w:rPr>
          <w:rFonts w:ascii="Arial Nova Light" w:hAnsi="Arial Nova Light"/>
          <w:sz w:val="22"/>
          <w:szCs w:val="22"/>
        </w:rPr>
      </w:pPr>
      <w:r w:rsidRPr="000C53E1">
        <w:rPr>
          <w:rFonts w:ascii="Arial Nova Light" w:hAnsi="Arial Nova Light"/>
          <w:sz w:val="22"/>
          <w:szCs w:val="22"/>
        </w:rPr>
        <w:t xml:space="preserve">Berdasarkan tabel.7 tersebut, dapat </w:t>
      </w:r>
      <w:proofErr w:type="spellStart"/>
      <w:r w:rsidRPr="000C53E1">
        <w:rPr>
          <w:rFonts w:ascii="Arial Nova Light" w:hAnsi="Arial Nova Light"/>
          <w:sz w:val="22"/>
          <w:szCs w:val="22"/>
        </w:rPr>
        <w:t>disimpulkan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semua </w:t>
      </w:r>
      <w:proofErr w:type="spellStart"/>
      <w:r w:rsidRPr="000C53E1">
        <w:rPr>
          <w:rFonts w:ascii="Arial Nova Light" w:hAnsi="Arial Nova Light"/>
          <w:sz w:val="22"/>
          <w:szCs w:val="22"/>
        </w:rPr>
        <w:t>konstruk</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berada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diatas</w:t>
      </w:r>
      <w:proofErr w:type="spellEnd"/>
      <w:r w:rsidRPr="000C53E1">
        <w:rPr>
          <w:rFonts w:ascii="Arial Nova Light" w:hAnsi="Arial Nova Light"/>
          <w:sz w:val="22"/>
          <w:szCs w:val="22"/>
        </w:rPr>
        <w:t xml:space="preserve"> 0.70. Dengan </w:t>
      </w:r>
      <w:proofErr w:type="spellStart"/>
      <w:r w:rsidRPr="000C53E1">
        <w:rPr>
          <w:rFonts w:ascii="Arial Nova Light" w:hAnsi="Arial Nova Light"/>
          <w:sz w:val="22"/>
          <w:szCs w:val="22"/>
        </w:rPr>
        <w:t>demikian</w:t>
      </w:r>
      <w:proofErr w:type="spellEnd"/>
      <w:r w:rsidRPr="000C53E1">
        <w:rPr>
          <w:rFonts w:ascii="Arial Nova Light" w:hAnsi="Arial Nova Light"/>
          <w:sz w:val="22"/>
          <w:szCs w:val="22"/>
        </w:rPr>
        <w:t xml:space="preserve"> dapat </w:t>
      </w:r>
      <w:proofErr w:type="spellStart"/>
      <w:r w:rsidRPr="000C53E1">
        <w:rPr>
          <w:rFonts w:ascii="Arial Nova Light" w:hAnsi="Arial Nova Light"/>
          <w:sz w:val="22"/>
          <w:szCs w:val="22"/>
        </w:rPr>
        <w:t>disimpulkan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semua </w:t>
      </w:r>
      <w:proofErr w:type="spellStart"/>
      <w:r w:rsidRPr="000C53E1">
        <w:rPr>
          <w:rFonts w:ascii="Arial Nova Light" w:hAnsi="Arial Nova Light"/>
          <w:sz w:val="22"/>
          <w:szCs w:val="22"/>
        </w:rPr>
        <w:t>konstruk</w:t>
      </w:r>
      <w:proofErr w:type="spellEnd"/>
      <w:r w:rsidRPr="000C53E1">
        <w:rPr>
          <w:rFonts w:ascii="Arial Nova Light" w:hAnsi="Arial Nova Light"/>
          <w:sz w:val="22"/>
          <w:szCs w:val="22"/>
        </w:rPr>
        <w:t xml:space="preserve"> memiliki </w:t>
      </w:r>
      <w:proofErr w:type="spellStart"/>
      <w:r w:rsidRPr="000C53E1">
        <w:rPr>
          <w:rFonts w:ascii="Arial Nova Light" w:hAnsi="Arial Nova Light"/>
          <w:sz w:val="22"/>
          <w:szCs w:val="22"/>
        </w:rPr>
        <w:t>reliabilitas</w:t>
      </w:r>
      <w:proofErr w:type="spellEnd"/>
      <w:r w:rsidRPr="000C53E1">
        <w:rPr>
          <w:rFonts w:ascii="Arial Nova Light" w:hAnsi="Arial Nova Light"/>
          <w:sz w:val="22"/>
          <w:szCs w:val="22"/>
        </w:rPr>
        <w:t xml:space="preserve"> yang </w:t>
      </w:r>
      <w:proofErr w:type="spellStart"/>
      <w:r w:rsidRPr="000C53E1">
        <w:rPr>
          <w:rFonts w:ascii="Arial Nova Light" w:hAnsi="Arial Nova Light"/>
          <w:sz w:val="22"/>
          <w:szCs w:val="22"/>
        </w:rPr>
        <w:t>baik</w:t>
      </w:r>
      <w:proofErr w:type="spellEnd"/>
      <w:r w:rsidRPr="000C53E1">
        <w:rPr>
          <w:rFonts w:ascii="Arial Nova Light" w:hAnsi="Arial Nova Light"/>
          <w:sz w:val="22"/>
          <w:szCs w:val="22"/>
        </w:rPr>
        <w:t>.</w:t>
      </w:r>
    </w:p>
    <w:p w14:paraId="4D830228" w14:textId="54891A5D" w:rsidR="00B20B25" w:rsidRPr="000C53E1" w:rsidRDefault="00000000" w:rsidP="000C53E1">
      <w:pPr>
        <w:ind w:firstLine="567"/>
        <w:jc w:val="both"/>
        <w:rPr>
          <w:rFonts w:ascii="Arial Nova Light" w:hAnsi="Arial Nova Light"/>
          <w:sz w:val="22"/>
          <w:szCs w:val="22"/>
        </w:rPr>
      </w:pPr>
      <w:r w:rsidRPr="000C53E1">
        <w:rPr>
          <w:rFonts w:ascii="Arial Nova Light" w:hAnsi="Arial Nova Light"/>
          <w:i/>
          <w:iCs/>
          <w:sz w:val="22"/>
          <w:szCs w:val="22"/>
        </w:rPr>
        <w:t xml:space="preserve">Cronbach Alpha </w:t>
      </w:r>
      <w:r w:rsidRPr="000C53E1">
        <w:rPr>
          <w:rFonts w:ascii="Arial Nova Light" w:hAnsi="Arial Nova Light"/>
          <w:sz w:val="22"/>
          <w:szCs w:val="22"/>
        </w:rPr>
        <w:t xml:space="preserve">biasanya digunakan </w:t>
      </w:r>
      <w:proofErr w:type="spellStart"/>
      <w:r w:rsidRPr="000C53E1">
        <w:rPr>
          <w:rFonts w:ascii="Arial Nova Light" w:hAnsi="Arial Nova Light"/>
          <w:sz w:val="22"/>
          <w:szCs w:val="22"/>
        </w:rPr>
        <w:t>sebagai</w:t>
      </w:r>
      <w:proofErr w:type="spellEnd"/>
      <w:r w:rsidRPr="000C53E1">
        <w:rPr>
          <w:rFonts w:ascii="Arial Nova Light" w:hAnsi="Arial Nova Light"/>
          <w:sz w:val="22"/>
          <w:szCs w:val="22"/>
        </w:rPr>
        <w:t xml:space="preserve"> model </w:t>
      </w:r>
      <w:proofErr w:type="spellStart"/>
      <w:r w:rsidRPr="000C53E1">
        <w:rPr>
          <w:rFonts w:ascii="Arial Nova Light" w:hAnsi="Arial Nova Light"/>
          <w:sz w:val="22"/>
          <w:szCs w:val="22"/>
        </w:rPr>
        <w:t>pengukuran</w:t>
      </w:r>
      <w:proofErr w:type="spellEnd"/>
      <w:r w:rsidRPr="000C53E1">
        <w:rPr>
          <w:rFonts w:ascii="Arial Nova Light" w:hAnsi="Arial Nova Light"/>
          <w:sz w:val="22"/>
          <w:szCs w:val="22"/>
        </w:rPr>
        <w:t xml:space="preserve"> yang </w:t>
      </w:r>
      <w:proofErr w:type="spellStart"/>
      <w:r w:rsidRPr="000C53E1">
        <w:rPr>
          <w:rFonts w:ascii="Arial Nova Light" w:hAnsi="Arial Nova Light"/>
          <w:sz w:val="22"/>
          <w:szCs w:val="22"/>
        </w:rPr>
        <w:t>dinilai</w:t>
      </w:r>
      <w:proofErr w:type="spellEnd"/>
      <w:r w:rsidRPr="000C53E1">
        <w:rPr>
          <w:rFonts w:ascii="Arial Nova Light" w:hAnsi="Arial Nova Light"/>
          <w:sz w:val="22"/>
          <w:szCs w:val="22"/>
        </w:rPr>
        <w:t xml:space="preserve"> dengan menggunakan </w:t>
      </w:r>
      <w:proofErr w:type="spellStart"/>
      <w:r w:rsidRPr="000C53E1">
        <w:rPr>
          <w:rFonts w:ascii="Arial Nova Light" w:hAnsi="Arial Nova Light"/>
          <w:sz w:val="22"/>
          <w:szCs w:val="22"/>
        </w:rPr>
        <w:t>reliabilitas</w:t>
      </w:r>
      <w:proofErr w:type="spellEnd"/>
      <w:r w:rsidRPr="000C53E1">
        <w:rPr>
          <w:rFonts w:ascii="Arial Nova Light" w:hAnsi="Arial Nova Light"/>
          <w:sz w:val="22"/>
          <w:szCs w:val="22"/>
        </w:rPr>
        <w:t xml:space="preserve"> dan </w:t>
      </w:r>
      <w:proofErr w:type="spellStart"/>
      <w:r w:rsidRPr="000C53E1">
        <w:rPr>
          <w:rFonts w:ascii="Arial Nova Light" w:hAnsi="Arial Nova Light"/>
          <w:sz w:val="22"/>
          <w:szCs w:val="22"/>
        </w:rPr>
        <w:t>validitas</w:t>
      </w:r>
      <w:proofErr w:type="spellEnd"/>
      <w:r w:rsidRPr="000C53E1">
        <w:rPr>
          <w:rFonts w:ascii="Arial Nova Light" w:hAnsi="Arial Nova Light"/>
          <w:sz w:val="22"/>
          <w:szCs w:val="22"/>
        </w:rPr>
        <w:t xml:space="preserve">. Dimana untuk </w:t>
      </w:r>
      <w:proofErr w:type="spellStart"/>
      <w:r w:rsidRPr="000C53E1">
        <w:rPr>
          <w:rFonts w:ascii="Arial Nova Light" w:hAnsi="Arial Nova Light"/>
          <w:sz w:val="22"/>
          <w:szCs w:val="22"/>
        </w:rPr>
        <w:t>reliabilitas</w:t>
      </w:r>
      <w:proofErr w:type="spellEnd"/>
      <w:r w:rsidRPr="000C53E1">
        <w:rPr>
          <w:rFonts w:ascii="Arial Nova Light" w:hAnsi="Arial Nova Light"/>
          <w:sz w:val="22"/>
          <w:szCs w:val="22"/>
        </w:rPr>
        <w:t xml:space="preserve"> dapat digunakan Cronbach’s Alpha. Nilai ini mencerminkan </w:t>
      </w:r>
      <w:proofErr w:type="spellStart"/>
      <w:r w:rsidRPr="000C53E1">
        <w:rPr>
          <w:rFonts w:ascii="Arial Nova Light" w:hAnsi="Arial Nova Light"/>
          <w:sz w:val="22"/>
          <w:szCs w:val="22"/>
        </w:rPr>
        <w:t>reliabilitas</w:t>
      </w:r>
      <w:proofErr w:type="spellEnd"/>
      <w:r w:rsidRPr="000C53E1">
        <w:rPr>
          <w:rFonts w:ascii="Arial Nova Light" w:hAnsi="Arial Nova Light"/>
          <w:sz w:val="22"/>
          <w:szCs w:val="22"/>
        </w:rPr>
        <w:t xml:space="preserve"> semua </w:t>
      </w:r>
      <w:proofErr w:type="spellStart"/>
      <w:r w:rsidRPr="000C53E1">
        <w:rPr>
          <w:rFonts w:ascii="Arial Nova Light" w:hAnsi="Arial Nova Light"/>
          <w:sz w:val="22"/>
          <w:szCs w:val="22"/>
        </w:rPr>
        <w:t>indikator</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dalam</w:t>
      </w:r>
      <w:proofErr w:type="spellEnd"/>
      <w:r w:rsidRPr="000C53E1">
        <w:rPr>
          <w:rFonts w:ascii="Arial Nova Light" w:hAnsi="Arial Nova Light"/>
          <w:sz w:val="22"/>
          <w:szCs w:val="22"/>
        </w:rPr>
        <w:t xml:space="preserve"> model. Besaran </w:t>
      </w:r>
      <w:proofErr w:type="spellStart"/>
      <w:r w:rsidRPr="000C53E1">
        <w:rPr>
          <w:rFonts w:ascii="Arial Nova Light" w:hAnsi="Arial Nova Light"/>
          <w:sz w:val="22"/>
          <w:szCs w:val="22"/>
        </w:rPr>
        <w:t>nilai</w:t>
      </w:r>
      <w:proofErr w:type="spellEnd"/>
      <w:r w:rsidRPr="000C53E1">
        <w:rPr>
          <w:rFonts w:ascii="Arial Nova Light" w:hAnsi="Arial Nova Light"/>
          <w:sz w:val="22"/>
          <w:szCs w:val="22"/>
        </w:rPr>
        <w:t xml:space="preserve"> minimal </w:t>
      </w:r>
      <w:proofErr w:type="spellStart"/>
      <w:r w:rsidRPr="000C53E1">
        <w:rPr>
          <w:rFonts w:ascii="Arial Nova Light" w:hAnsi="Arial Nova Light"/>
          <w:sz w:val="22"/>
          <w:szCs w:val="22"/>
        </w:rPr>
        <w:t>ialah</w:t>
      </w:r>
      <w:proofErr w:type="spellEnd"/>
      <w:r w:rsidRPr="000C53E1">
        <w:rPr>
          <w:rFonts w:ascii="Arial Nova Light" w:hAnsi="Arial Nova Light"/>
          <w:sz w:val="22"/>
          <w:szCs w:val="22"/>
        </w:rPr>
        <w:t xml:space="preserve"> 0,70. Adapun tabel ini </w:t>
      </w:r>
      <w:r w:rsidRPr="000C53E1">
        <w:rPr>
          <w:rFonts w:ascii="Arial Nova Light" w:hAnsi="Arial Nova Light"/>
          <w:i/>
          <w:iCs/>
          <w:sz w:val="22"/>
          <w:szCs w:val="22"/>
        </w:rPr>
        <w:t>Cronbach Alpha</w:t>
      </w:r>
      <w:r w:rsidRPr="000C53E1">
        <w:rPr>
          <w:rFonts w:ascii="Arial Nova Light" w:hAnsi="Arial Nova Light"/>
          <w:sz w:val="22"/>
          <w:szCs w:val="22"/>
        </w:rPr>
        <w:t xml:space="preserve"> </w:t>
      </w:r>
      <w:proofErr w:type="spellStart"/>
      <w:r w:rsidRPr="000C53E1">
        <w:rPr>
          <w:rFonts w:ascii="Arial Nova Light" w:hAnsi="Arial Nova Light"/>
          <w:sz w:val="22"/>
          <w:szCs w:val="22"/>
        </w:rPr>
        <w:t>dalam</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penelitian</w:t>
      </w:r>
      <w:proofErr w:type="spellEnd"/>
      <w:r w:rsidRPr="000C53E1">
        <w:rPr>
          <w:rFonts w:ascii="Arial Nova Light" w:hAnsi="Arial Nova Light"/>
          <w:sz w:val="22"/>
          <w:szCs w:val="22"/>
        </w:rPr>
        <w:t xml:space="preserve"> ini adalah </w:t>
      </w:r>
      <w:proofErr w:type="spellStart"/>
      <w:r w:rsidRPr="000C53E1">
        <w:rPr>
          <w:rFonts w:ascii="Arial Nova Light" w:hAnsi="Arial Nova Light"/>
          <w:sz w:val="22"/>
          <w:szCs w:val="22"/>
        </w:rPr>
        <w:t>sebagai</w:t>
      </w:r>
      <w:proofErr w:type="spellEnd"/>
      <w:r w:rsidRPr="000C53E1">
        <w:rPr>
          <w:rFonts w:ascii="Arial Nova Light" w:hAnsi="Arial Nova Light"/>
          <w:sz w:val="22"/>
          <w:szCs w:val="22"/>
        </w:rPr>
        <w:t xml:space="preserve"> berikut: </w:t>
      </w:r>
    </w:p>
    <w:p w14:paraId="527EF3F9" w14:textId="1DE07671" w:rsidR="00B20B25" w:rsidRPr="000C53E1" w:rsidRDefault="00000000" w:rsidP="000C53E1">
      <w:pPr>
        <w:pStyle w:val="ListParagraph"/>
        <w:spacing w:after="0" w:line="240" w:lineRule="auto"/>
        <w:ind w:left="448"/>
        <w:jc w:val="center"/>
        <w:rPr>
          <w:rFonts w:ascii="Arial Nova Light" w:hAnsi="Arial Nova Light"/>
          <w:bCs/>
          <w:iCs/>
          <w:sz w:val="20"/>
          <w:szCs w:val="20"/>
        </w:rPr>
      </w:pPr>
      <w:r w:rsidRPr="000C53E1">
        <w:rPr>
          <w:rFonts w:ascii="Arial Nova Light" w:hAnsi="Arial Nova Light"/>
          <w:bCs/>
          <w:iCs/>
          <w:sz w:val="20"/>
          <w:szCs w:val="20"/>
        </w:rPr>
        <w:t>Tabel</w:t>
      </w:r>
      <w:r w:rsidR="000C53E1" w:rsidRPr="000C53E1">
        <w:rPr>
          <w:rFonts w:ascii="Arial Nova Light" w:hAnsi="Arial Nova Light"/>
          <w:bCs/>
          <w:iCs/>
          <w:sz w:val="20"/>
          <w:szCs w:val="20"/>
        </w:rPr>
        <w:t xml:space="preserve"> </w:t>
      </w:r>
      <w:r w:rsidRPr="000C53E1">
        <w:rPr>
          <w:rFonts w:ascii="Arial Nova Light" w:hAnsi="Arial Nova Light"/>
          <w:bCs/>
          <w:iCs/>
          <w:sz w:val="20"/>
          <w:szCs w:val="20"/>
        </w:rPr>
        <w:t>8</w:t>
      </w:r>
      <w:r w:rsidR="000C53E1" w:rsidRPr="000C53E1">
        <w:rPr>
          <w:rFonts w:ascii="Arial Nova Light" w:hAnsi="Arial Nova Light"/>
          <w:bCs/>
          <w:iCs/>
          <w:sz w:val="20"/>
          <w:szCs w:val="20"/>
        </w:rPr>
        <w:t xml:space="preserve">. </w:t>
      </w:r>
      <w:r w:rsidRPr="000C53E1">
        <w:rPr>
          <w:rFonts w:ascii="Arial Nova Light" w:hAnsi="Arial Nova Light"/>
          <w:bCs/>
          <w:iCs/>
          <w:sz w:val="20"/>
          <w:szCs w:val="20"/>
        </w:rPr>
        <w:t xml:space="preserve">Hasil Pengujian </w:t>
      </w:r>
      <w:r w:rsidRPr="000C53E1">
        <w:rPr>
          <w:rFonts w:ascii="Arial Nova Light" w:hAnsi="Arial Nova Light"/>
          <w:bCs/>
          <w:i/>
          <w:iCs/>
          <w:sz w:val="20"/>
          <w:szCs w:val="20"/>
        </w:rPr>
        <w:t>Cronbach Alpha</w:t>
      </w:r>
    </w:p>
    <w:tbl>
      <w:tblPr>
        <w:tblStyle w:val="PlainTable2"/>
        <w:tblW w:w="5378" w:type="dxa"/>
        <w:jc w:val="center"/>
        <w:tblLook w:val="04A0" w:firstRow="1" w:lastRow="0" w:firstColumn="1" w:lastColumn="0" w:noHBand="0" w:noVBand="1"/>
      </w:tblPr>
      <w:tblGrid>
        <w:gridCol w:w="1798"/>
        <w:gridCol w:w="1833"/>
        <w:gridCol w:w="1747"/>
      </w:tblGrid>
      <w:tr w:rsidR="00B20B25" w:rsidRPr="000C53E1" w14:paraId="25E1AEC6" w14:textId="77777777" w:rsidTr="000C53E1">
        <w:trPr>
          <w:cnfStyle w:val="100000000000" w:firstRow="1" w:lastRow="0" w:firstColumn="0" w:lastColumn="0" w:oddVBand="0" w:evenVBand="0" w:oddHBand="0"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1798" w:type="dxa"/>
            <w:noWrap/>
            <w:hideMark/>
          </w:tcPr>
          <w:p w14:paraId="6B626DD9" w14:textId="77777777" w:rsidR="00B20B25" w:rsidRPr="000C53E1" w:rsidRDefault="00000000">
            <w:pPr>
              <w:rPr>
                <w:rFonts w:ascii="Arial Nova Light" w:hAnsi="Arial Nova Light"/>
                <w:b w:val="0"/>
              </w:rPr>
            </w:pPr>
            <w:r w:rsidRPr="000C53E1">
              <w:rPr>
                <w:rFonts w:ascii="Arial Nova Light" w:hAnsi="Arial Nova Light"/>
                <w:b w:val="0"/>
              </w:rPr>
              <w:t> </w:t>
            </w:r>
          </w:p>
        </w:tc>
        <w:tc>
          <w:tcPr>
            <w:tcW w:w="1833" w:type="dxa"/>
            <w:noWrap/>
            <w:hideMark/>
          </w:tcPr>
          <w:p w14:paraId="3A1D083B" w14:textId="77777777" w:rsidR="00B20B25" w:rsidRPr="000C53E1"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rPr>
            </w:pPr>
            <w:r w:rsidRPr="000C53E1">
              <w:rPr>
                <w:rFonts w:ascii="Arial Nova Light" w:hAnsi="Arial Nova Light"/>
                <w:b w:val="0"/>
              </w:rPr>
              <w:t>Cronbach's Alpha</w:t>
            </w:r>
          </w:p>
        </w:tc>
        <w:tc>
          <w:tcPr>
            <w:tcW w:w="1747" w:type="dxa"/>
          </w:tcPr>
          <w:p w14:paraId="318A68C2" w14:textId="04B84088" w:rsidR="00B20B25" w:rsidRPr="000C53E1"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b w:val="0"/>
              </w:rPr>
            </w:pPr>
            <w:proofErr w:type="spellStart"/>
            <w:r w:rsidRPr="000C53E1">
              <w:rPr>
                <w:rFonts w:ascii="Arial Nova Light" w:hAnsi="Arial Nova Light"/>
                <w:b w:val="0"/>
              </w:rPr>
              <w:t>Keterangan</w:t>
            </w:r>
            <w:proofErr w:type="spellEnd"/>
          </w:p>
        </w:tc>
      </w:tr>
      <w:tr w:rsidR="00B20B25" w:rsidRPr="000C53E1" w14:paraId="3D46DAAC" w14:textId="77777777" w:rsidTr="000C53E1">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1798" w:type="dxa"/>
            <w:noWrap/>
            <w:hideMark/>
          </w:tcPr>
          <w:p w14:paraId="5DFAA2AB" w14:textId="77777777" w:rsidR="00B20B25" w:rsidRPr="000C53E1" w:rsidRDefault="00000000">
            <w:pPr>
              <w:rPr>
                <w:rFonts w:ascii="Arial Nova Light" w:hAnsi="Arial Nova Light"/>
                <w:b w:val="0"/>
              </w:rPr>
            </w:pPr>
            <w:r w:rsidRPr="000C53E1">
              <w:rPr>
                <w:rFonts w:ascii="Arial Nova Light" w:hAnsi="Arial Nova Light"/>
                <w:b w:val="0"/>
              </w:rPr>
              <w:t>VARIABEL X1</w:t>
            </w:r>
          </w:p>
        </w:tc>
        <w:tc>
          <w:tcPr>
            <w:tcW w:w="1833" w:type="dxa"/>
            <w:noWrap/>
            <w:hideMark/>
          </w:tcPr>
          <w:p w14:paraId="733F518F" w14:textId="77777777" w:rsidR="00B20B25" w:rsidRPr="000C53E1" w:rsidRDefault="00000000">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bCs/>
              </w:rPr>
            </w:pPr>
            <w:r w:rsidRPr="000C53E1">
              <w:rPr>
                <w:rFonts w:ascii="Arial Nova Light" w:hAnsi="Arial Nova Light"/>
                <w:bCs/>
              </w:rPr>
              <w:t>0.925</w:t>
            </w:r>
          </w:p>
        </w:tc>
        <w:tc>
          <w:tcPr>
            <w:tcW w:w="1747" w:type="dxa"/>
          </w:tcPr>
          <w:p w14:paraId="5F28DA2D" w14:textId="77777777" w:rsidR="00B20B25" w:rsidRPr="000C53E1" w:rsidRDefault="00000000">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bCs/>
              </w:rPr>
            </w:pPr>
            <w:proofErr w:type="spellStart"/>
            <w:r w:rsidRPr="000C53E1">
              <w:rPr>
                <w:rFonts w:ascii="Arial Nova Light" w:hAnsi="Arial Nova Light"/>
                <w:bCs/>
              </w:rPr>
              <w:t>Reliabel</w:t>
            </w:r>
            <w:proofErr w:type="spellEnd"/>
          </w:p>
        </w:tc>
      </w:tr>
      <w:tr w:rsidR="00B20B25" w:rsidRPr="000C53E1" w14:paraId="32B1C511" w14:textId="77777777" w:rsidTr="000C53E1">
        <w:trPr>
          <w:trHeight w:val="281"/>
          <w:jc w:val="center"/>
        </w:trPr>
        <w:tc>
          <w:tcPr>
            <w:cnfStyle w:val="001000000000" w:firstRow="0" w:lastRow="0" w:firstColumn="1" w:lastColumn="0" w:oddVBand="0" w:evenVBand="0" w:oddHBand="0" w:evenHBand="0" w:firstRowFirstColumn="0" w:firstRowLastColumn="0" w:lastRowFirstColumn="0" w:lastRowLastColumn="0"/>
            <w:tcW w:w="1798" w:type="dxa"/>
            <w:noWrap/>
            <w:hideMark/>
          </w:tcPr>
          <w:p w14:paraId="623FC8A8" w14:textId="77777777" w:rsidR="00B20B25" w:rsidRPr="000C53E1" w:rsidRDefault="00000000">
            <w:pPr>
              <w:rPr>
                <w:rFonts w:ascii="Arial Nova Light" w:hAnsi="Arial Nova Light"/>
                <w:b w:val="0"/>
              </w:rPr>
            </w:pPr>
            <w:r w:rsidRPr="000C53E1">
              <w:rPr>
                <w:rFonts w:ascii="Arial Nova Light" w:hAnsi="Arial Nova Light"/>
                <w:b w:val="0"/>
              </w:rPr>
              <w:t>VARIABEL X2</w:t>
            </w:r>
          </w:p>
        </w:tc>
        <w:tc>
          <w:tcPr>
            <w:tcW w:w="1833" w:type="dxa"/>
            <w:noWrap/>
            <w:hideMark/>
          </w:tcPr>
          <w:p w14:paraId="4401BC82" w14:textId="77777777" w:rsidR="00B20B25" w:rsidRPr="000C53E1" w:rsidRDefault="00000000">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bCs/>
              </w:rPr>
            </w:pPr>
            <w:r w:rsidRPr="000C53E1">
              <w:rPr>
                <w:rFonts w:ascii="Arial Nova Light" w:hAnsi="Arial Nova Light"/>
                <w:bCs/>
              </w:rPr>
              <w:t>0.887</w:t>
            </w:r>
          </w:p>
        </w:tc>
        <w:tc>
          <w:tcPr>
            <w:tcW w:w="1747" w:type="dxa"/>
          </w:tcPr>
          <w:p w14:paraId="11A99B26" w14:textId="77777777" w:rsidR="00B20B25" w:rsidRPr="000C53E1" w:rsidRDefault="00000000">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bCs/>
              </w:rPr>
            </w:pPr>
            <w:proofErr w:type="spellStart"/>
            <w:r w:rsidRPr="000C53E1">
              <w:rPr>
                <w:rFonts w:ascii="Arial Nova Light" w:hAnsi="Arial Nova Light"/>
                <w:bCs/>
              </w:rPr>
              <w:t>Reliabel</w:t>
            </w:r>
            <w:proofErr w:type="spellEnd"/>
          </w:p>
        </w:tc>
      </w:tr>
      <w:tr w:rsidR="00B20B25" w:rsidRPr="000C53E1" w14:paraId="3CADE822" w14:textId="77777777" w:rsidTr="000C53E1">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1798" w:type="dxa"/>
            <w:noWrap/>
            <w:hideMark/>
          </w:tcPr>
          <w:p w14:paraId="68E1E2DB" w14:textId="77777777" w:rsidR="00B20B25" w:rsidRPr="000C53E1" w:rsidRDefault="00000000">
            <w:pPr>
              <w:rPr>
                <w:rFonts w:ascii="Arial Nova Light" w:hAnsi="Arial Nova Light"/>
                <w:b w:val="0"/>
              </w:rPr>
            </w:pPr>
            <w:r w:rsidRPr="000C53E1">
              <w:rPr>
                <w:rFonts w:ascii="Arial Nova Light" w:hAnsi="Arial Nova Light"/>
                <w:b w:val="0"/>
              </w:rPr>
              <w:t>VARIABEL X3</w:t>
            </w:r>
          </w:p>
        </w:tc>
        <w:tc>
          <w:tcPr>
            <w:tcW w:w="1833" w:type="dxa"/>
            <w:noWrap/>
            <w:hideMark/>
          </w:tcPr>
          <w:p w14:paraId="3CC8E8EA" w14:textId="77777777" w:rsidR="00B20B25" w:rsidRPr="000C53E1" w:rsidRDefault="00000000">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bCs/>
              </w:rPr>
            </w:pPr>
            <w:r w:rsidRPr="000C53E1">
              <w:rPr>
                <w:rFonts w:ascii="Arial Nova Light" w:hAnsi="Arial Nova Light"/>
                <w:bCs/>
              </w:rPr>
              <w:t>0.887</w:t>
            </w:r>
          </w:p>
        </w:tc>
        <w:tc>
          <w:tcPr>
            <w:tcW w:w="1747" w:type="dxa"/>
          </w:tcPr>
          <w:p w14:paraId="029C2E6E" w14:textId="77777777" w:rsidR="00B20B25" w:rsidRPr="000C53E1" w:rsidRDefault="00000000">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bCs/>
              </w:rPr>
            </w:pPr>
            <w:proofErr w:type="spellStart"/>
            <w:r w:rsidRPr="000C53E1">
              <w:rPr>
                <w:rFonts w:ascii="Arial Nova Light" w:hAnsi="Arial Nova Light"/>
                <w:bCs/>
              </w:rPr>
              <w:t>Reliabel</w:t>
            </w:r>
            <w:proofErr w:type="spellEnd"/>
          </w:p>
        </w:tc>
      </w:tr>
      <w:tr w:rsidR="00B20B25" w:rsidRPr="000C53E1" w14:paraId="34ABF4DB" w14:textId="77777777" w:rsidTr="000C53E1">
        <w:trPr>
          <w:trHeight w:val="281"/>
          <w:jc w:val="center"/>
        </w:trPr>
        <w:tc>
          <w:tcPr>
            <w:cnfStyle w:val="001000000000" w:firstRow="0" w:lastRow="0" w:firstColumn="1" w:lastColumn="0" w:oddVBand="0" w:evenVBand="0" w:oddHBand="0" w:evenHBand="0" w:firstRowFirstColumn="0" w:firstRowLastColumn="0" w:lastRowFirstColumn="0" w:lastRowLastColumn="0"/>
            <w:tcW w:w="1798" w:type="dxa"/>
            <w:noWrap/>
            <w:hideMark/>
          </w:tcPr>
          <w:p w14:paraId="76AF46B4" w14:textId="77777777" w:rsidR="00B20B25" w:rsidRPr="000C53E1" w:rsidRDefault="00000000">
            <w:pPr>
              <w:rPr>
                <w:rFonts w:ascii="Arial Nova Light" w:hAnsi="Arial Nova Light"/>
                <w:b w:val="0"/>
              </w:rPr>
            </w:pPr>
            <w:r w:rsidRPr="000C53E1">
              <w:rPr>
                <w:rFonts w:ascii="Arial Nova Light" w:hAnsi="Arial Nova Light"/>
                <w:b w:val="0"/>
              </w:rPr>
              <w:t>VARIABEL Y</w:t>
            </w:r>
          </w:p>
        </w:tc>
        <w:tc>
          <w:tcPr>
            <w:tcW w:w="1833" w:type="dxa"/>
            <w:noWrap/>
            <w:hideMark/>
          </w:tcPr>
          <w:p w14:paraId="3D385CE1" w14:textId="77777777" w:rsidR="00B20B25" w:rsidRPr="000C53E1" w:rsidRDefault="00000000">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bCs/>
              </w:rPr>
            </w:pPr>
            <w:r w:rsidRPr="000C53E1">
              <w:rPr>
                <w:rFonts w:ascii="Arial Nova Light" w:hAnsi="Arial Nova Light"/>
                <w:bCs/>
              </w:rPr>
              <w:t>0.916</w:t>
            </w:r>
          </w:p>
        </w:tc>
        <w:tc>
          <w:tcPr>
            <w:tcW w:w="1747" w:type="dxa"/>
          </w:tcPr>
          <w:p w14:paraId="364FF663" w14:textId="77777777" w:rsidR="00B20B25" w:rsidRPr="000C53E1" w:rsidRDefault="00000000">
            <w:pPr>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bCs/>
              </w:rPr>
            </w:pPr>
            <w:proofErr w:type="spellStart"/>
            <w:r w:rsidRPr="000C53E1">
              <w:rPr>
                <w:rFonts w:ascii="Arial Nova Light" w:hAnsi="Arial Nova Light"/>
                <w:bCs/>
              </w:rPr>
              <w:t>Reliabel</w:t>
            </w:r>
            <w:proofErr w:type="spellEnd"/>
          </w:p>
        </w:tc>
      </w:tr>
    </w:tbl>
    <w:p w14:paraId="43DD3493" w14:textId="77777777" w:rsidR="00B20B25" w:rsidRPr="000C53E1" w:rsidRDefault="00000000">
      <w:pPr>
        <w:ind w:left="1440"/>
        <w:jc w:val="both"/>
        <w:rPr>
          <w:rFonts w:ascii="Arial Nova Light" w:hAnsi="Arial Nova Light"/>
          <w:bCs/>
        </w:rPr>
      </w:pPr>
      <w:r w:rsidRPr="000C53E1">
        <w:rPr>
          <w:rFonts w:ascii="Arial Nova Light" w:hAnsi="Arial Nova Light"/>
          <w:bCs/>
        </w:rPr>
        <w:t xml:space="preserve">        Sumber: Hasil Pengujian dengan SEM PLS 3</w:t>
      </w:r>
    </w:p>
    <w:p w14:paraId="1836BC07" w14:textId="77777777" w:rsidR="00B20B25" w:rsidRPr="0055246F" w:rsidRDefault="00B20B25">
      <w:pPr>
        <w:ind w:left="1440"/>
        <w:jc w:val="both"/>
        <w:rPr>
          <w:rFonts w:ascii="Arial Nova Light" w:hAnsi="Arial Nova Light"/>
          <w:sz w:val="22"/>
          <w:szCs w:val="22"/>
        </w:rPr>
      </w:pPr>
    </w:p>
    <w:p w14:paraId="06D81D1B" w14:textId="77777777" w:rsidR="00B20B25" w:rsidRPr="0055246F" w:rsidRDefault="00000000" w:rsidP="000C53E1">
      <w:pPr>
        <w:tabs>
          <w:tab w:val="left" w:pos="869"/>
        </w:tabs>
        <w:spacing w:line="276" w:lineRule="auto"/>
        <w:ind w:right="397"/>
        <w:jc w:val="both"/>
        <w:rPr>
          <w:rFonts w:ascii="Arial Nova Light" w:hAnsi="Arial Nova Light"/>
          <w:b/>
          <w:sz w:val="22"/>
          <w:szCs w:val="22"/>
        </w:rPr>
      </w:pPr>
      <w:r w:rsidRPr="0055246F">
        <w:rPr>
          <w:rFonts w:ascii="Arial Nova Light" w:hAnsi="Arial Nova Light"/>
          <w:b/>
          <w:sz w:val="22"/>
          <w:szCs w:val="22"/>
        </w:rPr>
        <w:t>Analisa Inner Model</w:t>
      </w:r>
    </w:p>
    <w:p w14:paraId="2BE15001" w14:textId="77777777" w:rsidR="00B20B25" w:rsidRPr="0055246F" w:rsidRDefault="00000000" w:rsidP="000C53E1">
      <w:pPr>
        <w:tabs>
          <w:tab w:val="left" w:pos="869"/>
        </w:tabs>
        <w:spacing w:line="276" w:lineRule="auto"/>
        <w:ind w:right="26"/>
        <w:jc w:val="both"/>
        <w:rPr>
          <w:rFonts w:ascii="Arial Nova Light" w:hAnsi="Arial Nova Light"/>
          <w:b/>
          <w:sz w:val="22"/>
          <w:szCs w:val="22"/>
        </w:rPr>
      </w:pPr>
      <w:r w:rsidRPr="0055246F">
        <w:rPr>
          <w:rFonts w:ascii="Arial Nova Light" w:hAnsi="Arial Nova Light"/>
          <w:sz w:val="22"/>
          <w:szCs w:val="22"/>
        </w:rPr>
        <w:t xml:space="preserve">      Pengujian Model </w:t>
      </w:r>
      <w:proofErr w:type="spellStart"/>
      <w:r w:rsidRPr="0055246F">
        <w:rPr>
          <w:rFonts w:ascii="Arial Nova Light" w:hAnsi="Arial Nova Light"/>
          <w:sz w:val="22"/>
          <w:szCs w:val="22"/>
        </w:rPr>
        <w:t>Struktural</w:t>
      </w:r>
      <w:proofErr w:type="spellEnd"/>
      <w:r w:rsidRPr="0055246F">
        <w:rPr>
          <w:rFonts w:ascii="Arial Nova Light" w:hAnsi="Arial Nova Light"/>
          <w:sz w:val="22"/>
          <w:szCs w:val="22"/>
        </w:rPr>
        <w:t xml:space="preserve"> (</w:t>
      </w:r>
      <w:r w:rsidRPr="0055246F">
        <w:rPr>
          <w:rFonts w:ascii="Arial Nova Light" w:hAnsi="Arial Nova Light"/>
          <w:i/>
          <w:iCs/>
          <w:sz w:val="22"/>
          <w:szCs w:val="22"/>
        </w:rPr>
        <w:t xml:space="preserve">Inner Model) </w:t>
      </w:r>
      <w:r w:rsidRPr="0055246F">
        <w:rPr>
          <w:rFonts w:ascii="Arial Nova Light" w:hAnsi="Arial Nova Light"/>
          <w:sz w:val="22"/>
          <w:szCs w:val="22"/>
        </w:rPr>
        <w:t xml:space="preserve">dilakukan untuk </w:t>
      </w:r>
      <w:proofErr w:type="spellStart"/>
      <w:r w:rsidRPr="0055246F">
        <w:rPr>
          <w:rFonts w:ascii="Arial Nova Light" w:hAnsi="Arial Nova Light"/>
          <w:sz w:val="22"/>
          <w:szCs w:val="22"/>
        </w:rPr>
        <w:t>melihat</w:t>
      </w:r>
      <w:proofErr w:type="spellEnd"/>
      <w:r w:rsidRPr="0055246F">
        <w:rPr>
          <w:rFonts w:ascii="Arial Nova Light" w:hAnsi="Arial Nova Light"/>
          <w:sz w:val="22"/>
          <w:szCs w:val="22"/>
        </w:rPr>
        <w:t xml:space="preserve"> hubungan antara </w:t>
      </w:r>
      <w:proofErr w:type="spellStart"/>
      <w:r w:rsidRPr="0055246F">
        <w:rPr>
          <w:rFonts w:ascii="Arial Nova Light" w:hAnsi="Arial Nova Light"/>
          <w:sz w:val="22"/>
          <w:szCs w:val="22"/>
        </w:rPr>
        <w:t>konstruk</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nilai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signifikansi</w:t>
      </w:r>
      <w:proofErr w:type="spellEnd"/>
      <w:r w:rsidRPr="0055246F">
        <w:rPr>
          <w:rFonts w:ascii="Arial Nova Light" w:hAnsi="Arial Nova Light"/>
          <w:sz w:val="22"/>
          <w:szCs w:val="22"/>
        </w:rPr>
        <w:t xml:space="preserve"> dan </w:t>
      </w:r>
      <w:r w:rsidRPr="0055246F">
        <w:rPr>
          <w:rFonts w:ascii="Arial Nova Light" w:hAnsi="Arial Nova Light"/>
          <w:i/>
          <w:iCs/>
          <w:sz w:val="22"/>
          <w:szCs w:val="22"/>
        </w:rPr>
        <w:t>R-Square</w:t>
      </w:r>
      <w:r w:rsidRPr="0055246F">
        <w:rPr>
          <w:rFonts w:ascii="Arial Nova Light" w:hAnsi="Arial Nova Light"/>
          <w:sz w:val="22"/>
          <w:szCs w:val="22"/>
        </w:rPr>
        <w:t xml:space="preserve"> dari model </w:t>
      </w:r>
      <w:proofErr w:type="spellStart"/>
      <w:r w:rsidRPr="0055246F">
        <w:rPr>
          <w:rFonts w:ascii="Arial Nova Light" w:hAnsi="Arial Nova Light"/>
          <w:sz w:val="22"/>
          <w:szCs w:val="22"/>
        </w:rPr>
        <w:t>penelitian</w:t>
      </w:r>
      <w:proofErr w:type="spellEnd"/>
      <w:r w:rsidRPr="0055246F">
        <w:rPr>
          <w:rFonts w:ascii="Arial Nova Light" w:hAnsi="Arial Nova Light"/>
          <w:sz w:val="22"/>
          <w:szCs w:val="22"/>
        </w:rPr>
        <w:t xml:space="preserve">. Model ini </w:t>
      </w:r>
      <w:proofErr w:type="spellStart"/>
      <w:r w:rsidRPr="0055246F">
        <w:rPr>
          <w:rFonts w:ascii="Arial Nova Light" w:hAnsi="Arial Nova Light"/>
          <w:sz w:val="22"/>
          <w:szCs w:val="22"/>
        </w:rPr>
        <w:t>dievaluasi</w:t>
      </w:r>
      <w:proofErr w:type="spellEnd"/>
      <w:r w:rsidRPr="0055246F">
        <w:rPr>
          <w:rFonts w:ascii="Arial Nova Light" w:hAnsi="Arial Nova Light"/>
          <w:sz w:val="22"/>
          <w:szCs w:val="22"/>
        </w:rPr>
        <w:t xml:space="preserve"> dengan menggunakan </w:t>
      </w:r>
      <w:r w:rsidRPr="0055246F">
        <w:rPr>
          <w:rFonts w:ascii="Arial Nova Light" w:hAnsi="Arial Nova Light"/>
          <w:i/>
          <w:iCs/>
          <w:sz w:val="22"/>
          <w:szCs w:val="22"/>
        </w:rPr>
        <w:t>R-Square</w:t>
      </w:r>
      <w:r w:rsidRPr="0055246F">
        <w:rPr>
          <w:rFonts w:ascii="Arial Nova Light" w:hAnsi="Arial Nova Light"/>
          <w:sz w:val="22"/>
          <w:szCs w:val="22"/>
        </w:rPr>
        <w:t xml:space="preserve"> untuk </w:t>
      </w:r>
      <w:proofErr w:type="spellStart"/>
      <w:r w:rsidRPr="0055246F">
        <w:rPr>
          <w:rFonts w:ascii="Arial Nova Light" w:hAnsi="Arial Nova Light"/>
          <w:sz w:val="22"/>
          <w:szCs w:val="22"/>
        </w:rPr>
        <w:t>konstruk</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dependen</w:t>
      </w:r>
      <w:proofErr w:type="spellEnd"/>
      <w:r w:rsidRPr="0055246F">
        <w:rPr>
          <w:rFonts w:ascii="Arial Nova Light" w:hAnsi="Arial Nova Light"/>
          <w:sz w:val="22"/>
          <w:szCs w:val="22"/>
        </w:rPr>
        <w:t xml:space="preserve"> Uji T dan </w:t>
      </w:r>
      <w:proofErr w:type="spellStart"/>
      <w:r w:rsidRPr="0055246F">
        <w:rPr>
          <w:rFonts w:ascii="Arial Nova Light" w:hAnsi="Arial Nova Light"/>
          <w:sz w:val="22"/>
          <w:szCs w:val="22"/>
        </w:rPr>
        <w:t>signifikansi</w:t>
      </w:r>
      <w:proofErr w:type="spellEnd"/>
      <w:r w:rsidRPr="0055246F">
        <w:rPr>
          <w:rFonts w:ascii="Arial Nova Light" w:hAnsi="Arial Nova Light"/>
          <w:sz w:val="22"/>
          <w:szCs w:val="22"/>
        </w:rPr>
        <w:t xml:space="preserve"> dari </w:t>
      </w:r>
      <w:proofErr w:type="spellStart"/>
      <w:r w:rsidRPr="0055246F">
        <w:rPr>
          <w:rFonts w:ascii="Arial Nova Light" w:hAnsi="Arial Nova Light"/>
          <w:sz w:val="22"/>
          <w:szCs w:val="22"/>
        </w:rPr>
        <w:t>koefisien</w:t>
      </w:r>
      <w:proofErr w:type="spellEnd"/>
      <w:r w:rsidRPr="0055246F">
        <w:rPr>
          <w:rFonts w:ascii="Arial Nova Light" w:hAnsi="Arial Nova Light"/>
          <w:sz w:val="22"/>
          <w:szCs w:val="22"/>
        </w:rPr>
        <w:t xml:space="preserve"> parameter </w:t>
      </w:r>
      <w:proofErr w:type="spellStart"/>
      <w:r w:rsidRPr="0055246F">
        <w:rPr>
          <w:rFonts w:ascii="Arial Nova Light" w:hAnsi="Arial Nova Light"/>
          <w:sz w:val="22"/>
          <w:szCs w:val="22"/>
        </w:rPr>
        <w:t>jalur</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struktural</w:t>
      </w:r>
      <w:proofErr w:type="spellEnd"/>
      <w:r w:rsidRPr="0055246F">
        <w:rPr>
          <w:rFonts w:ascii="Arial Nova Light" w:hAnsi="Arial Nova Light"/>
          <w:sz w:val="22"/>
          <w:szCs w:val="22"/>
        </w:rPr>
        <w:t xml:space="preserve">. Nilai </w:t>
      </w:r>
      <w:r w:rsidRPr="0055246F">
        <w:rPr>
          <w:rFonts w:ascii="Arial Nova Light" w:hAnsi="Arial Nova Light"/>
          <w:i/>
          <w:iCs/>
          <w:sz w:val="22"/>
          <w:szCs w:val="22"/>
        </w:rPr>
        <w:t>R-Square</w:t>
      </w:r>
      <w:r w:rsidRPr="0055246F">
        <w:rPr>
          <w:rFonts w:ascii="Arial Nova Light" w:hAnsi="Arial Nova Light"/>
          <w:sz w:val="22"/>
          <w:szCs w:val="22"/>
        </w:rPr>
        <w:t xml:space="preserve"> digunakan untuk </w:t>
      </w:r>
      <w:proofErr w:type="spellStart"/>
      <w:r w:rsidRPr="0055246F">
        <w:rPr>
          <w:rFonts w:ascii="Arial Nova Light" w:hAnsi="Arial Nova Light"/>
          <w:sz w:val="22"/>
          <w:szCs w:val="22"/>
        </w:rPr>
        <w:t>melihat</w:t>
      </w:r>
      <w:proofErr w:type="spellEnd"/>
      <w:r w:rsidRPr="0055246F">
        <w:rPr>
          <w:rFonts w:ascii="Arial Nova Light" w:hAnsi="Arial Nova Light"/>
          <w:sz w:val="22"/>
          <w:szCs w:val="22"/>
        </w:rPr>
        <w:t xml:space="preserve"> seberapa besar pengaruh variabel laten </w:t>
      </w:r>
      <w:proofErr w:type="spellStart"/>
      <w:r w:rsidRPr="0055246F">
        <w:rPr>
          <w:rFonts w:ascii="Arial Nova Light" w:hAnsi="Arial Nova Light"/>
          <w:sz w:val="22"/>
          <w:szCs w:val="22"/>
        </w:rPr>
        <w:t>independen</w:t>
      </w:r>
      <w:proofErr w:type="spellEnd"/>
      <w:r w:rsidRPr="0055246F">
        <w:rPr>
          <w:rFonts w:ascii="Arial Nova Light" w:hAnsi="Arial Nova Light"/>
          <w:sz w:val="22"/>
          <w:szCs w:val="22"/>
        </w:rPr>
        <w:t xml:space="preserve"> tertentu terhadap variabel laten </w:t>
      </w:r>
      <w:proofErr w:type="spellStart"/>
      <w:r w:rsidRPr="0055246F">
        <w:rPr>
          <w:rFonts w:ascii="Arial Nova Light" w:hAnsi="Arial Nova Light"/>
          <w:sz w:val="22"/>
          <w:szCs w:val="22"/>
        </w:rPr>
        <w:t>dependen</w:t>
      </w:r>
      <w:proofErr w:type="spellEnd"/>
      <w:r w:rsidRPr="0055246F">
        <w:rPr>
          <w:rFonts w:ascii="Arial Nova Light" w:hAnsi="Arial Nova Light"/>
          <w:sz w:val="22"/>
          <w:szCs w:val="22"/>
        </w:rPr>
        <w:t xml:space="preserve"> (Chin, 1998).</w:t>
      </w:r>
    </w:p>
    <w:p w14:paraId="05EBF1EA" w14:textId="20379628" w:rsidR="00B20B25" w:rsidRPr="000C53E1" w:rsidRDefault="00000000" w:rsidP="000C53E1">
      <w:pPr>
        <w:pStyle w:val="ListParagraph"/>
        <w:tabs>
          <w:tab w:val="left" w:pos="869"/>
        </w:tabs>
        <w:spacing w:after="0" w:line="240" w:lineRule="auto"/>
        <w:ind w:left="360" w:right="397"/>
        <w:jc w:val="center"/>
        <w:rPr>
          <w:rFonts w:ascii="Arial Nova Light" w:hAnsi="Arial Nova Light"/>
          <w:bCs/>
          <w:i/>
          <w:sz w:val="20"/>
          <w:szCs w:val="20"/>
        </w:rPr>
      </w:pPr>
      <w:r w:rsidRPr="000C53E1">
        <w:rPr>
          <w:rFonts w:ascii="Arial Nova Light" w:hAnsi="Arial Nova Light"/>
          <w:bCs/>
          <w:sz w:val="20"/>
          <w:szCs w:val="20"/>
        </w:rPr>
        <w:lastRenderedPageBreak/>
        <w:t>Tabel</w:t>
      </w:r>
      <w:r w:rsidR="000C53E1" w:rsidRPr="000C53E1">
        <w:rPr>
          <w:rFonts w:ascii="Arial Nova Light" w:hAnsi="Arial Nova Light"/>
          <w:bCs/>
          <w:sz w:val="20"/>
          <w:szCs w:val="20"/>
        </w:rPr>
        <w:t xml:space="preserve"> </w:t>
      </w:r>
      <w:r w:rsidRPr="000C53E1">
        <w:rPr>
          <w:rFonts w:ascii="Arial Nova Light" w:hAnsi="Arial Nova Light"/>
          <w:bCs/>
          <w:sz w:val="20"/>
          <w:szCs w:val="20"/>
        </w:rPr>
        <w:t>9</w:t>
      </w:r>
      <w:r w:rsidR="000C53E1" w:rsidRPr="000C53E1">
        <w:rPr>
          <w:rFonts w:ascii="Arial Nova Light" w:hAnsi="Arial Nova Light"/>
          <w:bCs/>
          <w:sz w:val="20"/>
          <w:szCs w:val="20"/>
        </w:rPr>
        <w:t xml:space="preserve">. </w:t>
      </w:r>
      <w:r w:rsidRPr="000C53E1">
        <w:rPr>
          <w:rFonts w:ascii="Arial Nova Light" w:hAnsi="Arial Nova Light"/>
          <w:bCs/>
          <w:sz w:val="20"/>
          <w:szCs w:val="20"/>
        </w:rPr>
        <w:t xml:space="preserve">Hasil Pengujian </w:t>
      </w:r>
      <w:proofErr w:type="spellStart"/>
      <w:r w:rsidRPr="000C53E1">
        <w:rPr>
          <w:rFonts w:ascii="Arial Nova Light" w:hAnsi="Arial Nova Light"/>
          <w:bCs/>
          <w:i/>
          <w:sz w:val="20"/>
          <w:szCs w:val="20"/>
        </w:rPr>
        <w:t>Koefisien</w:t>
      </w:r>
      <w:proofErr w:type="spellEnd"/>
      <w:r w:rsidRPr="000C53E1">
        <w:rPr>
          <w:rFonts w:ascii="Arial Nova Light" w:hAnsi="Arial Nova Light"/>
          <w:bCs/>
          <w:i/>
          <w:sz w:val="20"/>
          <w:szCs w:val="20"/>
        </w:rPr>
        <w:t xml:space="preserve"> </w:t>
      </w:r>
      <w:proofErr w:type="spellStart"/>
      <w:r w:rsidRPr="000C53E1">
        <w:rPr>
          <w:rFonts w:ascii="Arial Nova Light" w:hAnsi="Arial Nova Light"/>
          <w:bCs/>
          <w:i/>
          <w:sz w:val="20"/>
          <w:szCs w:val="20"/>
        </w:rPr>
        <w:t>Determinasi</w:t>
      </w:r>
      <w:proofErr w:type="spellEnd"/>
    </w:p>
    <w:tbl>
      <w:tblPr>
        <w:tblStyle w:val="PlainTable2"/>
        <w:tblW w:w="5760" w:type="dxa"/>
        <w:jc w:val="center"/>
        <w:tblLook w:val="04A0" w:firstRow="1" w:lastRow="0" w:firstColumn="1" w:lastColumn="0" w:noHBand="0" w:noVBand="1"/>
      </w:tblPr>
      <w:tblGrid>
        <w:gridCol w:w="1937"/>
        <w:gridCol w:w="1780"/>
        <w:gridCol w:w="2043"/>
      </w:tblGrid>
      <w:tr w:rsidR="00B20B25" w:rsidRPr="000C53E1" w14:paraId="0188357A" w14:textId="77777777" w:rsidTr="000C53E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47AC584D" w14:textId="77777777" w:rsidR="00B20B25" w:rsidRPr="000C53E1" w:rsidRDefault="00000000" w:rsidP="000C53E1">
            <w:pPr>
              <w:rPr>
                <w:rFonts w:ascii="Arial Nova Light" w:hAnsi="Arial Nova Light" w:cs="Arial"/>
                <w:b w:val="0"/>
              </w:rPr>
            </w:pPr>
            <w:r w:rsidRPr="000C53E1">
              <w:rPr>
                <w:rFonts w:ascii="Arial Nova Light" w:hAnsi="Arial Nova Light" w:cs="Arial"/>
                <w:b w:val="0"/>
              </w:rPr>
              <w:t> </w:t>
            </w:r>
          </w:p>
        </w:tc>
        <w:tc>
          <w:tcPr>
            <w:tcW w:w="1780" w:type="dxa"/>
            <w:noWrap/>
            <w:hideMark/>
          </w:tcPr>
          <w:p w14:paraId="39C467F3" w14:textId="77777777" w:rsidR="00B20B25" w:rsidRPr="000C53E1" w:rsidRDefault="00000000" w:rsidP="000C53E1">
            <w:pP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rPr>
            </w:pPr>
            <w:r w:rsidRPr="000C53E1">
              <w:rPr>
                <w:rFonts w:ascii="Arial Nova Light" w:hAnsi="Arial Nova Light" w:cs="Arial"/>
                <w:b w:val="0"/>
              </w:rPr>
              <w:t>R Square</w:t>
            </w:r>
          </w:p>
        </w:tc>
        <w:tc>
          <w:tcPr>
            <w:tcW w:w="2043" w:type="dxa"/>
            <w:noWrap/>
            <w:hideMark/>
          </w:tcPr>
          <w:p w14:paraId="3ED4B749" w14:textId="77777777" w:rsidR="00B20B25" w:rsidRPr="000C53E1" w:rsidRDefault="00000000" w:rsidP="000C53E1">
            <w:pP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rPr>
            </w:pPr>
            <w:r w:rsidRPr="000C53E1">
              <w:rPr>
                <w:rFonts w:ascii="Arial Nova Light" w:hAnsi="Arial Nova Light" w:cs="Arial"/>
                <w:b w:val="0"/>
              </w:rPr>
              <w:t>R Square Adjusted</w:t>
            </w:r>
          </w:p>
        </w:tc>
      </w:tr>
      <w:tr w:rsidR="00B20B25" w:rsidRPr="000C53E1" w14:paraId="328264CB" w14:textId="77777777" w:rsidTr="000C53E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61784782" w14:textId="77777777" w:rsidR="00B20B25" w:rsidRPr="000C53E1" w:rsidRDefault="00000000" w:rsidP="000C53E1">
            <w:pPr>
              <w:rPr>
                <w:rFonts w:ascii="Arial Nova Light" w:hAnsi="Arial Nova Light" w:cs="Arial"/>
                <w:b w:val="0"/>
              </w:rPr>
            </w:pPr>
            <w:r w:rsidRPr="000C53E1">
              <w:rPr>
                <w:rFonts w:ascii="Arial Nova Light" w:hAnsi="Arial Nova Light" w:cs="Arial"/>
                <w:b w:val="0"/>
              </w:rPr>
              <w:t>VARIABEL Y</w:t>
            </w:r>
          </w:p>
        </w:tc>
        <w:tc>
          <w:tcPr>
            <w:tcW w:w="1780" w:type="dxa"/>
            <w:noWrap/>
            <w:hideMark/>
          </w:tcPr>
          <w:p w14:paraId="5E5C3D4A" w14:textId="77777777" w:rsidR="00B20B25" w:rsidRPr="000C53E1" w:rsidRDefault="00000000" w:rsidP="000C53E1">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0.607</w:t>
            </w:r>
          </w:p>
        </w:tc>
        <w:tc>
          <w:tcPr>
            <w:tcW w:w="2043" w:type="dxa"/>
            <w:noWrap/>
            <w:hideMark/>
          </w:tcPr>
          <w:p w14:paraId="13A816E1" w14:textId="77777777" w:rsidR="00B20B25" w:rsidRPr="000C53E1" w:rsidRDefault="00000000" w:rsidP="000C53E1">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0.594</w:t>
            </w:r>
          </w:p>
        </w:tc>
      </w:tr>
    </w:tbl>
    <w:p w14:paraId="6EB55C81" w14:textId="6923E639" w:rsidR="00B20B25" w:rsidRPr="000C53E1" w:rsidRDefault="00000000" w:rsidP="000C53E1">
      <w:pPr>
        <w:spacing w:after="120"/>
        <w:ind w:left="720"/>
        <w:jc w:val="both"/>
        <w:rPr>
          <w:rFonts w:ascii="Arial Nova Light" w:hAnsi="Arial Nova Light"/>
          <w:bCs/>
        </w:rPr>
      </w:pPr>
      <w:r w:rsidRPr="000C53E1">
        <w:rPr>
          <w:rFonts w:ascii="Arial Nova Light" w:hAnsi="Arial Nova Light"/>
          <w:bCs/>
        </w:rPr>
        <w:t xml:space="preserve">                           Sumber: Hasil Pengujian dengan SEM PLS 3</w:t>
      </w:r>
    </w:p>
    <w:p w14:paraId="483DAB71" w14:textId="77777777" w:rsidR="000C53E1" w:rsidRDefault="00000000" w:rsidP="000C53E1">
      <w:pPr>
        <w:ind w:firstLine="567"/>
        <w:jc w:val="both"/>
        <w:rPr>
          <w:rFonts w:ascii="Arial Nova Light" w:hAnsi="Arial Nova Light"/>
          <w:sz w:val="22"/>
          <w:szCs w:val="22"/>
        </w:rPr>
      </w:pPr>
      <w:r w:rsidRPr="000C53E1">
        <w:rPr>
          <w:rFonts w:ascii="Arial Nova Light" w:hAnsi="Arial Nova Light"/>
          <w:sz w:val="22"/>
          <w:szCs w:val="22"/>
        </w:rPr>
        <w:t xml:space="preserve">Berdasarkan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pengujian yang telah dilakukan dan </w:t>
      </w:r>
      <w:proofErr w:type="spellStart"/>
      <w:r w:rsidRPr="000C53E1">
        <w:rPr>
          <w:rFonts w:ascii="Arial Nova Light" w:hAnsi="Arial Nova Light"/>
          <w:sz w:val="22"/>
          <w:szCs w:val="22"/>
        </w:rPr>
        <w:t>tersaji</w:t>
      </w:r>
      <w:proofErr w:type="spellEnd"/>
      <w:r w:rsidRPr="000C53E1">
        <w:rPr>
          <w:rFonts w:ascii="Arial Nova Light" w:hAnsi="Arial Nova Light"/>
          <w:sz w:val="22"/>
          <w:szCs w:val="22"/>
        </w:rPr>
        <w:t xml:space="preserve"> pada table</w:t>
      </w:r>
      <w:r w:rsidR="000C53E1" w:rsidRPr="000C53E1">
        <w:rPr>
          <w:rFonts w:ascii="Arial Nova Light" w:hAnsi="Arial Nova Light"/>
          <w:sz w:val="22"/>
          <w:szCs w:val="22"/>
        </w:rPr>
        <w:t xml:space="preserve"> </w:t>
      </w:r>
      <w:r w:rsidRPr="000C53E1">
        <w:rPr>
          <w:rFonts w:ascii="Arial Nova Light" w:hAnsi="Arial Nova Light"/>
          <w:sz w:val="22"/>
          <w:szCs w:val="22"/>
        </w:rPr>
        <w:t xml:space="preserve">9, </w:t>
      </w:r>
      <w:proofErr w:type="spellStart"/>
      <w:r w:rsidRPr="000C53E1">
        <w:rPr>
          <w:rFonts w:ascii="Arial Nova Light" w:hAnsi="Arial Nova Light"/>
          <w:sz w:val="22"/>
          <w:szCs w:val="22"/>
        </w:rPr>
        <w:t>diketahui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nilai</w:t>
      </w:r>
      <w:proofErr w:type="spellEnd"/>
      <w:r w:rsidRPr="000C53E1">
        <w:rPr>
          <w:rFonts w:ascii="Arial Nova Light" w:hAnsi="Arial Nova Light"/>
          <w:sz w:val="22"/>
          <w:szCs w:val="22"/>
        </w:rPr>
        <w:t xml:space="preserve"> </w:t>
      </w:r>
      <w:r w:rsidRPr="000C53E1">
        <w:rPr>
          <w:rFonts w:ascii="Arial Nova Light" w:hAnsi="Arial Nova Light"/>
          <w:i/>
          <w:sz w:val="22"/>
          <w:szCs w:val="22"/>
        </w:rPr>
        <w:t>R-square</w:t>
      </w:r>
      <w:r w:rsidRPr="000C53E1">
        <w:rPr>
          <w:rFonts w:ascii="Arial Nova Light" w:hAnsi="Arial Nova Light"/>
          <w:sz w:val="22"/>
          <w:szCs w:val="22"/>
        </w:rPr>
        <w:t xml:space="preserve"> dari hubungan variabel </w:t>
      </w:r>
      <w:proofErr w:type="spellStart"/>
      <w:r w:rsidRPr="000C53E1">
        <w:rPr>
          <w:rFonts w:ascii="Arial Nova Light" w:hAnsi="Arial Nova Light"/>
          <w:sz w:val="22"/>
          <w:szCs w:val="22"/>
        </w:rPr>
        <w:t>persepsi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kemudahan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persepsi</w:t>
      </w:r>
      <w:proofErr w:type="spellEnd"/>
      <w:r w:rsidRPr="000C53E1">
        <w:rPr>
          <w:rFonts w:ascii="Arial Nova Light" w:hAnsi="Arial Nova Light"/>
          <w:sz w:val="22"/>
          <w:szCs w:val="22"/>
        </w:rPr>
        <w:t xml:space="preserve"> manfaat, dan </w:t>
      </w:r>
      <w:proofErr w:type="spellStart"/>
      <w:r w:rsidRPr="000C53E1">
        <w:rPr>
          <w:rFonts w:ascii="Arial Nova Light" w:hAnsi="Arial Nova Light"/>
          <w:sz w:val="22"/>
          <w:szCs w:val="22"/>
        </w:rPr>
        <w:t>kepercayaan</w:t>
      </w:r>
      <w:proofErr w:type="spellEnd"/>
      <w:r w:rsidRPr="000C53E1">
        <w:rPr>
          <w:rFonts w:ascii="Arial Nova Light" w:hAnsi="Arial Nova Light"/>
          <w:sz w:val="22"/>
          <w:szCs w:val="22"/>
        </w:rPr>
        <w:t xml:space="preserve"> terhadap minat menggunakan Go-Pay sebesar 0,594. Hasil tersebut menunjukkan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persepsi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kemudahan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persepsi</w:t>
      </w:r>
      <w:proofErr w:type="spellEnd"/>
      <w:r w:rsidRPr="000C53E1">
        <w:rPr>
          <w:rFonts w:ascii="Arial Nova Light" w:hAnsi="Arial Nova Light"/>
          <w:sz w:val="22"/>
          <w:szCs w:val="22"/>
        </w:rPr>
        <w:t xml:space="preserve"> manfaat, dan </w:t>
      </w:r>
      <w:proofErr w:type="spellStart"/>
      <w:r w:rsidRPr="000C53E1">
        <w:rPr>
          <w:rFonts w:ascii="Arial Nova Light" w:hAnsi="Arial Nova Light"/>
          <w:sz w:val="22"/>
          <w:szCs w:val="22"/>
        </w:rPr>
        <w:t>kepercayaan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mampu</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mengaruhi</w:t>
      </w:r>
      <w:proofErr w:type="spellEnd"/>
      <w:r w:rsidRPr="000C53E1">
        <w:rPr>
          <w:rFonts w:ascii="Arial Nova Light" w:hAnsi="Arial Nova Light"/>
          <w:sz w:val="22"/>
          <w:szCs w:val="22"/>
        </w:rPr>
        <w:t xml:space="preserve"> minat menggunakan Go-Pay </w:t>
      </w:r>
      <w:proofErr w:type="spellStart"/>
      <w:r w:rsidRPr="000C53E1">
        <w:rPr>
          <w:rFonts w:ascii="Arial Nova Light" w:hAnsi="Arial Nova Light"/>
          <w:sz w:val="22"/>
          <w:szCs w:val="22"/>
        </w:rPr>
        <w:t>sebesear</w:t>
      </w:r>
      <w:proofErr w:type="spellEnd"/>
      <w:r w:rsidRPr="000C53E1">
        <w:rPr>
          <w:rFonts w:ascii="Arial Nova Light" w:hAnsi="Arial Nova Light"/>
          <w:sz w:val="22"/>
          <w:szCs w:val="22"/>
        </w:rPr>
        <w:t xml:space="preserve"> 59,4%, </w:t>
      </w:r>
      <w:proofErr w:type="spellStart"/>
      <w:r w:rsidRPr="000C53E1">
        <w:rPr>
          <w:rFonts w:ascii="Arial Nova Light" w:hAnsi="Arial Nova Light"/>
          <w:sz w:val="22"/>
          <w:szCs w:val="22"/>
        </w:rPr>
        <w:t>sementara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sisanya</w:t>
      </w:r>
      <w:proofErr w:type="spellEnd"/>
      <w:r w:rsidRPr="000C53E1">
        <w:rPr>
          <w:rFonts w:ascii="Arial Nova Light" w:hAnsi="Arial Nova Light"/>
          <w:sz w:val="22"/>
          <w:szCs w:val="22"/>
        </w:rPr>
        <w:t xml:space="preserve"> sebesar 40,6% </w:t>
      </w:r>
      <w:proofErr w:type="spellStart"/>
      <w:r w:rsidRPr="000C53E1">
        <w:rPr>
          <w:rFonts w:ascii="Arial Nova Light" w:hAnsi="Arial Nova Light"/>
          <w:sz w:val="22"/>
          <w:szCs w:val="22"/>
        </w:rPr>
        <w:t>dipengaruhi</w:t>
      </w:r>
      <w:proofErr w:type="spellEnd"/>
      <w:r w:rsidRPr="000C53E1">
        <w:rPr>
          <w:rFonts w:ascii="Arial Nova Light" w:hAnsi="Arial Nova Light"/>
          <w:sz w:val="22"/>
          <w:szCs w:val="22"/>
        </w:rPr>
        <w:t xml:space="preserve"> variabel lain yang tidak </w:t>
      </w:r>
      <w:proofErr w:type="spellStart"/>
      <w:r w:rsidRPr="000C53E1">
        <w:rPr>
          <w:rFonts w:ascii="Arial Nova Light" w:hAnsi="Arial Nova Light"/>
          <w:sz w:val="22"/>
          <w:szCs w:val="22"/>
        </w:rPr>
        <w:t>diteliti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dalam</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penelitian</w:t>
      </w:r>
      <w:proofErr w:type="spellEnd"/>
      <w:r w:rsidRPr="000C53E1">
        <w:rPr>
          <w:rFonts w:ascii="Arial Nova Light" w:hAnsi="Arial Nova Light"/>
          <w:sz w:val="22"/>
          <w:szCs w:val="22"/>
        </w:rPr>
        <w:t xml:space="preserve"> ini.</w:t>
      </w:r>
      <w:r w:rsidR="000C53E1" w:rsidRPr="000C53E1">
        <w:rPr>
          <w:rFonts w:ascii="Arial Nova Light" w:hAnsi="Arial Nova Light"/>
          <w:sz w:val="22"/>
          <w:szCs w:val="22"/>
        </w:rPr>
        <w:t xml:space="preserve"> </w:t>
      </w:r>
    </w:p>
    <w:p w14:paraId="302F3551" w14:textId="2B03B4D9" w:rsidR="00B20B25" w:rsidRPr="000C53E1" w:rsidRDefault="00000000" w:rsidP="000C53E1">
      <w:pPr>
        <w:ind w:firstLine="567"/>
        <w:jc w:val="both"/>
        <w:rPr>
          <w:rFonts w:ascii="Arial Nova Light" w:hAnsi="Arial Nova Light"/>
          <w:sz w:val="22"/>
          <w:szCs w:val="22"/>
        </w:rPr>
      </w:pPr>
      <w:proofErr w:type="spellStart"/>
      <w:r w:rsidRPr="000C53E1">
        <w:rPr>
          <w:rFonts w:ascii="Arial Nova Light" w:hAnsi="Arial Nova Light"/>
          <w:sz w:val="22"/>
          <w:szCs w:val="22"/>
          <w:highlight w:val="white"/>
        </w:rPr>
        <w:t>Pengambilan</w:t>
      </w:r>
      <w:proofErr w:type="spellEnd"/>
      <w:r w:rsidRPr="000C53E1">
        <w:rPr>
          <w:rFonts w:ascii="Arial Nova Light" w:hAnsi="Arial Nova Light"/>
          <w:sz w:val="22"/>
          <w:szCs w:val="22"/>
          <w:highlight w:val="white"/>
        </w:rPr>
        <w:t xml:space="preserve"> keputusan pada pengujian ini dengan menggunakan </w:t>
      </w:r>
      <w:proofErr w:type="spellStart"/>
      <w:r w:rsidRPr="000C53E1">
        <w:rPr>
          <w:rFonts w:ascii="Arial Nova Light" w:hAnsi="Arial Nova Light"/>
          <w:sz w:val="22"/>
          <w:szCs w:val="22"/>
        </w:rPr>
        <w:t>rumus</w:t>
      </w:r>
      <w:proofErr w:type="spellEnd"/>
      <w:r w:rsidRPr="000C53E1">
        <w:rPr>
          <w:rFonts w:ascii="Arial Nova Light" w:hAnsi="Arial Nova Light"/>
          <w:sz w:val="22"/>
          <w:szCs w:val="22"/>
        </w:rPr>
        <w:t xml:space="preserve"> </w:t>
      </w:r>
      <w:r w:rsidRPr="000C53E1">
        <w:rPr>
          <w:rFonts w:ascii="Arial Nova Light" w:hAnsi="Arial Nova Light"/>
          <w:i/>
          <w:sz w:val="22"/>
          <w:szCs w:val="22"/>
        </w:rPr>
        <w:t>Stone-Geisser Q Square Test</w:t>
      </w:r>
      <w:r w:rsidRPr="000C53E1">
        <w:rPr>
          <w:rFonts w:ascii="Arial Nova Light" w:hAnsi="Arial Nova Light"/>
          <w:sz w:val="22"/>
          <w:szCs w:val="22"/>
        </w:rPr>
        <w:t xml:space="preserve"> dengan </w:t>
      </w:r>
      <w:proofErr w:type="spellStart"/>
      <w:r w:rsidRPr="000C53E1">
        <w:rPr>
          <w:rFonts w:ascii="Arial Nova Light" w:hAnsi="Arial Nova Light"/>
          <w:sz w:val="22"/>
          <w:szCs w:val="22"/>
        </w:rPr>
        <w:t>rumus</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sebagai</w:t>
      </w:r>
      <w:proofErr w:type="spellEnd"/>
      <w:r w:rsidRPr="000C53E1">
        <w:rPr>
          <w:rFonts w:ascii="Arial Nova Light" w:hAnsi="Arial Nova Light"/>
          <w:sz w:val="22"/>
          <w:szCs w:val="22"/>
        </w:rPr>
        <w:t xml:space="preserve"> berikut.</w:t>
      </w:r>
    </w:p>
    <w:p w14:paraId="1E1D1F66" w14:textId="77777777" w:rsidR="00B20B25" w:rsidRPr="0055246F" w:rsidRDefault="00000000">
      <w:pPr>
        <w:pStyle w:val="ListParagraph"/>
        <w:tabs>
          <w:tab w:val="left" w:pos="869"/>
        </w:tabs>
        <w:spacing w:before="2" w:line="240" w:lineRule="auto"/>
        <w:ind w:left="360" w:right="397"/>
        <w:jc w:val="both"/>
        <w:rPr>
          <w:rFonts w:ascii="Arial Nova Light" w:hAnsi="Arial Nova Light"/>
        </w:rPr>
      </w:pPr>
      <m:oMathPara>
        <m:oMath>
          <m:sSup>
            <m:sSupPr>
              <m:ctrlPr>
                <w:rPr>
                  <w:rFonts w:ascii="Cambria Math" w:eastAsia="Cambria Math" w:hAnsi="Cambria Math"/>
                </w:rPr>
              </m:ctrlPr>
            </m:sSupPr>
            <m:e>
              <m:r>
                <w:rPr>
                  <w:rFonts w:ascii="Cambria Math" w:eastAsia="Cambria Math" w:hAnsi="Cambria Math"/>
                </w:rPr>
                <m:t>Q</m:t>
              </m:r>
            </m:e>
            <m:sup>
              <m:r>
                <w:rPr>
                  <w:rFonts w:ascii="Cambria Math" w:eastAsia="Cambria Math" w:hAnsi="Cambria Math"/>
                </w:rPr>
                <m:t>2</m:t>
              </m:r>
            </m:sup>
          </m:sSup>
          <m:r>
            <w:rPr>
              <w:rFonts w:ascii="Cambria Math" w:eastAsia="Cambria Math" w:hAnsi="Cambria Math"/>
            </w:rPr>
            <m:t>=1-</m:t>
          </m:r>
          <m:d>
            <m:dPr>
              <m:ctrlPr>
                <w:rPr>
                  <w:rFonts w:ascii="Cambria Math" w:eastAsia="Cambria Math" w:hAnsi="Cambria Math"/>
                </w:rPr>
              </m:ctrlPr>
            </m:dPr>
            <m:e>
              <m:r>
                <w:rPr>
                  <w:rFonts w:ascii="Cambria Math" w:eastAsia="Cambria Math" w:hAnsi="Cambria Math"/>
                </w:rPr>
                <m:t>1-</m:t>
              </m:r>
              <m:sSub>
                <m:sSubPr>
                  <m:ctrlPr>
                    <w:rPr>
                      <w:rFonts w:ascii="Cambria Math" w:eastAsia="Cambria Math" w:hAnsi="Cambria Math"/>
                    </w:rPr>
                  </m:ctrlPr>
                </m:sSubPr>
                <m:e>
                  <m:sSup>
                    <m:sSupPr>
                      <m:ctrlPr>
                        <w:rPr>
                          <w:rFonts w:ascii="Cambria Math" w:eastAsia="Cambria Math" w:hAnsi="Cambria Math"/>
                        </w:rPr>
                      </m:ctrlPr>
                    </m:sSupPr>
                    <m:e>
                      <m:r>
                        <w:rPr>
                          <w:rFonts w:ascii="Cambria Math" w:eastAsia="Cambria Math" w:hAnsi="Cambria Math"/>
                        </w:rPr>
                        <m:t>R</m:t>
                      </m:r>
                    </m:e>
                    <m:sup>
                      <m:r>
                        <w:rPr>
                          <w:rFonts w:ascii="Cambria Math" w:eastAsia="Cambria Math" w:hAnsi="Cambria Math"/>
                        </w:rPr>
                        <m:t>2</m:t>
                      </m:r>
                    </m:sup>
                  </m:sSup>
                </m:e>
                <m:sub>
                  <m:r>
                    <w:rPr>
                      <w:rFonts w:ascii="Cambria Math" w:eastAsia="Cambria Math" w:hAnsi="Cambria Math"/>
                    </w:rPr>
                    <m:t>1</m:t>
                  </m:r>
                </m:sub>
              </m:sSub>
            </m:e>
          </m:d>
          <m:d>
            <m:dPr>
              <m:ctrlPr>
                <w:rPr>
                  <w:rFonts w:ascii="Cambria Math" w:eastAsia="Cambria Math" w:hAnsi="Cambria Math"/>
                  <w:i/>
                </w:rPr>
              </m:ctrlPr>
            </m:dPr>
            <m:e>
              <m:r>
                <w:rPr>
                  <w:rFonts w:ascii="Cambria Math" w:eastAsia="Cambria Math" w:hAnsi="Cambria Math"/>
                </w:rPr>
                <m:t>1-</m:t>
              </m:r>
              <m:sSub>
                <m:sSubPr>
                  <m:ctrlPr>
                    <w:rPr>
                      <w:rFonts w:ascii="Cambria Math" w:eastAsia="Cambria Math" w:hAnsi="Cambria Math"/>
                    </w:rPr>
                  </m:ctrlPr>
                </m:sSubPr>
                <m:e>
                  <m:sSup>
                    <m:sSupPr>
                      <m:ctrlPr>
                        <w:rPr>
                          <w:rFonts w:ascii="Cambria Math" w:eastAsia="Cambria Math" w:hAnsi="Cambria Math"/>
                        </w:rPr>
                      </m:ctrlPr>
                    </m:sSupPr>
                    <m:e>
                      <m:r>
                        <w:rPr>
                          <w:rFonts w:ascii="Cambria Math" w:eastAsia="Cambria Math" w:hAnsi="Cambria Math"/>
                        </w:rPr>
                        <m:t>R</m:t>
                      </m:r>
                    </m:e>
                    <m:sup>
                      <m:r>
                        <w:rPr>
                          <w:rFonts w:ascii="Cambria Math" w:eastAsia="Cambria Math" w:hAnsi="Cambria Math"/>
                        </w:rPr>
                        <m:t>2</m:t>
                      </m:r>
                    </m:sup>
                  </m:sSup>
                </m:e>
                <m:sub>
                  <m:r>
                    <w:rPr>
                      <w:rFonts w:ascii="Cambria Math" w:eastAsia="Cambria Math" w:hAnsi="Cambria Math"/>
                    </w:rPr>
                    <m:t>2</m:t>
                  </m:r>
                </m:sub>
              </m:sSub>
            </m:e>
          </m:d>
        </m:oMath>
      </m:oMathPara>
    </w:p>
    <w:p w14:paraId="5E4A3DA8" w14:textId="77777777" w:rsidR="00B20B25" w:rsidRPr="0055246F" w:rsidRDefault="00000000" w:rsidP="000C53E1">
      <w:pPr>
        <w:pStyle w:val="ListParagraph"/>
        <w:tabs>
          <w:tab w:val="left" w:pos="869"/>
        </w:tabs>
        <w:spacing w:after="0"/>
        <w:ind w:left="0" w:right="28"/>
        <w:jc w:val="both"/>
        <w:rPr>
          <w:rFonts w:ascii="Arial Nova Light" w:hAnsi="Arial Nova Light"/>
        </w:rPr>
      </w:pPr>
      <w:r w:rsidRPr="0055246F">
        <w:rPr>
          <w:rFonts w:ascii="Arial Nova Light" w:hAnsi="Arial Nova Light"/>
        </w:rPr>
        <w:t xml:space="preserve">      Apabila </w:t>
      </w:r>
      <w:proofErr w:type="spellStart"/>
      <w:r w:rsidRPr="0055246F">
        <w:rPr>
          <w:rFonts w:ascii="Arial Nova Light" w:hAnsi="Arial Nova Light"/>
        </w:rPr>
        <w:t>nilai</w:t>
      </w:r>
      <w:proofErr w:type="spellEnd"/>
      <w:r w:rsidRPr="0055246F">
        <w:rPr>
          <w:rFonts w:ascii="Arial Nova Light" w:hAnsi="Arial Nova Light"/>
        </w:rPr>
        <w:t xml:space="preserve"> </w:t>
      </w:r>
      <w:r w:rsidRPr="0055246F">
        <w:rPr>
          <w:rFonts w:ascii="Arial Nova Light" w:hAnsi="Arial Nova Light"/>
          <w:i/>
        </w:rPr>
        <w:t xml:space="preserve">Q Square </w:t>
      </w:r>
      <w:r w:rsidRPr="0055246F">
        <w:rPr>
          <w:rFonts w:ascii="Arial Nova Light" w:hAnsi="Arial Nova Light"/>
        </w:rPr>
        <w:t xml:space="preserve">lebih besar dari 0 </w:t>
      </w:r>
      <w:proofErr w:type="spellStart"/>
      <w:r w:rsidRPr="0055246F">
        <w:rPr>
          <w:rFonts w:ascii="Arial Nova Light" w:hAnsi="Arial Nova Light"/>
        </w:rPr>
        <w:t>maka</w:t>
      </w:r>
      <w:proofErr w:type="spellEnd"/>
      <w:r w:rsidRPr="0055246F">
        <w:rPr>
          <w:rFonts w:ascii="Arial Nova Light" w:hAnsi="Arial Nova Light"/>
        </w:rPr>
        <w:t xml:space="preserve"> dapat </w:t>
      </w:r>
      <w:proofErr w:type="spellStart"/>
      <w:r w:rsidRPr="0055246F">
        <w:rPr>
          <w:rFonts w:ascii="Arial Nova Light" w:hAnsi="Arial Nova Light"/>
        </w:rPr>
        <w:t>disimpulkan</w:t>
      </w:r>
      <w:proofErr w:type="spellEnd"/>
      <w:r w:rsidRPr="0055246F">
        <w:rPr>
          <w:rFonts w:ascii="Arial Nova Light" w:hAnsi="Arial Nova Light"/>
        </w:rPr>
        <w:t xml:space="preserve"> </w:t>
      </w:r>
      <w:proofErr w:type="spellStart"/>
      <w:r w:rsidRPr="0055246F">
        <w:rPr>
          <w:rFonts w:ascii="Arial Nova Light" w:hAnsi="Arial Nova Light"/>
        </w:rPr>
        <w:t>bahwa</w:t>
      </w:r>
      <w:proofErr w:type="spellEnd"/>
      <w:r w:rsidRPr="0055246F">
        <w:rPr>
          <w:rFonts w:ascii="Arial Nova Light" w:hAnsi="Arial Nova Light"/>
        </w:rPr>
        <w:t xml:space="preserve"> </w:t>
      </w:r>
      <w:proofErr w:type="spellStart"/>
      <w:r w:rsidRPr="0055246F">
        <w:rPr>
          <w:rFonts w:ascii="Arial Nova Light" w:hAnsi="Arial Nova Light"/>
        </w:rPr>
        <w:t>nilai</w:t>
      </w:r>
      <w:proofErr w:type="spellEnd"/>
      <w:r w:rsidRPr="0055246F">
        <w:rPr>
          <w:rFonts w:ascii="Arial Nova Light" w:hAnsi="Arial Nova Light"/>
        </w:rPr>
        <w:t xml:space="preserve"> </w:t>
      </w:r>
      <w:proofErr w:type="spellStart"/>
      <w:r w:rsidRPr="0055246F">
        <w:rPr>
          <w:rFonts w:ascii="Arial Nova Light" w:hAnsi="Arial Nova Light"/>
        </w:rPr>
        <w:t>observasi</w:t>
      </w:r>
      <w:proofErr w:type="spellEnd"/>
      <w:r w:rsidRPr="0055246F">
        <w:rPr>
          <w:rFonts w:ascii="Arial Nova Light" w:hAnsi="Arial Nova Light"/>
        </w:rPr>
        <w:t xml:space="preserve"> yang </w:t>
      </w:r>
      <w:proofErr w:type="spellStart"/>
      <w:r w:rsidRPr="0055246F">
        <w:rPr>
          <w:rFonts w:ascii="Arial Nova Light" w:hAnsi="Arial Nova Light"/>
        </w:rPr>
        <w:t>dihasilkan</w:t>
      </w:r>
      <w:proofErr w:type="spellEnd"/>
      <w:r w:rsidRPr="0055246F">
        <w:rPr>
          <w:rFonts w:ascii="Arial Nova Light" w:hAnsi="Arial Nova Light"/>
        </w:rPr>
        <w:t xml:space="preserve"> oleh model </w:t>
      </w:r>
      <w:proofErr w:type="spellStart"/>
      <w:r w:rsidRPr="0055246F">
        <w:rPr>
          <w:rFonts w:ascii="Arial Nova Light" w:hAnsi="Arial Nova Light"/>
        </w:rPr>
        <w:t>bernilai</w:t>
      </w:r>
      <w:proofErr w:type="spellEnd"/>
      <w:r w:rsidRPr="0055246F">
        <w:rPr>
          <w:rFonts w:ascii="Arial Nova Light" w:hAnsi="Arial Nova Light"/>
        </w:rPr>
        <w:t xml:space="preserve"> </w:t>
      </w:r>
      <w:proofErr w:type="spellStart"/>
      <w:r w:rsidRPr="0055246F">
        <w:rPr>
          <w:rFonts w:ascii="Arial Nova Light" w:hAnsi="Arial Nova Light"/>
        </w:rPr>
        <w:t>baik</w:t>
      </w:r>
      <w:proofErr w:type="spellEnd"/>
      <w:r w:rsidRPr="0055246F">
        <w:rPr>
          <w:rFonts w:ascii="Arial Nova Light" w:hAnsi="Arial Nova Light"/>
        </w:rPr>
        <w:t xml:space="preserve">. </w:t>
      </w:r>
      <w:proofErr w:type="spellStart"/>
      <w:r w:rsidRPr="0055246F">
        <w:rPr>
          <w:rFonts w:ascii="Arial Nova Light" w:hAnsi="Arial Nova Light"/>
        </w:rPr>
        <w:t>Sebaliknya</w:t>
      </w:r>
      <w:proofErr w:type="spellEnd"/>
      <w:r w:rsidRPr="0055246F">
        <w:rPr>
          <w:rFonts w:ascii="Arial Nova Light" w:hAnsi="Arial Nova Light"/>
        </w:rPr>
        <w:t xml:space="preserve">, jika </w:t>
      </w:r>
      <w:proofErr w:type="spellStart"/>
      <w:r w:rsidRPr="0055246F">
        <w:rPr>
          <w:rFonts w:ascii="Arial Nova Light" w:hAnsi="Arial Nova Light"/>
        </w:rPr>
        <w:t>nilai</w:t>
      </w:r>
      <w:proofErr w:type="spellEnd"/>
      <w:r w:rsidRPr="0055246F">
        <w:rPr>
          <w:rFonts w:ascii="Arial Nova Light" w:hAnsi="Arial Nova Light"/>
        </w:rPr>
        <w:t xml:space="preserve"> </w:t>
      </w:r>
      <w:r w:rsidRPr="0055246F">
        <w:rPr>
          <w:rFonts w:ascii="Arial Nova Light" w:hAnsi="Arial Nova Light"/>
          <w:i/>
        </w:rPr>
        <w:t xml:space="preserve">Q Square </w:t>
      </w:r>
      <w:r w:rsidRPr="0055246F">
        <w:rPr>
          <w:rFonts w:ascii="Arial Nova Light" w:hAnsi="Arial Nova Light"/>
        </w:rPr>
        <w:t xml:space="preserve">lebih </w:t>
      </w:r>
      <w:proofErr w:type="spellStart"/>
      <w:r w:rsidRPr="0055246F">
        <w:rPr>
          <w:rFonts w:ascii="Arial Nova Light" w:hAnsi="Arial Nova Light"/>
        </w:rPr>
        <w:t>kecil</w:t>
      </w:r>
      <w:proofErr w:type="spellEnd"/>
      <w:r w:rsidRPr="0055246F">
        <w:rPr>
          <w:rFonts w:ascii="Arial Nova Light" w:hAnsi="Arial Nova Light"/>
        </w:rPr>
        <w:t xml:space="preserve"> dari 0 </w:t>
      </w:r>
      <w:proofErr w:type="spellStart"/>
      <w:r w:rsidRPr="0055246F">
        <w:rPr>
          <w:rFonts w:ascii="Arial Nova Light" w:hAnsi="Arial Nova Light"/>
        </w:rPr>
        <w:t>maka</w:t>
      </w:r>
      <w:proofErr w:type="spellEnd"/>
      <w:r w:rsidRPr="0055246F">
        <w:rPr>
          <w:rFonts w:ascii="Arial Nova Light" w:hAnsi="Arial Nova Light"/>
        </w:rPr>
        <w:t xml:space="preserve"> dapat </w:t>
      </w:r>
      <w:proofErr w:type="spellStart"/>
      <w:r w:rsidRPr="0055246F">
        <w:rPr>
          <w:rFonts w:ascii="Arial Nova Light" w:hAnsi="Arial Nova Light"/>
        </w:rPr>
        <w:t>disimpulkan</w:t>
      </w:r>
      <w:proofErr w:type="spellEnd"/>
      <w:r w:rsidRPr="0055246F">
        <w:rPr>
          <w:rFonts w:ascii="Arial Nova Light" w:hAnsi="Arial Nova Light"/>
        </w:rPr>
        <w:t xml:space="preserve"> </w:t>
      </w:r>
      <w:proofErr w:type="spellStart"/>
      <w:r w:rsidRPr="0055246F">
        <w:rPr>
          <w:rFonts w:ascii="Arial Nova Light" w:hAnsi="Arial Nova Light"/>
        </w:rPr>
        <w:t>bahwa</w:t>
      </w:r>
      <w:proofErr w:type="spellEnd"/>
      <w:r w:rsidRPr="0055246F">
        <w:rPr>
          <w:rFonts w:ascii="Arial Nova Light" w:hAnsi="Arial Nova Light"/>
        </w:rPr>
        <w:t xml:space="preserve"> </w:t>
      </w:r>
      <w:proofErr w:type="spellStart"/>
      <w:r w:rsidRPr="0055246F">
        <w:rPr>
          <w:rFonts w:ascii="Arial Nova Light" w:hAnsi="Arial Nova Light"/>
        </w:rPr>
        <w:t>nilai</w:t>
      </w:r>
      <w:proofErr w:type="spellEnd"/>
      <w:r w:rsidRPr="0055246F">
        <w:rPr>
          <w:rFonts w:ascii="Arial Nova Light" w:hAnsi="Arial Nova Light"/>
        </w:rPr>
        <w:t xml:space="preserve"> </w:t>
      </w:r>
      <w:proofErr w:type="spellStart"/>
      <w:r w:rsidRPr="0055246F">
        <w:rPr>
          <w:rFonts w:ascii="Arial Nova Light" w:hAnsi="Arial Nova Light"/>
        </w:rPr>
        <w:t>observasi</w:t>
      </w:r>
      <w:proofErr w:type="spellEnd"/>
      <w:r w:rsidRPr="0055246F">
        <w:rPr>
          <w:rFonts w:ascii="Arial Nova Light" w:hAnsi="Arial Nova Light"/>
        </w:rPr>
        <w:t xml:space="preserve"> yang </w:t>
      </w:r>
      <w:proofErr w:type="spellStart"/>
      <w:r w:rsidRPr="0055246F">
        <w:rPr>
          <w:rFonts w:ascii="Arial Nova Light" w:hAnsi="Arial Nova Light"/>
        </w:rPr>
        <w:t>dihasilkan</w:t>
      </w:r>
      <w:proofErr w:type="spellEnd"/>
      <w:r w:rsidRPr="0055246F">
        <w:rPr>
          <w:rFonts w:ascii="Arial Nova Light" w:hAnsi="Arial Nova Light"/>
        </w:rPr>
        <w:t xml:space="preserve"> oleh model </w:t>
      </w:r>
      <w:proofErr w:type="spellStart"/>
      <w:r w:rsidRPr="0055246F">
        <w:rPr>
          <w:rFonts w:ascii="Arial Nova Light" w:hAnsi="Arial Nova Light"/>
        </w:rPr>
        <w:t>bernilai</w:t>
      </w:r>
      <w:proofErr w:type="spellEnd"/>
      <w:r w:rsidRPr="0055246F">
        <w:rPr>
          <w:rFonts w:ascii="Arial Nova Light" w:hAnsi="Arial Nova Light"/>
        </w:rPr>
        <w:t xml:space="preserve"> kurang </w:t>
      </w:r>
      <w:proofErr w:type="spellStart"/>
      <w:r w:rsidRPr="0055246F">
        <w:rPr>
          <w:rFonts w:ascii="Arial Nova Light" w:hAnsi="Arial Nova Light"/>
        </w:rPr>
        <w:t>baik</w:t>
      </w:r>
      <w:proofErr w:type="spellEnd"/>
      <w:r w:rsidRPr="0055246F">
        <w:rPr>
          <w:rFonts w:ascii="Arial Nova Light" w:hAnsi="Arial Nova Light"/>
        </w:rPr>
        <w:t xml:space="preserve">. Berdasarkan </w:t>
      </w:r>
      <w:proofErr w:type="spellStart"/>
      <w:r w:rsidRPr="0055246F">
        <w:rPr>
          <w:rFonts w:ascii="Arial Nova Light" w:hAnsi="Arial Nova Light"/>
        </w:rPr>
        <w:t>hasil</w:t>
      </w:r>
      <w:proofErr w:type="spellEnd"/>
      <w:r w:rsidRPr="0055246F">
        <w:rPr>
          <w:rFonts w:ascii="Arial Nova Light" w:hAnsi="Arial Nova Light"/>
        </w:rPr>
        <w:t xml:space="preserve"> pengujian </w:t>
      </w:r>
      <w:proofErr w:type="spellStart"/>
      <w:r w:rsidRPr="0055246F">
        <w:rPr>
          <w:rFonts w:ascii="Arial Nova Light" w:hAnsi="Arial Nova Light"/>
        </w:rPr>
        <w:t>diketahui</w:t>
      </w:r>
      <w:proofErr w:type="spellEnd"/>
      <w:r w:rsidRPr="0055246F">
        <w:rPr>
          <w:rFonts w:ascii="Arial Nova Light" w:hAnsi="Arial Nova Light"/>
        </w:rPr>
        <w:t xml:space="preserve"> </w:t>
      </w:r>
      <w:proofErr w:type="spellStart"/>
      <w:r w:rsidRPr="0055246F">
        <w:rPr>
          <w:rFonts w:ascii="Arial Nova Light" w:hAnsi="Arial Nova Light"/>
        </w:rPr>
        <w:t>bahwa</w:t>
      </w:r>
      <w:proofErr w:type="spellEnd"/>
      <w:r w:rsidRPr="0055246F">
        <w:rPr>
          <w:rFonts w:ascii="Arial Nova Light" w:hAnsi="Arial Nova Light"/>
        </w:rPr>
        <w:t xml:space="preserve"> </w:t>
      </w:r>
      <w:proofErr w:type="spellStart"/>
      <w:r w:rsidRPr="0055246F">
        <w:rPr>
          <w:rFonts w:ascii="Arial Nova Light" w:hAnsi="Arial Nova Light"/>
        </w:rPr>
        <w:t>nilai</w:t>
      </w:r>
      <w:proofErr w:type="spellEnd"/>
      <w:r w:rsidRPr="0055246F">
        <w:rPr>
          <w:rFonts w:ascii="Arial Nova Light" w:hAnsi="Arial Nova Light"/>
        </w:rPr>
        <w:t xml:space="preserve"> </w:t>
      </w:r>
      <w:r w:rsidRPr="0055246F">
        <w:rPr>
          <w:rFonts w:ascii="Arial Nova Light" w:hAnsi="Arial Nova Light"/>
          <w:i/>
        </w:rPr>
        <w:t>Q Square</w:t>
      </w:r>
      <w:r w:rsidRPr="0055246F">
        <w:rPr>
          <w:rFonts w:ascii="Arial Nova Light" w:hAnsi="Arial Nova Light"/>
        </w:rPr>
        <w:t xml:space="preserve"> pada </w:t>
      </w:r>
      <w:proofErr w:type="spellStart"/>
      <w:r w:rsidRPr="0055246F">
        <w:rPr>
          <w:rFonts w:ascii="Arial Nova Light" w:hAnsi="Arial Nova Light"/>
        </w:rPr>
        <w:t>penelitian</w:t>
      </w:r>
      <w:proofErr w:type="spellEnd"/>
      <w:r w:rsidRPr="0055246F">
        <w:rPr>
          <w:rFonts w:ascii="Arial Nova Light" w:hAnsi="Arial Nova Light"/>
        </w:rPr>
        <w:t xml:space="preserve"> ini sebesar 0,594. Jika </w:t>
      </w:r>
      <w:proofErr w:type="spellStart"/>
      <w:r w:rsidRPr="0055246F">
        <w:rPr>
          <w:rFonts w:ascii="Arial Nova Light" w:hAnsi="Arial Nova Light"/>
        </w:rPr>
        <w:t>dibandingkan</w:t>
      </w:r>
      <w:proofErr w:type="spellEnd"/>
      <w:r w:rsidRPr="0055246F">
        <w:rPr>
          <w:rFonts w:ascii="Arial Nova Light" w:hAnsi="Arial Nova Light"/>
        </w:rPr>
        <w:t xml:space="preserve"> dengan </w:t>
      </w:r>
      <w:proofErr w:type="spellStart"/>
      <w:r w:rsidRPr="0055246F">
        <w:rPr>
          <w:rFonts w:ascii="Arial Nova Light" w:hAnsi="Arial Nova Light"/>
        </w:rPr>
        <w:t>kriteria</w:t>
      </w:r>
      <w:proofErr w:type="spellEnd"/>
      <w:r w:rsidRPr="0055246F">
        <w:rPr>
          <w:rFonts w:ascii="Arial Nova Light" w:hAnsi="Arial Nova Light"/>
        </w:rPr>
        <w:t xml:space="preserve"> yang telah </w:t>
      </w:r>
      <w:proofErr w:type="spellStart"/>
      <w:r w:rsidRPr="0055246F">
        <w:rPr>
          <w:rFonts w:ascii="Arial Nova Light" w:hAnsi="Arial Nova Light"/>
        </w:rPr>
        <w:t>ditetapkan</w:t>
      </w:r>
      <w:proofErr w:type="spellEnd"/>
      <w:r w:rsidRPr="0055246F">
        <w:rPr>
          <w:rFonts w:ascii="Arial Nova Light" w:hAnsi="Arial Nova Light"/>
        </w:rPr>
        <w:t xml:space="preserve"> </w:t>
      </w:r>
      <w:proofErr w:type="spellStart"/>
      <w:r w:rsidRPr="0055246F">
        <w:rPr>
          <w:rFonts w:ascii="Arial Nova Light" w:hAnsi="Arial Nova Light"/>
        </w:rPr>
        <w:t>maka</w:t>
      </w:r>
      <w:proofErr w:type="spellEnd"/>
      <w:r w:rsidRPr="0055246F">
        <w:rPr>
          <w:rFonts w:ascii="Arial Nova Light" w:hAnsi="Arial Nova Light"/>
        </w:rPr>
        <w:t xml:space="preserve"> </w:t>
      </w:r>
      <w:proofErr w:type="spellStart"/>
      <w:r w:rsidRPr="0055246F">
        <w:rPr>
          <w:rFonts w:ascii="Arial Nova Light" w:hAnsi="Arial Nova Light"/>
        </w:rPr>
        <w:t>nilai</w:t>
      </w:r>
      <w:proofErr w:type="spellEnd"/>
      <w:r w:rsidRPr="0055246F">
        <w:rPr>
          <w:rFonts w:ascii="Arial Nova Light" w:hAnsi="Arial Nova Light"/>
        </w:rPr>
        <w:t xml:space="preserve"> </w:t>
      </w:r>
      <w:r w:rsidRPr="0055246F">
        <w:rPr>
          <w:rFonts w:ascii="Arial Nova Light" w:hAnsi="Arial Nova Light"/>
          <w:i/>
        </w:rPr>
        <w:t>Q square</w:t>
      </w:r>
      <w:r w:rsidRPr="0055246F">
        <w:rPr>
          <w:rFonts w:ascii="Arial Nova Light" w:hAnsi="Arial Nova Light"/>
        </w:rPr>
        <w:t xml:space="preserve"> </w:t>
      </w:r>
      <w:proofErr w:type="spellStart"/>
      <w:r w:rsidRPr="0055246F">
        <w:rPr>
          <w:rFonts w:ascii="Arial Nova Light" w:hAnsi="Arial Nova Light"/>
        </w:rPr>
        <w:t>hasil</w:t>
      </w:r>
      <w:proofErr w:type="spellEnd"/>
      <w:r w:rsidRPr="0055246F">
        <w:rPr>
          <w:rFonts w:ascii="Arial Nova Light" w:hAnsi="Arial Nova Light"/>
        </w:rPr>
        <w:t xml:space="preserve"> pengujian lebih besar dari 0. Berdasarkan </w:t>
      </w:r>
      <w:proofErr w:type="spellStart"/>
      <w:r w:rsidRPr="0055246F">
        <w:rPr>
          <w:rFonts w:ascii="Arial Nova Light" w:hAnsi="Arial Nova Light"/>
        </w:rPr>
        <w:t>hasil</w:t>
      </w:r>
      <w:proofErr w:type="spellEnd"/>
      <w:r w:rsidRPr="0055246F">
        <w:rPr>
          <w:rFonts w:ascii="Arial Nova Light" w:hAnsi="Arial Nova Light"/>
        </w:rPr>
        <w:t xml:space="preserve"> tersebut </w:t>
      </w:r>
      <w:proofErr w:type="spellStart"/>
      <w:r w:rsidRPr="0055246F">
        <w:rPr>
          <w:rFonts w:ascii="Arial Nova Light" w:hAnsi="Arial Nova Light"/>
        </w:rPr>
        <w:t>maka</w:t>
      </w:r>
      <w:proofErr w:type="spellEnd"/>
      <w:r w:rsidRPr="0055246F">
        <w:rPr>
          <w:rFonts w:ascii="Arial Nova Light" w:hAnsi="Arial Nova Light"/>
        </w:rPr>
        <w:t xml:space="preserve"> dapat </w:t>
      </w:r>
      <w:proofErr w:type="spellStart"/>
      <w:r w:rsidRPr="0055246F">
        <w:rPr>
          <w:rFonts w:ascii="Arial Nova Light" w:hAnsi="Arial Nova Light"/>
        </w:rPr>
        <w:t>disimpulkan</w:t>
      </w:r>
      <w:proofErr w:type="spellEnd"/>
      <w:r w:rsidRPr="0055246F">
        <w:rPr>
          <w:rFonts w:ascii="Arial Nova Light" w:hAnsi="Arial Nova Light"/>
        </w:rPr>
        <w:t xml:space="preserve"> </w:t>
      </w:r>
      <w:proofErr w:type="spellStart"/>
      <w:r w:rsidRPr="0055246F">
        <w:rPr>
          <w:rFonts w:ascii="Arial Nova Light" w:hAnsi="Arial Nova Light"/>
        </w:rPr>
        <w:t>bahwa</w:t>
      </w:r>
      <w:proofErr w:type="spellEnd"/>
      <w:r w:rsidRPr="0055246F">
        <w:rPr>
          <w:rFonts w:ascii="Arial Nova Light" w:hAnsi="Arial Nova Light"/>
        </w:rPr>
        <w:t xml:space="preserve"> </w:t>
      </w:r>
      <w:proofErr w:type="spellStart"/>
      <w:r w:rsidRPr="0055246F">
        <w:rPr>
          <w:rFonts w:ascii="Arial Nova Light" w:hAnsi="Arial Nova Light"/>
        </w:rPr>
        <w:t>nilai</w:t>
      </w:r>
      <w:proofErr w:type="spellEnd"/>
      <w:r w:rsidRPr="0055246F">
        <w:rPr>
          <w:rFonts w:ascii="Arial Nova Light" w:hAnsi="Arial Nova Light"/>
        </w:rPr>
        <w:t xml:space="preserve"> </w:t>
      </w:r>
      <w:proofErr w:type="spellStart"/>
      <w:r w:rsidRPr="0055246F">
        <w:rPr>
          <w:rFonts w:ascii="Arial Nova Light" w:hAnsi="Arial Nova Light"/>
        </w:rPr>
        <w:t>observasi</w:t>
      </w:r>
      <w:proofErr w:type="spellEnd"/>
      <w:r w:rsidRPr="0055246F">
        <w:rPr>
          <w:rFonts w:ascii="Arial Nova Light" w:hAnsi="Arial Nova Light"/>
        </w:rPr>
        <w:t xml:space="preserve"> yang </w:t>
      </w:r>
      <w:proofErr w:type="spellStart"/>
      <w:r w:rsidRPr="0055246F">
        <w:rPr>
          <w:rFonts w:ascii="Arial Nova Light" w:hAnsi="Arial Nova Light"/>
        </w:rPr>
        <w:t>dihasilkan</w:t>
      </w:r>
      <w:proofErr w:type="spellEnd"/>
      <w:r w:rsidRPr="0055246F">
        <w:rPr>
          <w:rFonts w:ascii="Arial Nova Light" w:hAnsi="Arial Nova Light"/>
        </w:rPr>
        <w:t xml:space="preserve"> oleh model </w:t>
      </w:r>
      <w:proofErr w:type="spellStart"/>
      <w:r w:rsidRPr="0055246F">
        <w:rPr>
          <w:rFonts w:ascii="Arial Nova Light" w:hAnsi="Arial Nova Light"/>
        </w:rPr>
        <w:t>bernilai</w:t>
      </w:r>
      <w:proofErr w:type="spellEnd"/>
      <w:r w:rsidRPr="0055246F">
        <w:rPr>
          <w:rFonts w:ascii="Arial Nova Light" w:hAnsi="Arial Nova Light"/>
        </w:rPr>
        <w:t xml:space="preserve"> </w:t>
      </w:r>
      <w:proofErr w:type="spellStart"/>
      <w:r w:rsidRPr="0055246F">
        <w:rPr>
          <w:rFonts w:ascii="Arial Nova Light" w:hAnsi="Arial Nova Light"/>
        </w:rPr>
        <w:t>baik</w:t>
      </w:r>
      <w:proofErr w:type="spellEnd"/>
      <w:r w:rsidRPr="0055246F">
        <w:rPr>
          <w:rFonts w:ascii="Arial Nova Light" w:hAnsi="Arial Nova Light"/>
        </w:rPr>
        <w:t>.</w:t>
      </w:r>
    </w:p>
    <w:p w14:paraId="19E6E431" w14:textId="28A7881D" w:rsidR="00B20B25" w:rsidRPr="000C53E1" w:rsidRDefault="00000000" w:rsidP="000C53E1">
      <w:pPr>
        <w:pStyle w:val="ListParagraph"/>
        <w:spacing w:after="0" w:line="240" w:lineRule="auto"/>
        <w:ind w:left="0"/>
        <w:jc w:val="center"/>
        <w:rPr>
          <w:rFonts w:ascii="Arial Nova Light" w:hAnsi="Arial Nova Light"/>
          <w:bCs/>
          <w:sz w:val="20"/>
          <w:szCs w:val="20"/>
        </w:rPr>
      </w:pPr>
      <w:r w:rsidRPr="000C53E1">
        <w:rPr>
          <w:rFonts w:ascii="Arial Nova Light" w:hAnsi="Arial Nova Light"/>
          <w:bCs/>
          <w:sz w:val="20"/>
          <w:szCs w:val="20"/>
        </w:rPr>
        <w:t>Tabel</w:t>
      </w:r>
      <w:r w:rsidR="000C53E1" w:rsidRPr="000C53E1">
        <w:rPr>
          <w:rFonts w:ascii="Arial Nova Light" w:hAnsi="Arial Nova Light"/>
          <w:bCs/>
          <w:sz w:val="20"/>
          <w:szCs w:val="20"/>
        </w:rPr>
        <w:t xml:space="preserve"> </w:t>
      </w:r>
      <w:r w:rsidRPr="000C53E1">
        <w:rPr>
          <w:rFonts w:ascii="Arial Nova Light" w:hAnsi="Arial Nova Light"/>
          <w:bCs/>
          <w:sz w:val="20"/>
          <w:szCs w:val="20"/>
        </w:rPr>
        <w:t>10</w:t>
      </w:r>
      <w:r w:rsidR="000C53E1" w:rsidRPr="000C53E1">
        <w:rPr>
          <w:rFonts w:ascii="Arial Nova Light" w:hAnsi="Arial Nova Light"/>
          <w:bCs/>
          <w:sz w:val="20"/>
          <w:szCs w:val="20"/>
        </w:rPr>
        <w:t xml:space="preserve">. </w:t>
      </w:r>
      <w:r w:rsidRPr="000C53E1">
        <w:rPr>
          <w:rFonts w:ascii="Arial Nova Light" w:hAnsi="Arial Nova Light"/>
          <w:bCs/>
          <w:sz w:val="20"/>
          <w:szCs w:val="20"/>
        </w:rPr>
        <w:t>Hasil Pengujian Goodness of Fit</w:t>
      </w:r>
    </w:p>
    <w:tbl>
      <w:tblPr>
        <w:tblStyle w:val="PlainTable2"/>
        <w:tblW w:w="4915" w:type="dxa"/>
        <w:jc w:val="center"/>
        <w:tblLook w:val="04A0" w:firstRow="1" w:lastRow="0" w:firstColumn="1" w:lastColumn="0" w:noHBand="0" w:noVBand="1"/>
      </w:tblPr>
      <w:tblGrid>
        <w:gridCol w:w="1488"/>
        <w:gridCol w:w="1743"/>
        <w:gridCol w:w="1684"/>
      </w:tblGrid>
      <w:tr w:rsidR="00B20B25" w:rsidRPr="000C53E1" w14:paraId="3A66C8B0" w14:textId="77777777" w:rsidTr="000C53E1">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488" w:type="dxa"/>
            <w:noWrap/>
            <w:hideMark/>
          </w:tcPr>
          <w:p w14:paraId="49CCDC94" w14:textId="77777777" w:rsidR="00B20B25" w:rsidRPr="000C53E1" w:rsidRDefault="00000000">
            <w:pPr>
              <w:rPr>
                <w:rFonts w:ascii="Arial Nova Light" w:hAnsi="Arial Nova Light" w:cs="Arial"/>
                <w:b w:val="0"/>
              </w:rPr>
            </w:pPr>
            <w:r w:rsidRPr="000C53E1">
              <w:rPr>
                <w:rFonts w:ascii="Arial Nova Light" w:hAnsi="Arial Nova Light" w:cs="Arial"/>
                <w:b w:val="0"/>
              </w:rPr>
              <w:t> </w:t>
            </w:r>
          </w:p>
        </w:tc>
        <w:tc>
          <w:tcPr>
            <w:tcW w:w="1743" w:type="dxa"/>
            <w:noWrap/>
            <w:hideMark/>
          </w:tcPr>
          <w:p w14:paraId="5336FD1F" w14:textId="77777777" w:rsidR="00B20B25" w:rsidRPr="000C53E1"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rPr>
            </w:pPr>
            <w:r w:rsidRPr="000C53E1">
              <w:rPr>
                <w:rFonts w:ascii="Arial Nova Light" w:hAnsi="Arial Nova Light" w:cs="Arial"/>
                <w:b w:val="0"/>
              </w:rPr>
              <w:t>Saturated Model</w:t>
            </w:r>
          </w:p>
        </w:tc>
        <w:tc>
          <w:tcPr>
            <w:tcW w:w="1684" w:type="dxa"/>
            <w:noWrap/>
            <w:hideMark/>
          </w:tcPr>
          <w:p w14:paraId="7F99628D" w14:textId="77777777" w:rsidR="00B20B25" w:rsidRPr="000C53E1" w:rsidRDefault="00000000">
            <w:pP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rPr>
            </w:pPr>
            <w:r w:rsidRPr="000C53E1">
              <w:rPr>
                <w:rFonts w:ascii="Arial Nova Light" w:hAnsi="Arial Nova Light" w:cs="Arial"/>
                <w:b w:val="0"/>
              </w:rPr>
              <w:t>Estimated Model</w:t>
            </w:r>
          </w:p>
        </w:tc>
      </w:tr>
      <w:tr w:rsidR="00B20B25" w:rsidRPr="000C53E1" w14:paraId="14F11600" w14:textId="77777777" w:rsidTr="000C53E1">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488" w:type="dxa"/>
            <w:noWrap/>
            <w:hideMark/>
          </w:tcPr>
          <w:p w14:paraId="142DDF62" w14:textId="77777777" w:rsidR="00B20B25" w:rsidRPr="000C53E1" w:rsidRDefault="00000000">
            <w:pPr>
              <w:rPr>
                <w:rFonts w:ascii="Arial Nova Light" w:hAnsi="Arial Nova Light" w:cs="Arial"/>
                <w:b w:val="0"/>
              </w:rPr>
            </w:pPr>
            <w:r w:rsidRPr="000C53E1">
              <w:rPr>
                <w:rFonts w:ascii="Arial Nova Light" w:hAnsi="Arial Nova Light" w:cs="Arial"/>
                <w:b w:val="0"/>
              </w:rPr>
              <w:t>SRMR</w:t>
            </w:r>
          </w:p>
        </w:tc>
        <w:tc>
          <w:tcPr>
            <w:tcW w:w="1743" w:type="dxa"/>
            <w:noWrap/>
            <w:hideMark/>
          </w:tcPr>
          <w:p w14:paraId="3EDF651B" w14:textId="77777777" w:rsidR="00B20B25" w:rsidRPr="000C53E1"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0.068</w:t>
            </w:r>
          </w:p>
        </w:tc>
        <w:tc>
          <w:tcPr>
            <w:tcW w:w="1684" w:type="dxa"/>
            <w:noWrap/>
            <w:hideMark/>
          </w:tcPr>
          <w:p w14:paraId="1B36809F" w14:textId="77777777" w:rsidR="00B20B25" w:rsidRPr="000C53E1"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0.068</w:t>
            </w:r>
          </w:p>
        </w:tc>
      </w:tr>
      <w:tr w:rsidR="00B20B25" w:rsidRPr="000C53E1" w14:paraId="0AF03DF0" w14:textId="77777777" w:rsidTr="000C53E1">
        <w:trPr>
          <w:trHeight w:val="301"/>
          <w:jc w:val="center"/>
        </w:trPr>
        <w:tc>
          <w:tcPr>
            <w:cnfStyle w:val="001000000000" w:firstRow="0" w:lastRow="0" w:firstColumn="1" w:lastColumn="0" w:oddVBand="0" w:evenVBand="0" w:oddHBand="0" w:evenHBand="0" w:firstRowFirstColumn="0" w:firstRowLastColumn="0" w:lastRowFirstColumn="0" w:lastRowLastColumn="0"/>
            <w:tcW w:w="1488" w:type="dxa"/>
            <w:noWrap/>
            <w:hideMark/>
          </w:tcPr>
          <w:p w14:paraId="7FE5C75A" w14:textId="77777777" w:rsidR="00B20B25" w:rsidRPr="000C53E1" w:rsidRDefault="00000000">
            <w:pPr>
              <w:rPr>
                <w:rFonts w:ascii="Arial Nova Light" w:hAnsi="Arial Nova Light" w:cs="Arial"/>
                <w:b w:val="0"/>
              </w:rPr>
            </w:pPr>
            <w:proofErr w:type="spellStart"/>
            <w:r w:rsidRPr="000C53E1">
              <w:rPr>
                <w:rFonts w:ascii="Arial Nova Light" w:hAnsi="Arial Nova Light" w:cs="Arial"/>
                <w:b w:val="0"/>
              </w:rPr>
              <w:t>d_ULS</w:t>
            </w:r>
            <w:proofErr w:type="spellEnd"/>
          </w:p>
        </w:tc>
        <w:tc>
          <w:tcPr>
            <w:tcW w:w="1743" w:type="dxa"/>
            <w:noWrap/>
            <w:hideMark/>
          </w:tcPr>
          <w:p w14:paraId="2D1DC13B" w14:textId="77777777" w:rsidR="00B20B25" w:rsidRPr="000C53E1"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0.623</w:t>
            </w:r>
          </w:p>
        </w:tc>
        <w:tc>
          <w:tcPr>
            <w:tcW w:w="1684" w:type="dxa"/>
            <w:noWrap/>
            <w:hideMark/>
          </w:tcPr>
          <w:p w14:paraId="698ABFE2" w14:textId="77777777" w:rsidR="00B20B25" w:rsidRPr="000C53E1"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0.623</w:t>
            </w:r>
          </w:p>
        </w:tc>
      </w:tr>
      <w:tr w:rsidR="00B20B25" w:rsidRPr="000C53E1" w14:paraId="2F3A25C6" w14:textId="77777777" w:rsidTr="000C53E1">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488" w:type="dxa"/>
            <w:noWrap/>
            <w:hideMark/>
          </w:tcPr>
          <w:p w14:paraId="3D84C4D4" w14:textId="77777777" w:rsidR="00B20B25" w:rsidRPr="000C53E1" w:rsidRDefault="00000000">
            <w:pPr>
              <w:rPr>
                <w:rFonts w:ascii="Arial Nova Light" w:hAnsi="Arial Nova Light" w:cs="Arial"/>
                <w:b w:val="0"/>
              </w:rPr>
            </w:pPr>
            <w:proofErr w:type="spellStart"/>
            <w:r w:rsidRPr="000C53E1">
              <w:rPr>
                <w:rFonts w:ascii="Arial Nova Light" w:hAnsi="Arial Nova Light" w:cs="Arial"/>
                <w:b w:val="0"/>
              </w:rPr>
              <w:t>d_G</w:t>
            </w:r>
            <w:proofErr w:type="spellEnd"/>
          </w:p>
        </w:tc>
        <w:tc>
          <w:tcPr>
            <w:tcW w:w="1743" w:type="dxa"/>
            <w:noWrap/>
            <w:hideMark/>
          </w:tcPr>
          <w:p w14:paraId="297FCC0A" w14:textId="77777777" w:rsidR="00B20B25" w:rsidRPr="000C53E1"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0.413</w:t>
            </w:r>
          </w:p>
        </w:tc>
        <w:tc>
          <w:tcPr>
            <w:tcW w:w="1684" w:type="dxa"/>
            <w:noWrap/>
            <w:hideMark/>
          </w:tcPr>
          <w:p w14:paraId="26C35900" w14:textId="77777777" w:rsidR="00B20B25" w:rsidRPr="000C53E1"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0.413</w:t>
            </w:r>
          </w:p>
        </w:tc>
      </w:tr>
      <w:tr w:rsidR="00B20B25" w:rsidRPr="000C53E1" w14:paraId="64074193" w14:textId="77777777" w:rsidTr="000C53E1">
        <w:trPr>
          <w:trHeight w:val="301"/>
          <w:jc w:val="center"/>
        </w:trPr>
        <w:tc>
          <w:tcPr>
            <w:cnfStyle w:val="001000000000" w:firstRow="0" w:lastRow="0" w:firstColumn="1" w:lastColumn="0" w:oddVBand="0" w:evenVBand="0" w:oddHBand="0" w:evenHBand="0" w:firstRowFirstColumn="0" w:firstRowLastColumn="0" w:lastRowFirstColumn="0" w:lastRowLastColumn="0"/>
            <w:tcW w:w="1488" w:type="dxa"/>
            <w:noWrap/>
            <w:hideMark/>
          </w:tcPr>
          <w:p w14:paraId="64C7EF6C" w14:textId="77777777" w:rsidR="00B20B25" w:rsidRPr="000C53E1" w:rsidRDefault="00000000">
            <w:pPr>
              <w:rPr>
                <w:rFonts w:ascii="Arial Nova Light" w:hAnsi="Arial Nova Light" w:cs="Arial"/>
                <w:b w:val="0"/>
              </w:rPr>
            </w:pPr>
            <w:r w:rsidRPr="000C53E1">
              <w:rPr>
                <w:rFonts w:ascii="Arial Nova Light" w:hAnsi="Arial Nova Light" w:cs="Arial"/>
                <w:b w:val="0"/>
              </w:rPr>
              <w:t>Chi-Square</w:t>
            </w:r>
          </w:p>
        </w:tc>
        <w:tc>
          <w:tcPr>
            <w:tcW w:w="1743" w:type="dxa"/>
            <w:noWrap/>
            <w:hideMark/>
          </w:tcPr>
          <w:p w14:paraId="653901E9" w14:textId="77777777" w:rsidR="00B20B25" w:rsidRPr="000C53E1"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241.933</w:t>
            </w:r>
          </w:p>
        </w:tc>
        <w:tc>
          <w:tcPr>
            <w:tcW w:w="1684" w:type="dxa"/>
            <w:noWrap/>
            <w:hideMark/>
          </w:tcPr>
          <w:p w14:paraId="570B3543" w14:textId="77777777" w:rsidR="00B20B25" w:rsidRPr="000C53E1" w:rsidRDefault="00000000">
            <w:pPr>
              <w:jc w:val="right"/>
              <w:cnfStyle w:val="000000000000" w:firstRow="0" w:lastRow="0" w:firstColumn="0" w:lastColumn="0" w:oddVBand="0" w:evenVBand="0" w:oddHBand="0"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241.933</w:t>
            </w:r>
          </w:p>
        </w:tc>
      </w:tr>
      <w:tr w:rsidR="00B20B25" w:rsidRPr="000C53E1" w14:paraId="06FE041B" w14:textId="77777777" w:rsidTr="000C53E1">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488" w:type="dxa"/>
            <w:noWrap/>
            <w:hideMark/>
          </w:tcPr>
          <w:p w14:paraId="056B965F" w14:textId="77777777" w:rsidR="00B20B25" w:rsidRPr="000C53E1" w:rsidRDefault="00000000">
            <w:pPr>
              <w:rPr>
                <w:rFonts w:ascii="Arial Nova Light" w:hAnsi="Arial Nova Light" w:cs="Arial"/>
                <w:b w:val="0"/>
              </w:rPr>
            </w:pPr>
            <w:r w:rsidRPr="000C53E1">
              <w:rPr>
                <w:rFonts w:ascii="Arial Nova Light" w:hAnsi="Arial Nova Light" w:cs="Arial"/>
                <w:b w:val="0"/>
              </w:rPr>
              <w:t>NFI</w:t>
            </w:r>
          </w:p>
        </w:tc>
        <w:tc>
          <w:tcPr>
            <w:tcW w:w="1743" w:type="dxa"/>
            <w:noWrap/>
            <w:hideMark/>
          </w:tcPr>
          <w:p w14:paraId="0B74788E" w14:textId="77777777" w:rsidR="00B20B25" w:rsidRPr="000C53E1"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0.837</w:t>
            </w:r>
          </w:p>
        </w:tc>
        <w:tc>
          <w:tcPr>
            <w:tcW w:w="1684" w:type="dxa"/>
            <w:noWrap/>
            <w:hideMark/>
          </w:tcPr>
          <w:p w14:paraId="0E41A25A" w14:textId="77777777" w:rsidR="00B20B25" w:rsidRPr="000C53E1" w:rsidRDefault="00000000">
            <w:pPr>
              <w:jc w:val="right"/>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0.837</w:t>
            </w:r>
          </w:p>
        </w:tc>
      </w:tr>
    </w:tbl>
    <w:p w14:paraId="59F03621" w14:textId="77777777" w:rsidR="00B20B25" w:rsidRPr="000C53E1" w:rsidRDefault="00000000" w:rsidP="000C53E1">
      <w:pPr>
        <w:spacing w:after="120"/>
        <w:ind w:left="720"/>
        <w:jc w:val="both"/>
        <w:rPr>
          <w:rFonts w:ascii="Arial Nova Light" w:hAnsi="Arial Nova Light"/>
          <w:bCs/>
        </w:rPr>
      </w:pPr>
      <w:r w:rsidRPr="000C53E1">
        <w:rPr>
          <w:rFonts w:ascii="Arial Nova Light" w:hAnsi="Arial Nova Light"/>
          <w:bCs/>
        </w:rPr>
        <w:t xml:space="preserve">                           Sumber: Hasil Pengujian dengan SEM PLS 3</w:t>
      </w:r>
    </w:p>
    <w:p w14:paraId="5AD74105" w14:textId="77777777" w:rsidR="000C53E1" w:rsidRDefault="00000000" w:rsidP="000C53E1">
      <w:pPr>
        <w:spacing w:line="276" w:lineRule="auto"/>
        <w:ind w:firstLine="567"/>
        <w:jc w:val="both"/>
        <w:rPr>
          <w:rFonts w:ascii="Arial Nova Light" w:hAnsi="Arial Nova Light"/>
          <w:sz w:val="22"/>
          <w:szCs w:val="22"/>
        </w:rPr>
      </w:pPr>
      <w:r w:rsidRPr="0055246F">
        <w:rPr>
          <w:rFonts w:ascii="Arial Nova Light" w:hAnsi="Arial Nova Light"/>
          <w:sz w:val="22"/>
          <w:szCs w:val="22"/>
        </w:rPr>
        <w:t xml:space="preserve">Berdasarkan </w:t>
      </w:r>
      <w:proofErr w:type="spellStart"/>
      <w:r w:rsidRPr="0055246F">
        <w:rPr>
          <w:rFonts w:ascii="Arial Nova Light" w:hAnsi="Arial Nova Light"/>
          <w:sz w:val="22"/>
          <w:szCs w:val="22"/>
        </w:rPr>
        <w:t>hasil</w:t>
      </w:r>
      <w:proofErr w:type="spellEnd"/>
      <w:r w:rsidRPr="0055246F">
        <w:rPr>
          <w:rFonts w:ascii="Arial Nova Light" w:hAnsi="Arial Nova Light"/>
          <w:sz w:val="22"/>
          <w:szCs w:val="22"/>
        </w:rPr>
        <w:t xml:space="preserve"> pengujian yang </w:t>
      </w:r>
      <w:proofErr w:type="spellStart"/>
      <w:r w:rsidRPr="0055246F">
        <w:rPr>
          <w:rFonts w:ascii="Arial Nova Light" w:hAnsi="Arial Nova Light"/>
          <w:sz w:val="22"/>
          <w:szCs w:val="22"/>
        </w:rPr>
        <w:t>tersaji</w:t>
      </w:r>
      <w:proofErr w:type="spellEnd"/>
      <w:r w:rsidRPr="0055246F">
        <w:rPr>
          <w:rFonts w:ascii="Arial Nova Light" w:hAnsi="Arial Nova Light"/>
          <w:sz w:val="22"/>
          <w:szCs w:val="22"/>
        </w:rPr>
        <w:t xml:space="preserve"> pada tabel.10, </w:t>
      </w:r>
      <w:proofErr w:type="spellStart"/>
      <w:r w:rsidRPr="0055246F">
        <w:rPr>
          <w:rFonts w:ascii="Arial Nova Light" w:hAnsi="Arial Nova Light"/>
          <w:sz w:val="22"/>
          <w:szCs w:val="22"/>
        </w:rPr>
        <w:t>diketahui</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bahwa</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nilai</w:t>
      </w:r>
      <w:proofErr w:type="spellEnd"/>
      <w:r w:rsidRPr="0055246F">
        <w:rPr>
          <w:rFonts w:ascii="Arial Nova Light" w:hAnsi="Arial Nova Light"/>
          <w:sz w:val="22"/>
          <w:szCs w:val="22"/>
        </w:rPr>
        <w:t xml:space="preserve"> SRMR </w:t>
      </w:r>
      <w:proofErr w:type="spellStart"/>
      <w:r w:rsidRPr="0055246F">
        <w:rPr>
          <w:rFonts w:ascii="Arial Nova Light" w:hAnsi="Arial Nova Light"/>
          <w:sz w:val="22"/>
          <w:szCs w:val="22"/>
        </w:rPr>
        <w:t>hasil</w:t>
      </w:r>
      <w:proofErr w:type="spellEnd"/>
      <w:r w:rsidRPr="0055246F">
        <w:rPr>
          <w:rFonts w:ascii="Arial Nova Light" w:hAnsi="Arial Nova Light"/>
          <w:sz w:val="22"/>
          <w:szCs w:val="22"/>
        </w:rPr>
        <w:t xml:space="preserve"> pengujian sebesar 0,068 dan </w:t>
      </w:r>
      <w:proofErr w:type="spellStart"/>
      <w:r w:rsidRPr="0055246F">
        <w:rPr>
          <w:rFonts w:ascii="Arial Nova Light" w:hAnsi="Arial Nova Light"/>
          <w:sz w:val="22"/>
          <w:szCs w:val="22"/>
        </w:rPr>
        <w:t>hasil</w:t>
      </w:r>
      <w:proofErr w:type="spellEnd"/>
      <w:r w:rsidRPr="0055246F">
        <w:rPr>
          <w:rFonts w:ascii="Arial Nova Light" w:hAnsi="Arial Nova Light"/>
          <w:sz w:val="22"/>
          <w:szCs w:val="22"/>
        </w:rPr>
        <w:t xml:space="preserve"> pengujian tersebut lebih </w:t>
      </w:r>
      <w:proofErr w:type="spellStart"/>
      <w:r w:rsidRPr="0055246F">
        <w:rPr>
          <w:rFonts w:ascii="Arial Nova Light" w:hAnsi="Arial Nova Light"/>
          <w:sz w:val="22"/>
          <w:szCs w:val="22"/>
        </w:rPr>
        <w:t>kecil</w:t>
      </w:r>
      <w:proofErr w:type="spellEnd"/>
      <w:r w:rsidRPr="0055246F">
        <w:rPr>
          <w:rFonts w:ascii="Arial Nova Light" w:hAnsi="Arial Nova Light"/>
          <w:sz w:val="22"/>
          <w:szCs w:val="22"/>
        </w:rPr>
        <w:t xml:space="preserve"> daripada 0,08. </w:t>
      </w:r>
      <w:proofErr w:type="spellStart"/>
      <w:r w:rsidRPr="0055246F">
        <w:rPr>
          <w:rFonts w:ascii="Arial Nova Light" w:hAnsi="Arial Nova Light"/>
          <w:sz w:val="22"/>
          <w:szCs w:val="22"/>
        </w:rPr>
        <w:t>Sementara</w:t>
      </w:r>
      <w:proofErr w:type="spellEnd"/>
      <w:r w:rsidRPr="0055246F">
        <w:rPr>
          <w:rFonts w:ascii="Arial Nova Light" w:hAnsi="Arial Nova Light"/>
          <w:sz w:val="22"/>
          <w:szCs w:val="22"/>
        </w:rPr>
        <w:t xml:space="preserve"> itu, </w:t>
      </w:r>
      <w:proofErr w:type="spellStart"/>
      <w:r w:rsidRPr="0055246F">
        <w:rPr>
          <w:rFonts w:ascii="Arial Nova Light" w:hAnsi="Arial Nova Light"/>
          <w:sz w:val="22"/>
          <w:szCs w:val="22"/>
        </w:rPr>
        <w:t>nilai</w:t>
      </w:r>
      <w:proofErr w:type="spellEnd"/>
      <w:r w:rsidRPr="0055246F">
        <w:rPr>
          <w:rFonts w:ascii="Arial Nova Light" w:hAnsi="Arial Nova Light"/>
          <w:sz w:val="22"/>
          <w:szCs w:val="22"/>
        </w:rPr>
        <w:t xml:space="preserve"> NFI </w:t>
      </w:r>
      <w:proofErr w:type="spellStart"/>
      <w:r w:rsidRPr="0055246F">
        <w:rPr>
          <w:rFonts w:ascii="Arial Nova Light" w:hAnsi="Arial Nova Light"/>
          <w:sz w:val="22"/>
          <w:szCs w:val="22"/>
        </w:rPr>
        <w:t>hasil</w:t>
      </w:r>
      <w:proofErr w:type="spellEnd"/>
      <w:r w:rsidRPr="0055246F">
        <w:rPr>
          <w:rFonts w:ascii="Arial Nova Light" w:hAnsi="Arial Nova Light"/>
          <w:sz w:val="22"/>
          <w:szCs w:val="22"/>
        </w:rPr>
        <w:t xml:space="preserve"> pengujian sebesar 0,837 dan </w:t>
      </w:r>
      <w:proofErr w:type="spellStart"/>
      <w:r w:rsidRPr="0055246F">
        <w:rPr>
          <w:rFonts w:ascii="Arial Nova Light" w:hAnsi="Arial Nova Light"/>
          <w:sz w:val="22"/>
          <w:szCs w:val="22"/>
        </w:rPr>
        <w:t>hasil</w:t>
      </w:r>
      <w:proofErr w:type="spellEnd"/>
      <w:r w:rsidRPr="0055246F">
        <w:rPr>
          <w:rFonts w:ascii="Arial Nova Light" w:hAnsi="Arial Nova Light"/>
          <w:sz w:val="22"/>
          <w:szCs w:val="22"/>
        </w:rPr>
        <w:t xml:space="preserve"> pengujian tersebut lebih </w:t>
      </w:r>
      <w:proofErr w:type="spellStart"/>
      <w:r w:rsidRPr="0055246F">
        <w:rPr>
          <w:rFonts w:ascii="Arial Nova Light" w:hAnsi="Arial Nova Light"/>
          <w:sz w:val="22"/>
          <w:szCs w:val="22"/>
        </w:rPr>
        <w:t>kecil</w:t>
      </w:r>
      <w:proofErr w:type="spellEnd"/>
      <w:r w:rsidRPr="0055246F">
        <w:rPr>
          <w:rFonts w:ascii="Arial Nova Light" w:hAnsi="Arial Nova Light"/>
          <w:sz w:val="22"/>
          <w:szCs w:val="22"/>
        </w:rPr>
        <w:t xml:space="preserve"> dari 0,9. </w:t>
      </w:r>
      <w:proofErr w:type="spellStart"/>
      <w:r w:rsidRPr="0055246F">
        <w:rPr>
          <w:rFonts w:ascii="Arial Nova Light" w:hAnsi="Arial Nova Light"/>
          <w:sz w:val="22"/>
          <w:szCs w:val="22"/>
        </w:rPr>
        <w:t>Berdasrkan</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hasil</w:t>
      </w:r>
      <w:proofErr w:type="spellEnd"/>
      <w:r w:rsidRPr="0055246F">
        <w:rPr>
          <w:rFonts w:ascii="Arial Nova Light" w:hAnsi="Arial Nova Light"/>
          <w:sz w:val="22"/>
          <w:szCs w:val="22"/>
        </w:rPr>
        <w:t xml:space="preserve"> tersebut </w:t>
      </w:r>
      <w:proofErr w:type="spellStart"/>
      <w:r w:rsidRPr="0055246F">
        <w:rPr>
          <w:rFonts w:ascii="Arial Nova Light" w:hAnsi="Arial Nova Light"/>
          <w:sz w:val="22"/>
          <w:szCs w:val="22"/>
        </w:rPr>
        <w:t>maka</w:t>
      </w:r>
      <w:proofErr w:type="spellEnd"/>
      <w:r w:rsidRPr="0055246F">
        <w:rPr>
          <w:rFonts w:ascii="Arial Nova Light" w:hAnsi="Arial Nova Light"/>
          <w:sz w:val="22"/>
          <w:szCs w:val="22"/>
        </w:rPr>
        <w:t xml:space="preserve"> dapat </w:t>
      </w:r>
      <w:proofErr w:type="spellStart"/>
      <w:r w:rsidRPr="0055246F">
        <w:rPr>
          <w:rFonts w:ascii="Arial Nova Light" w:hAnsi="Arial Nova Light"/>
          <w:sz w:val="22"/>
          <w:szCs w:val="22"/>
        </w:rPr>
        <w:t>disimpulkan</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bahwa</w:t>
      </w:r>
      <w:proofErr w:type="spellEnd"/>
      <w:r w:rsidRPr="0055246F">
        <w:rPr>
          <w:rFonts w:ascii="Arial Nova Light" w:hAnsi="Arial Nova Light"/>
          <w:sz w:val="22"/>
          <w:szCs w:val="22"/>
        </w:rPr>
        <w:t xml:space="preserve"> distribusi data dari </w:t>
      </w:r>
      <w:proofErr w:type="spellStart"/>
      <w:r w:rsidRPr="0055246F">
        <w:rPr>
          <w:rFonts w:ascii="Arial Nova Light" w:hAnsi="Arial Nova Light"/>
          <w:sz w:val="22"/>
          <w:szCs w:val="22"/>
        </w:rPr>
        <w:t>sampel</w:t>
      </w:r>
      <w:proofErr w:type="spellEnd"/>
      <w:r w:rsidRPr="0055246F">
        <w:rPr>
          <w:rFonts w:ascii="Arial Nova Light" w:hAnsi="Arial Nova Light"/>
          <w:sz w:val="22"/>
          <w:szCs w:val="22"/>
        </w:rPr>
        <w:t xml:space="preserve"> yang </w:t>
      </w:r>
      <w:proofErr w:type="spellStart"/>
      <w:r w:rsidRPr="0055246F">
        <w:rPr>
          <w:rFonts w:ascii="Arial Nova Light" w:hAnsi="Arial Nova Light"/>
          <w:sz w:val="22"/>
          <w:szCs w:val="22"/>
        </w:rPr>
        <w:t>diteliti</w:t>
      </w:r>
      <w:proofErr w:type="spellEnd"/>
      <w:r w:rsidRPr="0055246F">
        <w:rPr>
          <w:rFonts w:ascii="Arial Nova Light" w:hAnsi="Arial Nova Light"/>
          <w:sz w:val="22"/>
          <w:szCs w:val="22"/>
        </w:rPr>
        <w:t xml:space="preserve"> tidak mengikuti distribusi </w:t>
      </w:r>
      <w:proofErr w:type="spellStart"/>
      <w:r w:rsidRPr="0055246F">
        <w:rPr>
          <w:rFonts w:ascii="Arial Nova Light" w:hAnsi="Arial Nova Light"/>
          <w:sz w:val="22"/>
          <w:szCs w:val="22"/>
        </w:rPr>
        <w:t>teoritis</w:t>
      </w:r>
      <w:proofErr w:type="spellEnd"/>
      <w:r w:rsidRPr="0055246F">
        <w:rPr>
          <w:rFonts w:ascii="Arial Nova Light" w:hAnsi="Arial Nova Light"/>
          <w:sz w:val="22"/>
          <w:szCs w:val="22"/>
        </w:rPr>
        <w:t>.</w:t>
      </w:r>
    </w:p>
    <w:p w14:paraId="18776413" w14:textId="545EFB30" w:rsidR="00B20B25" w:rsidRPr="0055246F" w:rsidRDefault="00000000" w:rsidP="000C53E1">
      <w:pPr>
        <w:spacing w:line="276" w:lineRule="auto"/>
        <w:ind w:firstLine="567"/>
        <w:jc w:val="both"/>
        <w:rPr>
          <w:rFonts w:ascii="Arial Nova Light" w:hAnsi="Arial Nova Light"/>
          <w:sz w:val="22"/>
          <w:szCs w:val="22"/>
        </w:rPr>
      </w:pPr>
      <w:r w:rsidRPr="0055246F">
        <w:rPr>
          <w:rFonts w:ascii="Arial Nova Light" w:hAnsi="Arial Nova Light"/>
          <w:sz w:val="22"/>
          <w:szCs w:val="22"/>
        </w:rPr>
        <w:t xml:space="preserve">Uji hipotesis merupakan </w:t>
      </w:r>
      <w:proofErr w:type="spellStart"/>
      <w:r w:rsidRPr="0055246F">
        <w:rPr>
          <w:rFonts w:ascii="Arial Nova Light" w:hAnsi="Arial Nova Light"/>
          <w:sz w:val="22"/>
          <w:szCs w:val="22"/>
        </w:rPr>
        <w:t>suatu</w:t>
      </w:r>
      <w:proofErr w:type="spellEnd"/>
      <w:r w:rsidRPr="0055246F">
        <w:rPr>
          <w:rFonts w:ascii="Arial Nova Light" w:hAnsi="Arial Nova Light"/>
          <w:sz w:val="22"/>
          <w:szCs w:val="22"/>
        </w:rPr>
        <w:t xml:space="preserve"> pengujian yang dilakukan untuk mengetahui pengaruh antara variabel </w:t>
      </w:r>
      <w:r w:rsidRPr="0055246F">
        <w:rPr>
          <w:rFonts w:ascii="Arial Nova Light" w:hAnsi="Arial Nova Light"/>
          <w:i/>
          <w:sz w:val="22"/>
          <w:szCs w:val="22"/>
        </w:rPr>
        <w:t>independent</w:t>
      </w:r>
      <w:r w:rsidRPr="0055246F">
        <w:rPr>
          <w:rFonts w:ascii="Arial Nova Light" w:hAnsi="Arial Nova Light"/>
          <w:sz w:val="22"/>
          <w:szCs w:val="22"/>
        </w:rPr>
        <w:t xml:space="preserve"> terhadap variabel </w:t>
      </w:r>
      <w:proofErr w:type="spellStart"/>
      <w:r w:rsidRPr="0055246F">
        <w:rPr>
          <w:rFonts w:ascii="Arial Nova Light" w:hAnsi="Arial Nova Light"/>
          <w:i/>
          <w:sz w:val="22"/>
          <w:szCs w:val="22"/>
        </w:rPr>
        <w:t>dependen</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Pengambilan</w:t>
      </w:r>
      <w:proofErr w:type="spellEnd"/>
      <w:r w:rsidRPr="0055246F">
        <w:rPr>
          <w:rFonts w:ascii="Arial Nova Light" w:hAnsi="Arial Nova Light"/>
          <w:sz w:val="22"/>
          <w:szCs w:val="22"/>
        </w:rPr>
        <w:t xml:space="preserve"> keputusan pada pengujian ini dengan </w:t>
      </w:r>
      <w:proofErr w:type="spellStart"/>
      <w:r w:rsidRPr="0055246F">
        <w:rPr>
          <w:rFonts w:ascii="Arial Nova Light" w:hAnsi="Arial Nova Light"/>
          <w:sz w:val="22"/>
          <w:szCs w:val="22"/>
        </w:rPr>
        <w:t>membandingkan</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nilai</w:t>
      </w:r>
      <w:proofErr w:type="spellEnd"/>
      <w:r w:rsidRPr="0055246F">
        <w:rPr>
          <w:rFonts w:ascii="Arial Nova Light" w:hAnsi="Arial Nova Light"/>
          <w:sz w:val="22"/>
          <w:szCs w:val="22"/>
        </w:rPr>
        <w:t xml:space="preserve"> t-</w:t>
      </w:r>
      <w:proofErr w:type="spellStart"/>
      <w:r w:rsidRPr="0055246F">
        <w:rPr>
          <w:rFonts w:ascii="Arial Nova Light" w:hAnsi="Arial Nova Light"/>
          <w:sz w:val="22"/>
          <w:szCs w:val="22"/>
        </w:rPr>
        <w:t>hitung</w:t>
      </w:r>
      <w:proofErr w:type="spellEnd"/>
      <w:r w:rsidRPr="0055246F">
        <w:rPr>
          <w:rFonts w:ascii="Arial Nova Light" w:hAnsi="Arial Nova Light"/>
          <w:sz w:val="22"/>
          <w:szCs w:val="22"/>
        </w:rPr>
        <w:t xml:space="preserve"> </w:t>
      </w:r>
      <w:proofErr w:type="spellStart"/>
      <w:r w:rsidRPr="0055246F">
        <w:rPr>
          <w:rFonts w:ascii="Arial Nova Light" w:hAnsi="Arial Nova Light"/>
          <w:sz w:val="22"/>
          <w:szCs w:val="22"/>
        </w:rPr>
        <w:t>hasil</w:t>
      </w:r>
      <w:proofErr w:type="spellEnd"/>
      <w:r w:rsidRPr="0055246F">
        <w:rPr>
          <w:rFonts w:ascii="Arial Nova Light" w:hAnsi="Arial Nova Light"/>
          <w:sz w:val="22"/>
          <w:szCs w:val="22"/>
        </w:rPr>
        <w:t xml:space="preserve"> pengujian dengan </w:t>
      </w:r>
      <w:proofErr w:type="spellStart"/>
      <w:r w:rsidRPr="0055246F">
        <w:rPr>
          <w:rFonts w:ascii="Arial Nova Light" w:hAnsi="Arial Nova Light"/>
          <w:sz w:val="22"/>
          <w:szCs w:val="22"/>
        </w:rPr>
        <w:t>nilai</w:t>
      </w:r>
      <w:proofErr w:type="spellEnd"/>
      <w:r w:rsidRPr="0055246F">
        <w:rPr>
          <w:rFonts w:ascii="Arial Nova Light" w:hAnsi="Arial Nova Light"/>
          <w:sz w:val="22"/>
          <w:szCs w:val="22"/>
        </w:rPr>
        <w:t xml:space="preserve"> t yang telah </w:t>
      </w:r>
      <w:proofErr w:type="spellStart"/>
      <w:r w:rsidRPr="0055246F">
        <w:rPr>
          <w:rFonts w:ascii="Arial Nova Light" w:hAnsi="Arial Nova Light"/>
          <w:sz w:val="22"/>
          <w:szCs w:val="22"/>
        </w:rPr>
        <w:t>ditetapkan</w:t>
      </w:r>
      <w:proofErr w:type="spellEnd"/>
      <w:r w:rsidRPr="0055246F">
        <w:rPr>
          <w:rFonts w:ascii="Arial Nova Light" w:hAnsi="Arial Nova Light"/>
          <w:sz w:val="22"/>
          <w:szCs w:val="22"/>
        </w:rPr>
        <w:t xml:space="preserve">. </w:t>
      </w:r>
    </w:p>
    <w:p w14:paraId="37793FA0" w14:textId="1B882B3E" w:rsidR="00B20B25" w:rsidRPr="000C53E1" w:rsidRDefault="00000000" w:rsidP="000C53E1">
      <w:pPr>
        <w:pStyle w:val="ListParagraph"/>
        <w:spacing w:after="0" w:line="240" w:lineRule="auto"/>
        <w:ind w:left="360"/>
        <w:jc w:val="center"/>
        <w:rPr>
          <w:rFonts w:ascii="Arial Nova Light" w:hAnsi="Arial Nova Light"/>
          <w:bCs/>
          <w:sz w:val="20"/>
          <w:szCs w:val="20"/>
        </w:rPr>
      </w:pPr>
      <w:r w:rsidRPr="000C53E1">
        <w:rPr>
          <w:rFonts w:ascii="Arial Nova Light" w:hAnsi="Arial Nova Light"/>
          <w:bCs/>
          <w:sz w:val="20"/>
          <w:szCs w:val="20"/>
        </w:rPr>
        <w:t>Tabel</w:t>
      </w:r>
      <w:r w:rsidR="000C53E1" w:rsidRPr="000C53E1">
        <w:rPr>
          <w:rFonts w:ascii="Arial Nova Light" w:hAnsi="Arial Nova Light"/>
          <w:bCs/>
          <w:sz w:val="20"/>
          <w:szCs w:val="20"/>
        </w:rPr>
        <w:t xml:space="preserve"> </w:t>
      </w:r>
      <w:r w:rsidRPr="000C53E1">
        <w:rPr>
          <w:rFonts w:ascii="Arial Nova Light" w:hAnsi="Arial Nova Light"/>
          <w:bCs/>
          <w:sz w:val="20"/>
          <w:szCs w:val="20"/>
        </w:rPr>
        <w:t>11</w:t>
      </w:r>
      <w:r w:rsidR="000C53E1" w:rsidRPr="000C53E1">
        <w:rPr>
          <w:rFonts w:ascii="Arial Nova Light" w:hAnsi="Arial Nova Light"/>
          <w:bCs/>
          <w:sz w:val="20"/>
          <w:szCs w:val="20"/>
        </w:rPr>
        <w:t xml:space="preserve">. </w:t>
      </w:r>
      <w:r w:rsidRPr="000C53E1">
        <w:rPr>
          <w:rFonts w:ascii="Arial Nova Light" w:hAnsi="Arial Nova Light"/>
          <w:bCs/>
          <w:sz w:val="20"/>
          <w:szCs w:val="20"/>
        </w:rPr>
        <w:t>Hasil Pengujian Hipotesis</w:t>
      </w:r>
    </w:p>
    <w:tbl>
      <w:tblPr>
        <w:tblStyle w:val="PlainTable2"/>
        <w:tblpPr w:leftFromText="180" w:rightFromText="180" w:vertAnchor="text" w:horzAnchor="margin" w:tblpXSpec="center" w:tblpY="52"/>
        <w:tblW w:w="8278" w:type="dxa"/>
        <w:tblLook w:val="04A0" w:firstRow="1" w:lastRow="0" w:firstColumn="1" w:lastColumn="0" w:noHBand="0" w:noVBand="1"/>
      </w:tblPr>
      <w:tblGrid>
        <w:gridCol w:w="2802"/>
        <w:gridCol w:w="1039"/>
        <w:gridCol w:w="878"/>
        <w:gridCol w:w="1096"/>
        <w:gridCol w:w="1429"/>
        <w:gridCol w:w="1034"/>
      </w:tblGrid>
      <w:tr w:rsidR="00B20B25" w:rsidRPr="000C53E1" w14:paraId="5AD2C140" w14:textId="77777777" w:rsidTr="000C53E1">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802" w:type="dxa"/>
            <w:noWrap/>
            <w:hideMark/>
          </w:tcPr>
          <w:p w14:paraId="418A9CF7" w14:textId="77777777" w:rsidR="00B20B25" w:rsidRPr="000C53E1" w:rsidRDefault="00000000" w:rsidP="000C53E1">
            <w:pPr>
              <w:jc w:val="both"/>
              <w:rPr>
                <w:rFonts w:ascii="Arial Nova Light" w:hAnsi="Arial Nova Light" w:cs="Arial"/>
                <w:b w:val="0"/>
              </w:rPr>
            </w:pPr>
            <w:r w:rsidRPr="000C53E1">
              <w:rPr>
                <w:rFonts w:ascii="Arial Nova Light" w:hAnsi="Arial Nova Light" w:cs="Arial"/>
                <w:b w:val="0"/>
              </w:rPr>
              <w:t> </w:t>
            </w:r>
          </w:p>
        </w:tc>
        <w:tc>
          <w:tcPr>
            <w:tcW w:w="1039" w:type="dxa"/>
            <w:noWrap/>
            <w:hideMark/>
          </w:tcPr>
          <w:p w14:paraId="7DB48046" w14:textId="77777777" w:rsidR="00B20B25" w:rsidRPr="000C53E1" w:rsidRDefault="00000000" w:rsidP="000C53E1">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rPr>
            </w:pPr>
            <w:r w:rsidRPr="000C53E1">
              <w:rPr>
                <w:rFonts w:ascii="Arial Nova Light" w:hAnsi="Arial Nova Light" w:cs="Arial"/>
                <w:b w:val="0"/>
              </w:rPr>
              <w:t>Original Sample (O)</w:t>
            </w:r>
          </w:p>
        </w:tc>
        <w:tc>
          <w:tcPr>
            <w:tcW w:w="878" w:type="dxa"/>
            <w:noWrap/>
            <w:hideMark/>
          </w:tcPr>
          <w:p w14:paraId="10AA07C0" w14:textId="77777777" w:rsidR="00B20B25" w:rsidRPr="000C53E1" w:rsidRDefault="00000000" w:rsidP="000C53E1">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rPr>
            </w:pPr>
            <w:r w:rsidRPr="000C53E1">
              <w:rPr>
                <w:rFonts w:ascii="Arial Nova Light" w:hAnsi="Arial Nova Light" w:cs="Arial"/>
                <w:b w:val="0"/>
              </w:rPr>
              <w:t>Sample Mean (M)</w:t>
            </w:r>
          </w:p>
        </w:tc>
        <w:tc>
          <w:tcPr>
            <w:tcW w:w="1096" w:type="dxa"/>
            <w:noWrap/>
            <w:hideMark/>
          </w:tcPr>
          <w:p w14:paraId="65F81036" w14:textId="77777777" w:rsidR="00B20B25" w:rsidRPr="000C53E1" w:rsidRDefault="00000000" w:rsidP="000C53E1">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rPr>
            </w:pPr>
            <w:r w:rsidRPr="000C53E1">
              <w:rPr>
                <w:rFonts w:ascii="Arial Nova Light" w:hAnsi="Arial Nova Light" w:cs="Arial"/>
                <w:b w:val="0"/>
              </w:rPr>
              <w:t>Standard Deviation (STDEV)</w:t>
            </w:r>
          </w:p>
        </w:tc>
        <w:tc>
          <w:tcPr>
            <w:tcW w:w="1429" w:type="dxa"/>
            <w:noWrap/>
            <w:hideMark/>
          </w:tcPr>
          <w:p w14:paraId="7892E20C" w14:textId="77777777" w:rsidR="00B20B25" w:rsidRPr="000C53E1" w:rsidRDefault="00000000" w:rsidP="000C53E1">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rPr>
            </w:pPr>
            <w:r w:rsidRPr="000C53E1">
              <w:rPr>
                <w:rFonts w:ascii="Arial Nova Light" w:hAnsi="Arial Nova Light" w:cs="Arial"/>
                <w:b w:val="0"/>
              </w:rPr>
              <w:t>T Statistics (|O/STDEV|)</w:t>
            </w:r>
          </w:p>
        </w:tc>
        <w:tc>
          <w:tcPr>
            <w:tcW w:w="1034" w:type="dxa"/>
            <w:noWrap/>
            <w:hideMark/>
          </w:tcPr>
          <w:p w14:paraId="35F6DEEC" w14:textId="77777777" w:rsidR="00B20B25" w:rsidRPr="000C53E1" w:rsidRDefault="00000000" w:rsidP="000C53E1">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rPr>
            </w:pPr>
            <w:r w:rsidRPr="000C53E1">
              <w:rPr>
                <w:rFonts w:ascii="Arial Nova Light" w:hAnsi="Arial Nova Light" w:cs="Arial"/>
                <w:b w:val="0"/>
              </w:rPr>
              <w:t>P Values</w:t>
            </w:r>
          </w:p>
        </w:tc>
      </w:tr>
      <w:tr w:rsidR="00B20B25" w:rsidRPr="000C53E1" w14:paraId="4D3DCC6C" w14:textId="77777777" w:rsidTr="000C53E1">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802" w:type="dxa"/>
            <w:noWrap/>
            <w:hideMark/>
          </w:tcPr>
          <w:p w14:paraId="624C92F5" w14:textId="77777777" w:rsidR="00B20B25" w:rsidRPr="000C53E1" w:rsidRDefault="00000000" w:rsidP="000C53E1">
            <w:pPr>
              <w:jc w:val="both"/>
              <w:rPr>
                <w:rFonts w:ascii="Arial Nova Light" w:hAnsi="Arial Nova Light" w:cs="Arial"/>
                <w:b w:val="0"/>
              </w:rPr>
            </w:pPr>
            <w:r w:rsidRPr="000C53E1">
              <w:rPr>
                <w:rFonts w:ascii="Arial Nova Light" w:hAnsi="Arial Nova Light" w:cs="Arial"/>
                <w:b w:val="0"/>
              </w:rPr>
              <w:t>VARIABEL X1 -&gt; VARIABEL Y</w:t>
            </w:r>
          </w:p>
        </w:tc>
        <w:tc>
          <w:tcPr>
            <w:tcW w:w="1039" w:type="dxa"/>
            <w:noWrap/>
            <w:hideMark/>
          </w:tcPr>
          <w:p w14:paraId="2EAEB19F" w14:textId="77777777" w:rsidR="00B20B25" w:rsidRPr="000C53E1" w:rsidRDefault="00000000" w:rsidP="000C53E1">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0.060</w:t>
            </w:r>
          </w:p>
        </w:tc>
        <w:tc>
          <w:tcPr>
            <w:tcW w:w="878" w:type="dxa"/>
            <w:noWrap/>
            <w:hideMark/>
          </w:tcPr>
          <w:p w14:paraId="7EE0FAD2" w14:textId="77777777" w:rsidR="00B20B25" w:rsidRPr="000C53E1" w:rsidRDefault="00000000" w:rsidP="000C53E1">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0.097</w:t>
            </w:r>
          </w:p>
        </w:tc>
        <w:tc>
          <w:tcPr>
            <w:tcW w:w="1096" w:type="dxa"/>
            <w:noWrap/>
            <w:hideMark/>
          </w:tcPr>
          <w:p w14:paraId="1803573B" w14:textId="77777777" w:rsidR="00B20B25" w:rsidRPr="000C53E1" w:rsidRDefault="00000000" w:rsidP="000C53E1">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0.165</w:t>
            </w:r>
          </w:p>
        </w:tc>
        <w:tc>
          <w:tcPr>
            <w:tcW w:w="1429" w:type="dxa"/>
            <w:noWrap/>
            <w:hideMark/>
          </w:tcPr>
          <w:p w14:paraId="53363F89" w14:textId="77777777" w:rsidR="00B20B25" w:rsidRPr="000C53E1" w:rsidRDefault="00000000" w:rsidP="000C53E1">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0.364</w:t>
            </w:r>
          </w:p>
        </w:tc>
        <w:tc>
          <w:tcPr>
            <w:tcW w:w="1034" w:type="dxa"/>
            <w:noWrap/>
            <w:hideMark/>
          </w:tcPr>
          <w:p w14:paraId="63304116" w14:textId="77777777" w:rsidR="00B20B25" w:rsidRPr="000C53E1" w:rsidRDefault="00000000" w:rsidP="000C53E1">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0.716</w:t>
            </w:r>
          </w:p>
        </w:tc>
      </w:tr>
      <w:tr w:rsidR="00B20B25" w:rsidRPr="000C53E1" w14:paraId="4E775A1C" w14:textId="77777777" w:rsidTr="000C53E1">
        <w:trPr>
          <w:trHeight w:val="309"/>
        </w:trPr>
        <w:tc>
          <w:tcPr>
            <w:cnfStyle w:val="001000000000" w:firstRow="0" w:lastRow="0" w:firstColumn="1" w:lastColumn="0" w:oddVBand="0" w:evenVBand="0" w:oddHBand="0" w:evenHBand="0" w:firstRowFirstColumn="0" w:firstRowLastColumn="0" w:lastRowFirstColumn="0" w:lastRowLastColumn="0"/>
            <w:tcW w:w="2802" w:type="dxa"/>
            <w:noWrap/>
            <w:hideMark/>
          </w:tcPr>
          <w:p w14:paraId="56D8267F" w14:textId="77777777" w:rsidR="00B20B25" w:rsidRPr="000C53E1" w:rsidRDefault="00000000" w:rsidP="000C53E1">
            <w:pPr>
              <w:jc w:val="both"/>
              <w:rPr>
                <w:rFonts w:ascii="Arial Nova Light" w:hAnsi="Arial Nova Light" w:cs="Arial"/>
                <w:b w:val="0"/>
              </w:rPr>
            </w:pPr>
            <w:r w:rsidRPr="000C53E1">
              <w:rPr>
                <w:rFonts w:ascii="Arial Nova Light" w:hAnsi="Arial Nova Light" w:cs="Arial"/>
                <w:b w:val="0"/>
              </w:rPr>
              <w:t>VARIABEL X2 -&gt; VARIABEL Y</w:t>
            </w:r>
          </w:p>
        </w:tc>
        <w:tc>
          <w:tcPr>
            <w:tcW w:w="1039" w:type="dxa"/>
            <w:noWrap/>
            <w:hideMark/>
          </w:tcPr>
          <w:p w14:paraId="3D49B91E" w14:textId="77777777" w:rsidR="00B20B25" w:rsidRPr="000C53E1" w:rsidRDefault="00000000" w:rsidP="000C53E1">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0.087</w:t>
            </w:r>
          </w:p>
        </w:tc>
        <w:tc>
          <w:tcPr>
            <w:tcW w:w="878" w:type="dxa"/>
            <w:noWrap/>
            <w:hideMark/>
          </w:tcPr>
          <w:p w14:paraId="504F8BB7" w14:textId="77777777" w:rsidR="00B20B25" w:rsidRPr="000C53E1" w:rsidRDefault="00000000" w:rsidP="000C53E1">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0.070</w:t>
            </w:r>
          </w:p>
        </w:tc>
        <w:tc>
          <w:tcPr>
            <w:tcW w:w="1096" w:type="dxa"/>
            <w:noWrap/>
            <w:hideMark/>
          </w:tcPr>
          <w:p w14:paraId="16AFC0D4" w14:textId="77777777" w:rsidR="00B20B25" w:rsidRPr="000C53E1" w:rsidRDefault="00000000" w:rsidP="000C53E1">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0.129</w:t>
            </w:r>
          </w:p>
        </w:tc>
        <w:tc>
          <w:tcPr>
            <w:tcW w:w="1429" w:type="dxa"/>
            <w:noWrap/>
            <w:hideMark/>
          </w:tcPr>
          <w:p w14:paraId="6F853438" w14:textId="77777777" w:rsidR="00B20B25" w:rsidRPr="000C53E1" w:rsidRDefault="00000000" w:rsidP="000C53E1">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0.676</w:t>
            </w:r>
          </w:p>
        </w:tc>
        <w:tc>
          <w:tcPr>
            <w:tcW w:w="1034" w:type="dxa"/>
            <w:noWrap/>
            <w:hideMark/>
          </w:tcPr>
          <w:p w14:paraId="643132D1" w14:textId="77777777" w:rsidR="00B20B25" w:rsidRPr="000C53E1" w:rsidRDefault="00000000" w:rsidP="000C53E1">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0.499</w:t>
            </w:r>
          </w:p>
        </w:tc>
      </w:tr>
      <w:tr w:rsidR="00B20B25" w:rsidRPr="000C53E1" w14:paraId="64BEE006" w14:textId="77777777" w:rsidTr="000C53E1">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802" w:type="dxa"/>
            <w:noWrap/>
            <w:hideMark/>
          </w:tcPr>
          <w:p w14:paraId="53C8CA60" w14:textId="77777777" w:rsidR="00B20B25" w:rsidRPr="000C53E1" w:rsidRDefault="00000000" w:rsidP="000C53E1">
            <w:pPr>
              <w:jc w:val="both"/>
              <w:rPr>
                <w:rFonts w:ascii="Arial Nova Light" w:hAnsi="Arial Nova Light" w:cs="Arial"/>
                <w:b w:val="0"/>
              </w:rPr>
            </w:pPr>
            <w:r w:rsidRPr="000C53E1">
              <w:rPr>
                <w:rFonts w:ascii="Arial Nova Light" w:hAnsi="Arial Nova Light" w:cs="Arial"/>
                <w:b w:val="0"/>
              </w:rPr>
              <w:t>VARIABEL X3 -&gt; VARIABEL Y</w:t>
            </w:r>
          </w:p>
        </w:tc>
        <w:tc>
          <w:tcPr>
            <w:tcW w:w="1039" w:type="dxa"/>
            <w:noWrap/>
            <w:hideMark/>
          </w:tcPr>
          <w:p w14:paraId="5908956C" w14:textId="77777777" w:rsidR="00B20B25" w:rsidRPr="000C53E1" w:rsidRDefault="00000000" w:rsidP="000C53E1">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0.671</w:t>
            </w:r>
          </w:p>
        </w:tc>
        <w:tc>
          <w:tcPr>
            <w:tcW w:w="878" w:type="dxa"/>
            <w:noWrap/>
            <w:hideMark/>
          </w:tcPr>
          <w:p w14:paraId="39593430" w14:textId="77777777" w:rsidR="00B20B25" w:rsidRPr="000C53E1" w:rsidRDefault="00000000" w:rsidP="000C53E1">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0.655</w:t>
            </w:r>
          </w:p>
        </w:tc>
        <w:tc>
          <w:tcPr>
            <w:tcW w:w="1096" w:type="dxa"/>
            <w:noWrap/>
            <w:hideMark/>
          </w:tcPr>
          <w:p w14:paraId="2E33FB1E" w14:textId="77777777" w:rsidR="00B20B25" w:rsidRPr="000C53E1" w:rsidRDefault="00000000" w:rsidP="000C53E1">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0.112</w:t>
            </w:r>
          </w:p>
        </w:tc>
        <w:tc>
          <w:tcPr>
            <w:tcW w:w="1429" w:type="dxa"/>
            <w:noWrap/>
            <w:hideMark/>
          </w:tcPr>
          <w:p w14:paraId="1B357409" w14:textId="77777777" w:rsidR="00B20B25" w:rsidRPr="000C53E1" w:rsidRDefault="00000000" w:rsidP="000C53E1">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5.972</w:t>
            </w:r>
          </w:p>
        </w:tc>
        <w:tc>
          <w:tcPr>
            <w:tcW w:w="1034" w:type="dxa"/>
            <w:noWrap/>
            <w:hideMark/>
          </w:tcPr>
          <w:p w14:paraId="6CB13158" w14:textId="77777777" w:rsidR="00B20B25" w:rsidRPr="000C53E1" w:rsidRDefault="00000000" w:rsidP="000C53E1">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bCs/>
              </w:rPr>
            </w:pPr>
            <w:r w:rsidRPr="000C53E1">
              <w:rPr>
                <w:rFonts w:ascii="Arial Nova Light" w:hAnsi="Arial Nova Light" w:cs="Arial"/>
                <w:bCs/>
              </w:rPr>
              <w:t>0.000</w:t>
            </w:r>
          </w:p>
        </w:tc>
      </w:tr>
    </w:tbl>
    <w:p w14:paraId="09A5251E" w14:textId="77777777" w:rsidR="00B20B25" w:rsidRPr="000C53E1" w:rsidRDefault="00000000" w:rsidP="000C53E1">
      <w:pPr>
        <w:spacing w:after="120"/>
        <w:ind w:left="357"/>
        <w:jc w:val="both"/>
        <w:rPr>
          <w:rFonts w:ascii="Arial Nova Light" w:hAnsi="Arial Nova Light"/>
          <w:bCs/>
        </w:rPr>
      </w:pPr>
      <w:r w:rsidRPr="000C53E1">
        <w:rPr>
          <w:rFonts w:ascii="Arial Nova Light" w:hAnsi="Arial Nova Light"/>
          <w:bCs/>
        </w:rPr>
        <w:t xml:space="preserve">    Sumber: Hasil Pengujian dengan SEM PLS 3</w:t>
      </w:r>
    </w:p>
    <w:p w14:paraId="61872C3F" w14:textId="77777777" w:rsidR="000C53E1" w:rsidRDefault="00000000" w:rsidP="000C53E1">
      <w:pPr>
        <w:ind w:firstLine="567"/>
        <w:jc w:val="both"/>
        <w:rPr>
          <w:rFonts w:ascii="Arial Nova Light" w:hAnsi="Arial Nova Light"/>
          <w:sz w:val="22"/>
          <w:szCs w:val="22"/>
        </w:rPr>
      </w:pPr>
      <w:r w:rsidRPr="0055246F">
        <w:rPr>
          <w:rFonts w:ascii="Arial Nova Light" w:hAnsi="Arial Nova Light"/>
          <w:sz w:val="22"/>
          <w:szCs w:val="22"/>
        </w:rPr>
        <w:t xml:space="preserve"> </w:t>
      </w:r>
      <w:r w:rsidRPr="000C53E1">
        <w:rPr>
          <w:rFonts w:ascii="Arial Nova Light" w:hAnsi="Arial Nova Light"/>
          <w:sz w:val="22"/>
          <w:szCs w:val="22"/>
        </w:rPr>
        <w:t xml:space="preserve">Berdasarkan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pengujian yang telah dilakukan </w:t>
      </w:r>
      <w:proofErr w:type="spellStart"/>
      <w:r w:rsidRPr="000C53E1">
        <w:rPr>
          <w:rFonts w:ascii="Arial Nova Light" w:hAnsi="Arial Nova Light"/>
          <w:sz w:val="22"/>
          <w:szCs w:val="22"/>
        </w:rPr>
        <w:t>diketahui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nilai</w:t>
      </w:r>
      <w:proofErr w:type="spellEnd"/>
      <w:r w:rsidRPr="000C53E1">
        <w:rPr>
          <w:rFonts w:ascii="Arial Nova Light" w:hAnsi="Arial Nova Light"/>
          <w:sz w:val="22"/>
          <w:szCs w:val="22"/>
        </w:rPr>
        <w:t xml:space="preserve"> t-</w:t>
      </w:r>
      <w:proofErr w:type="spellStart"/>
      <w:r w:rsidRPr="000C53E1">
        <w:rPr>
          <w:rFonts w:ascii="Arial Nova Light" w:hAnsi="Arial Nova Light"/>
          <w:sz w:val="22"/>
          <w:szCs w:val="22"/>
        </w:rPr>
        <w:t>hitung</w:t>
      </w:r>
      <w:proofErr w:type="spellEnd"/>
      <w:r w:rsidRPr="000C53E1">
        <w:rPr>
          <w:rFonts w:ascii="Arial Nova Light" w:hAnsi="Arial Nova Light"/>
          <w:sz w:val="22"/>
          <w:szCs w:val="22"/>
        </w:rPr>
        <w:t xml:space="preserve"> dari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pengujian antara variabel </w:t>
      </w:r>
      <w:proofErr w:type="spellStart"/>
      <w:r w:rsidRPr="000C53E1">
        <w:rPr>
          <w:rFonts w:ascii="Arial Nova Light" w:hAnsi="Arial Nova Light"/>
          <w:sz w:val="22"/>
          <w:szCs w:val="22"/>
        </w:rPr>
        <w:t>persepsi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kemudahan</w:t>
      </w:r>
      <w:proofErr w:type="spellEnd"/>
      <w:r w:rsidRPr="000C53E1">
        <w:rPr>
          <w:rFonts w:ascii="Arial Nova Light" w:hAnsi="Arial Nova Light"/>
          <w:sz w:val="22"/>
          <w:szCs w:val="22"/>
        </w:rPr>
        <w:t xml:space="preserve"> terhadap minat menggunakan Go-Pay sebesar </w:t>
      </w:r>
      <w:r w:rsidRPr="000C53E1">
        <w:rPr>
          <w:rFonts w:ascii="Arial Nova Light" w:hAnsi="Arial Nova Light"/>
          <w:sz w:val="22"/>
          <w:szCs w:val="22"/>
        </w:rPr>
        <w:lastRenderedPageBreak/>
        <w:t xml:space="preserve">0,364. Jika </w:t>
      </w:r>
      <w:proofErr w:type="spellStart"/>
      <w:r w:rsidRPr="000C53E1">
        <w:rPr>
          <w:rFonts w:ascii="Arial Nova Light" w:hAnsi="Arial Nova Light"/>
          <w:sz w:val="22"/>
          <w:szCs w:val="22"/>
        </w:rPr>
        <w:t>dibandingkan</w:t>
      </w:r>
      <w:proofErr w:type="spellEnd"/>
      <w:r w:rsidRPr="000C53E1">
        <w:rPr>
          <w:rFonts w:ascii="Arial Nova Light" w:hAnsi="Arial Nova Light"/>
          <w:sz w:val="22"/>
          <w:szCs w:val="22"/>
        </w:rPr>
        <w:t xml:space="preserve"> dengan </w:t>
      </w:r>
      <w:proofErr w:type="spellStart"/>
      <w:r w:rsidRPr="000C53E1">
        <w:rPr>
          <w:rFonts w:ascii="Arial Nova Light" w:hAnsi="Arial Nova Light"/>
          <w:sz w:val="22"/>
          <w:szCs w:val="22"/>
        </w:rPr>
        <w:t>kriteria</w:t>
      </w:r>
      <w:proofErr w:type="spellEnd"/>
      <w:r w:rsidRPr="000C53E1">
        <w:rPr>
          <w:rFonts w:ascii="Arial Nova Light" w:hAnsi="Arial Nova Light"/>
          <w:sz w:val="22"/>
          <w:szCs w:val="22"/>
        </w:rPr>
        <w:t xml:space="preserve"> yang telah </w:t>
      </w:r>
      <w:proofErr w:type="spellStart"/>
      <w:r w:rsidRPr="000C53E1">
        <w:rPr>
          <w:rFonts w:ascii="Arial Nova Light" w:hAnsi="Arial Nova Light"/>
          <w:sz w:val="22"/>
          <w:szCs w:val="22"/>
        </w:rPr>
        <w:t>ditetapkan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maka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nilai</w:t>
      </w:r>
      <w:proofErr w:type="spellEnd"/>
      <w:r w:rsidRPr="000C53E1">
        <w:rPr>
          <w:rFonts w:ascii="Arial Nova Light" w:hAnsi="Arial Nova Light"/>
          <w:sz w:val="22"/>
          <w:szCs w:val="22"/>
        </w:rPr>
        <w:t xml:space="preserve"> t-</w:t>
      </w:r>
      <w:proofErr w:type="spellStart"/>
      <w:r w:rsidRPr="000C53E1">
        <w:rPr>
          <w:rFonts w:ascii="Arial Nova Light" w:hAnsi="Arial Nova Light"/>
          <w:sz w:val="22"/>
          <w:szCs w:val="22"/>
        </w:rPr>
        <w:t>hitung</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pengujian lebih besar dari 1,96. Berdasarkan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tersebut </w:t>
      </w:r>
      <w:proofErr w:type="spellStart"/>
      <w:r w:rsidRPr="000C53E1">
        <w:rPr>
          <w:rFonts w:ascii="Arial Nova Light" w:hAnsi="Arial Nova Light"/>
          <w:sz w:val="22"/>
          <w:szCs w:val="22"/>
        </w:rPr>
        <w:t>maka</w:t>
      </w:r>
      <w:proofErr w:type="spellEnd"/>
      <w:r w:rsidRPr="000C53E1">
        <w:rPr>
          <w:rFonts w:ascii="Arial Nova Light" w:hAnsi="Arial Nova Light"/>
          <w:sz w:val="22"/>
          <w:szCs w:val="22"/>
        </w:rPr>
        <w:t xml:space="preserve"> dapat </w:t>
      </w:r>
      <w:proofErr w:type="spellStart"/>
      <w:r w:rsidRPr="000C53E1">
        <w:rPr>
          <w:rFonts w:ascii="Arial Nova Light" w:hAnsi="Arial Nova Light"/>
          <w:sz w:val="22"/>
          <w:szCs w:val="22"/>
        </w:rPr>
        <w:t>disimpulkan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tidak terdapat pengaruh antara </w:t>
      </w:r>
      <w:proofErr w:type="spellStart"/>
      <w:r w:rsidRPr="000C53E1">
        <w:rPr>
          <w:rFonts w:ascii="Arial Nova Light" w:hAnsi="Arial Nova Light"/>
          <w:sz w:val="22"/>
          <w:szCs w:val="22"/>
        </w:rPr>
        <w:t>persepsi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kemudahan</w:t>
      </w:r>
      <w:proofErr w:type="spellEnd"/>
      <w:r w:rsidRPr="000C53E1">
        <w:rPr>
          <w:rFonts w:ascii="Arial Nova Light" w:hAnsi="Arial Nova Light"/>
          <w:sz w:val="22"/>
          <w:szCs w:val="22"/>
        </w:rPr>
        <w:t xml:space="preserve"> terhadap minat menggunakan Go-Pay pada Mahasiswa Universitas Dian Nusantara </w:t>
      </w:r>
      <w:r w:rsidRPr="000C53E1">
        <w:rPr>
          <w:rFonts w:ascii="Arial Nova Light" w:hAnsi="Arial Nova Light"/>
          <w:i/>
          <w:sz w:val="22"/>
          <w:szCs w:val="22"/>
        </w:rPr>
        <w:t>.</w:t>
      </w:r>
    </w:p>
    <w:p w14:paraId="1A79829D" w14:textId="77777777" w:rsidR="000C53E1" w:rsidRPr="000C53E1" w:rsidRDefault="00000000" w:rsidP="000C53E1">
      <w:pPr>
        <w:ind w:firstLine="567"/>
        <w:jc w:val="both"/>
        <w:rPr>
          <w:rFonts w:ascii="Arial Nova Light" w:hAnsi="Arial Nova Light"/>
          <w:sz w:val="22"/>
          <w:szCs w:val="22"/>
        </w:rPr>
      </w:pPr>
      <w:r w:rsidRPr="000C53E1">
        <w:rPr>
          <w:rFonts w:ascii="Arial Nova Light" w:hAnsi="Arial Nova Light"/>
          <w:sz w:val="22"/>
          <w:szCs w:val="22"/>
        </w:rPr>
        <w:t xml:space="preserve">Berdasarkan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pengujian yang telah dilakukan </w:t>
      </w:r>
      <w:proofErr w:type="spellStart"/>
      <w:r w:rsidRPr="000C53E1">
        <w:rPr>
          <w:rFonts w:ascii="Arial Nova Light" w:hAnsi="Arial Nova Light"/>
          <w:sz w:val="22"/>
          <w:szCs w:val="22"/>
        </w:rPr>
        <w:t>diketahui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nilai</w:t>
      </w:r>
      <w:proofErr w:type="spellEnd"/>
      <w:r w:rsidRPr="000C53E1">
        <w:rPr>
          <w:rFonts w:ascii="Arial Nova Light" w:hAnsi="Arial Nova Light"/>
          <w:sz w:val="22"/>
          <w:szCs w:val="22"/>
        </w:rPr>
        <w:t xml:space="preserve"> t-</w:t>
      </w:r>
      <w:proofErr w:type="spellStart"/>
      <w:r w:rsidRPr="000C53E1">
        <w:rPr>
          <w:rFonts w:ascii="Arial Nova Light" w:hAnsi="Arial Nova Light"/>
          <w:sz w:val="22"/>
          <w:szCs w:val="22"/>
        </w:rPr>
        <w:t>hitung</w:t>
      </w:r>
      <w:proofErr w:type="spellEnd"/>
      <w:r w:rsidRPr="000C53E1">
        <w:rPr>
          <w:rFonts w:ascii="Arial Nova Light" w:hAnsi="Arial Nova Light"/>
          <w:sz w:val="22"/>
          <w:szCs w:val="22"/>
        </w:rPr>
        <w:t xml:space="preserve"> dari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pengujian antara variabel </w:t>
      </w:r>
      <w:proofErr w:type="spellStart"/>
      <w:r w:rsidRPr="000C53E1">
        <w:rPr>
          <w:rFonts w:ascii="Arial Nova Light" w:hAnsi="Arial Nova Light"/>
          <w:sz w:val="22"/>
          <w:szCs w:val="22"/>
        </w:rPr>
        <w:t>persepsi</w:t>
      </w:r>
      <w:proofErr w:type="spellEnd"/>
      <w:r w:rsidRPr="000C53E1">
        <w:rPr>
          <w:rFonts w:ascii="Arial Nova Light" w:hAnsi="Arial Nova Light"/>
          <w:sz w:val="22"/>
          <w:szCs w:val="22"/>
        </w:rPr>
        <w:t xml:space="preserve"> manfaat terhadap minat menggunakan Go-Pay sebesar 0,676. Jika </w:t>
      </w:r>
      <w:proofErr w:type="spellStart"/>
      <w:r w:rsidRPr="000C53E1">
        <w:rPr>
          <w:rFonts w:ascii="Arial Nova Light" w:hAnsi="Arial Nova Light"/>
          <w:sz w:val="22"/>
          <w:szCs w:val="22"/>
        </w:rPr>
        <w:t>dibandingkan</w:t>
      </w:r>
      <w:proofErr w:type="spellEnd"/>
      <w:r w:rsidRPr="000C53E1">
        <w:rPr>
          <w:rFonts w:ascii="Arial Nova Light" w:hAnsi="Arial Nova Light"/>
          <w:sz w:val="22"/>
          <w:szCs w:val="22"/>
        </w:rPr>
        <w:t xml:space="preserve"> dengan </w:t>
      </w:r>
      <w:proofErr w:type="spellStart"/>
      <w:r w:rsidRPr="000C53E1">
        <w:rPr>
          <w:rFonts w:ascii="Arial Nova Light" w:hAnsi="Arial Nova Light"/>
          <w:sz w:val="22"/>
          <w:szCs w:val="22"/>
        </w:rPr>
        <w:t>kriteria</w:t>
      </w:r>
      <w:proofErr w:type="spellEnd"/>
      <w:r w:rsidRPr="000C53E1">
        <w:rPr>
          <w:rFonts w:ascii="Arial Nova Light" w:hAnsi="Arial Nova Light"/>
          <w:sz w:val="22"/>
          <w:szCs w:val="22"/>
        </w:rPr>
        <w:t xml:space="preserve"> yang telah </w:t>
      </w:r>
      <w:proofErr w:type="spellStart"/>
      <w:r w:rsidRPr="000C53E1">
        <w:rPr>
          <w:rFonts w:ascii="Arial Nova Light" w:hAnsi="Arial Nova Light"/>
          <w:sz w:val="22"/>
          <w:szCs w:val="22"/>
        </w:rPr>
        <w:t>ditetapkan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maka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nilai</w:t>
      </w:r>
      <w:proofErr w:type="spellEnd"/>
      <w:r w:rsidRPr="000C53E1">
        <w:rPr>
          <w:rFonts w:ascii="Arial Nova Light" w:hAnsi="Arial Nova Light"/>
          <w:sz w:val="22"/>
          <w:szCs w:val="22"/>
        </w:rPr>
        <w:t xml:space="preserve"> t-</w:t>
      </w:r>
      <w:proofErr w:type="spellStart"/>
      <w:r w:rsidRPr="000C53E1">
        <w:rPr>
          <w:rFonts w:ascii="Arial Nova Light" w:hAnsi="Arial Nova Light"/>
          <w:sz w:val="22"/>
          <w:szCs w:val="22"/>
        </w:rPr>
        <w:t>hitung</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pengujian lebih besar dari 1,96. Berdasarkan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tersebut </w:t>
      </w:r>
      <w:proofErr w:type="spellStart"/>
      <w:r w:rsidRPr="000C53E1">
        <w:rPr>
          <w:rFonts w:ascii="Arial Nova Light" w:hAnsi="Arial Nova Light"/>
          <w:sz w:val="22"/>
          <w:szCs w:val="22"/>
        </w:rPr>
        <w:t>maka</w:t>
      </w:r>
      <w:proofErr w:type="spellEnd"/>
      <w:r w:rsidRPr="000C53E1">
        <w:rPr>
          <w:rFonts w:ascii="Arial Nova Light" w:hAnsi="Arial Nova Light"/>
          <w:sz w:val="22"/>
          <w:szCs w:val="22"/>
        </w:rPr>
        <w:t xml:space="preserve"> dapat </w:t>
      </w:r>
      <w:proofErr w:type="spellStart"/>
      <w:r w:rsidRPr="000C53E1">
        <w:rPr>
          <w:rFonts w:ascii="Arial Nova Light" w:hAnsi="Arial Nova Light"/>
          <w:sz w:val="22"/>
          <w:szCs w:val="22"/>
        </w:rPr>
        <w:t>disimpulkan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tidak terdapat pengaruh antara </w:t>
      </w:r>
      <w:proofErr w:type="spellStart"/>
      <w:r w:rsidRPr="000C53E1">
        <w:rPr>
          <w:rFonts w:ascii="Arial Nova Light" w:hAnsi="Arial Nova Light"/>
          <w:sz w:val="22"/>
          <w:szCs w:val="22"/>
        </w:rPr>
        <w:t>persepsi</w:t>
      </w:r>
      <w:proofErr w:type="spellEnd"/>
      <w:r w:rsidRPr="000C53E1">
        <w:rPr>
          <w:rFonts w:ascii="Arial Nova Light" w:hAnsi="Arial Nova Light"/>
          <w:sz w:val="22"/>
          <w:szCs w:val="22"/>
        </w:rPr>
        <w:t xml:space="preserve"> manfaat terhadap minat menggunakan Go-Pay pada Mahasiswa Universitas Dian Nusantara </w:t>
      </w:r>
      <w:r w:rsidRPr="000C53E1">
        <w:rPr>
          <w:rFonts w:ascii="Arial Nova Light" w:hAnsi="Arial Nova Light"/>
          <w:i/>
          <w:sz w:val="22"/>
          <w:szCs w:val="22"/>
        </w:rPr>
        <w:t>.</w:t>
      </w:r>
    </w:p>
    <w:p w14:paraId="45BA5186" w14:textId="77777777" w:rsidR="000C53E1" w:rsidRPr="000C53E1" w:rsidRDefault="00000000" w:rsidP="000C53E1">
      <w:pPr>
        <w:ind w:firstLine="567"/>
        <w:jc w:val="both"/>
        <w:rPr>
          <w:rFonts w:ascii="Arial Nova Light" w:hAnsi="Arial Nova Light"/>
          <w:i/>
          <w:sz w:val="22"/>
          <w:szCs w:val="22"/>
        </w:rPr>
      </w:pPr>
      <w:r w:rsidRPr="000C53E1">
        <w:rPr>
          <w:rFonts w:ascii="Arial Nova Light" w:hAnsi="Arial Nova Light"/>
          <w:sz w:val="22"/>
          <w:szCs w:val="22"/>
        </w:rPr>
        <w:t xml:space="preserve">Berdasarkan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pengujian yang telah dilakukan </w:t>
      </w:r>
      <w:proofErr w:type="spellStart"/>
      <w:r w:rsidRPr="000C53E1">
        <w:rPr>
          <w:rFonts w:ascii="Arial Nova Light" w:hAnsi="Arial Nova Light"/>
          <w:sz w:val="22"/>
          <w:szCs w:val="22"/>
        </w:rPr>
        <w:t>diketahui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nilai</w:t>
      </w:r>
      <w:proofErr w:type="spellEnd"/>
      <w:r w:rsidRPr="000C53E1">
        <w:rPr>
          <w:rFonts w:ascii="Arial Nova Light" w:hAnsi="Arial Nova Light"/>
          <w:sz w:val="22"/>
          <w:szCs w:val="22"/>
        </w:rPr>
        <w:t xml:space="preserve"> t-</w:t>
      </w:r>
      <w:proofErr w:type="spellStart"/>
      <w:r w:rsidRPr="000C53E1">
        <w:rPr>
          <w:rFonts w:ascii="Arial Nova Light" w:hAnsi="Arial Nova Light"/>
          <w:sz w:val="22"/>
          <w:szCs w:val="22"/>
        </w:rPr>
        <w:t>hitung</w:t>
      </w:r>
      <w:proofErr w:type="spellEnd"/>
      <w:r w:rsidRPr="000C53E1">
        <w:rPr>
          <w:rFonts w:ascii="Arial Nova Light" w:hAnsi="Arial Nova Light"/>
          <w:sz w:val="22"/>
          <w:szCs w:val="22"/>
        </w:rPr>
        <w:t xml:space="preserve"> dari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pengujian antara variabel </w:t>
      </w:r>
      <w:proofErr w:type="spellStart"/>
      <w:r w:rsidRPr="000C53E1">
        <w:rPr>
          <w:rFonts w:ascii="Arial Nova Light" w:hAnsi="Arial Nova Light"/>
          <w:sz w:val="22"/>
          <w:szCs w:val="22"/>
        </w:rPr>
        <w:t>kepercayaan</w:t>
      </w:r>
      <w:proofErr w:type="spellEnd"/>
      <w:r w:rsidRPr="000C53E1">
        <w:rPr>
          <w:rFonts w:ascii="Arial Nova Light" w:hAnsi="Arial Nova Light"/>
          <w:sz w:val="22"/>
          <w:szCs w:val="22"/>
        </w:rPr>
        <w:t xml:space="preserve"> terhadap minat menggunakan Go-Pay sebesar 5,979. Jika </w:t>
      </w:r>
      <w:proofErr w:type="spellStart"/>
      <w:r w:rsidRPr="000C53E1">
        <w:rPr>
          <w:rFonts w:ascii="Arial Nova Light" w:hAnsi="Arial Nova Light"/>
          <w:sz w:val="22"/>
          <w:szCs w:val="22"/>
        </w:rPr>
        <w:t>dibandingkan</w:t>
      </w:r>
      <w:proofErr w:type="spellEnd"/>
      <w:r w:rsidRPr="000C53E1">
        <w:rPr>
          <w:rFonts w:ascii="Arial Nova Light" w:hAnsi="Arial Nova Light"/>
          <w:sz w:val="22"/>
          <w:szCs w:val="22"/>
        </w:rPr>
        <w:t xml:space="preserve"> dengan </w:t>
      </w:r>
      <w:proofErr w:type="spellStart"/>
      <w:r w:rsidRPr="000C53E1">
        <w:rPr>
          <w:rFonts w:ascii="Arial Nova Light" w:hAnsi="Arial Nova Light"/>
          <w:sz w:val="22"/>
          <w:szCs w:val="22"/>
        </w:rPr>
        <w:t>kriteria</w:t>
      </w:r>
      <w:proofErr w:type="spellEnd"/>
      <w:r w:rsidRPr="000C53E1">
        <w:rPr>
          <w:rFonts w:ascii="Arial Nova Light" w:hAnsi="Arial Nova Light"/>
          <w:sz w:val="22"/>
          <w:szCs w:val="22"/>
        </w:rPr>
        <w:t xml:space="preserve"> yang telah </w:t>
      </w:r>
      <w:proofErr w:type="spellStart"/>
      <w:r w:rsidRPr="000C53E1">
        <w:rPr>
          <w:rFonts w:ascii="Arial Nova Light" w:hAnsi="Arial Nova Light"/>
          <w:sz w:val="22"/>
          <w:szCs w:val="22"/>
        </w:rPr>
        <w:t>ditetapkan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maka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nilai</w:t>
      </w:r>
      <w:proofErr w:type="spellEnd"/>
      <w:r w:rsidRPr="000C53E1">
        <w:rPr>
          <w:rFonts w:ascii="Arial Nova Light" w:hAnsi="Arial Nova Light"/>
          <w:sz w:val="22"/>
          <w:szCs w:val="22"/>
        </w:rPr>
        <w:t xml:space="preserve"> t-</w:t>
      </w:r>
      <w:proofErr w:type="spellStart"/>
      <w:r w:rsidRPr="000C53E1">
        <w:rPr>
          <w:rFonts w:ascii="Arial Nova Light" w:hAnsi="Arial Nova Light"/>
          <w:sz w:val="22"/>
          <w:szCs w:val="22"/>
        </w:rPr>
        <w:t>hitung</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pengujian lebih besar dari 1,96. Berdasarkan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tersebut </w:t>
      </w:r>
      <w:proofErr w:type="spellStart"/>
      <w:r w:rsidRPr="000C53E1">
        <w:rPr>
          <w:rFonts w:ascii="Arial Nova Light" w:hAnsi="Arial Nova Light"/>
          <w:sz w:val="22"/>
          <w:szCs w:val="22"/>
        </w:rPr>
        <w:t>maka</w:t>
      </w:r>
      <w:proofErr w:type="spellEnd"/>
      <w:r w:rsidRPr="000C53E1">
        <w:rPr>
          <w:rFonts w:ascii="Arial Nova Light" w:hAnsi="Arial Nova Light"/>
          <w:sz w:val="22"/>
          <w:szCs w:val="22"/>
        </w:rPr>
        <w:t xml:space="preserve"> dapat </w:t>
      </w:r>
      <w:proofErr w:type="spellStart"/>
      <w:r w:rsidRPr="000C53E1">
        <w:rPr>
          <w:rFonts w:ascii="Arial Nova Light" w:hAnsi="Arial Nova Light"/>
          <w:sz w:val="22"/>
          <w:szCs w:val="22"/>
        </w:rPr>
        <w:t>disimpulkan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terdapat pengaruh antara </w:t>
      </w:r>
      <w:proofErr w:type="spellStart"/>
      <w:r w:rsidRPr="000C53E1">
        <w:rPr>
          <w:rFonts w:ascii="Arial Nova Light" w:hAnsi="Arial Nova Light"/>
          <w:sz w:val="22"/>
          <w:szCs w:val="22"/>
        </w:rPr>
        <w:t>kepercayaan</w:t>
      </w:r>
      <w:proofErr w:type="spellEnd"/>
      <w:r w:rsidRPr="000C53E1">
        <w:rPr>
          <w:rFonts w:ascii="Arial Nova Light" w:hAnsi="Arial Nova Light"/>
          <w:sz w:val="22"/>
          <w:szCs w:val="22"/>
        </w:rPr>
        <w:t xml:space="preserve"> terhadap minat menggunakan Go-Pay pada Mahasiswa Universitas Dian Nusantara </w:t>
      </w:r>
      <w:r w:rsidRPr="000C53E1">
        <w:rPr>
          <w:rFonts w:ascii="Arial Nova Light" w:hAnsi="Arial Nova Light"/>
          <w:i/>
          <w:sz w:val="22"/>
          <w:szCs w:val="22"/>
        </w:rPr>
        <w:t>.</w:t>
      </w:r>
    </w:p>
    <w:p w14:paraId="59074796" w14:textId="3E184FCD" w:rsidR="00B20B25" w:rsidRPr="000C53E1" w:rsidRDefault="00000000" w:rsidP="000C53E1">
      <w:pPr>
        <w:jc w:val="both"/>
        <w:rPr>
          <w:rFonts w:ascii="Arial Nova Light" w:hAnsi="Arial Nova Light"/>
          <w:sz w:val="22"/>
          <w:szCs w:val="22"/>
        </w:rPr>
      </w:pPr>
      <w:r w:rsidRPr="000C53E1">
        <w:rPr>
          <w:rFonts w:ascii="Arial Nova Light" w:hAnsi="Arial Nova Light"/>
          <w:b/>
          <w:sz w:val="22"/>
          <w:szCs w:val="22"/>
        </w:rPr>
        <w:t xml:space="preserve">Pengaruh </w:t>
      </w:r>
      <w:proofErr w:type="spellStart"/>
      <w:r w:rsidRPr="000C53E1">
        <w:rPr>
          <w:rFonts w:ascii="Arial Nova Light" w:hAnsi="Arial Nova Light"/>
          <w:b/>
          <w:sz w:val="22"/>
          <w:szCs w:val="22"/>
        </w:rPr>
        <w:t>persepsi</w:t>
      </w:r>
      <w:proofErr w:type="spellEnd"/>
      <w:r w:rsidRPr="000C53E1">
        <w:rPr>
          <w:rFonts w:ascii="Arial Nova Light" w:hAnsi="Arial Nova Light"/>
          <w:b/>
          <w:sz w:val="22"/>
          <w:szCs w:val="22"/>
        </w:rPr>
        <w:t xml:space="preserve"> </w:t>
      </w:r>
      <w:proofErr w:type="spellStart"/>
      <w:r w:rsidRPr="000C53E1">
        <w:rPr>
          <w:rFonts w:ascii="Arial Nova Light" w:hAnsi="Arial Nova Light"/>
          <w:b/>
          <w:sz w:val="22"/>
          <w:szCs w:val="22"/>
        </w:rPr>
        <w:t>kemudahan</w:t>
      </w:r>
      <w:proofErr w:type="spellEnd"/>
      <w:r w:rsidRPr="000C53E1">
        <w:rPr>
          <w:rFonts w:ascii="Arial Nova Light" w:hAnsi="Arial Nova Light"/>
          <w:b/>
          <w:sz w:val="22"/>
          <w:szCs w:val="22"/>
        </w:rPr>
        <w:t xml:space="preserve"> terhadap minat menggunakan Go-Pay</w:t>
      </w:r>
    </w:p>
    <w:p w14:paraId="075229D3" w14:textId="741B263B" w:rsidR="00B20B25" w:rsidRPr="000C53E1" w:rsidRDefault="00000000" w:rsidP="000C53E1">
      <w:pPr>
        <w:pStyle w:val="ListParagraph"/>
        <w:pBdr>
          <w:top w:val="nil"/>
          <w:left w:val="nil"/>
          <w:bottom w:val="nil"/>
          <w:right w:val="nil"/>
          <w:between w:val="nil"/>
        </w:pBdr>
        <w:spacing w:after="0"/>
        <w:ind w:left="0" w:firstLine="567"/>
        <w:jc w:val="both"/>
        <w:rPr>
          <w:rFonts w:ascii="Arial Nova Light" w:hAnsi="Arial Nova Light"/>
          <w:i/>
        </w:rPr>
      </w:pPr>
      <w:proofErr w:type="spellStart"/>
      <w:r w:rsidRPr="000C53E1">
        <w:rPr>
          <w:rFonts w:ascii="Arial Nova Light" w:hAnsi="Arial Nova Light"/>
        </w:rPr>
        <w:t>Persepsi</w:t>
      </w:r>
      <w:proofErr w:type="spellEnd"/>
      <w:r w:rsidRPr="000C53E1">
        <w:rPr>
          <w:rFonts w:ascii="Arial Nova Light" w:hAnsi="Arial Nova Light"/>
        </w:rPr>
        <w:t xml:space="preserve"> </w:t>
      </w:r>
      <w:proofErr w:type="spellStart"/>
      <w:r w:rsidRPr="000C53E1">
        <w:rPr>
          <w:rFonts w:ascii="Arial Nova Light" w:hAnsi="Arial Nova Light"/>
        </w:rPr>
        <w:t>kemudahan</w:t>
      </w:r>
      <w:proofErr w:type="spellEnd"/>
      <w:r w:rsidRPr="000C53E1">
        <w:rPr>
          <w:rFonts w:ascii="Arial Nova Light" w:hAnsi="Arial Nova Light"/>
        </w:rPr>
        <w:t xml:space="preserve"> penggunaan </w:t>
      </w:r>
      <w:proofErr w:type="spellStart"/>
      <w:r w:rsidRPr="000C53E1">
        <w:rPr>
          <w:rFonts w:ascii="Arial Nova Light" w:hAnsi="Arial Nova Light"/>
        </w:rPr>
        <w:t>berarti</w:t>
      </w:r>
      <w:proofErr w:type="spellEnd"/>
      <w:r w:rsidRPr="000C53E1">
        <w:rPr>
          <w:rFonts w:ascii="Arial Nova Light" w:hAnsi="Arial Nova Light"/>
        </w:rPr>
        <w:t xml:space="preserve"> seseorang </w:t>
      </w:r>
      <w:proofErr w:type="spellStart"/>
      <w:r w:rsidRPr="000C53E1">
        <w:rPr>
          <w:rFonts w:ascii="Arial Nova Light" w:hAnsi="Arial Nova Light"/>
        </w:rPr>
        <w:t>meyakini</w:t>
      </w:r>
      <w:proofErr w:type="spellEnd"/>
      <w:r w:rsidRPr="000C53E1">
        <w:rPr>
          <w:rFonts w:ascii="Arial Nova Light" w:hAnsi="Arial Nova Light"/>
        </w:rPr>
        <w:t xml:space="preserve"> </w:t>
      </w:r>
      <w:proofErr w:type="spellStart"/>
      <w:r w:rsidRPr="000C53E1">
        <w:rPr>
          <w:rFonts w:ascii="Arial Nova Light" w:hAnsi="Arial Nova Light"/>
        </w:rPr>
        <w:t>bahwa</w:t>
      </w:r>
      <w:proofErr w:type="spellEnd"/>
      <w:r w:rsidRPr="000C53E1">
        <w:rPr>
          <w:rFonts w:ascii="Arial Nova Light" w:hAnsi="Arial Nova Light"/>
        </w:rPr>
        <w:t xml:space="preserve"> penggunaan </w:t>
      </w:r>
      <w:proofErr w:type="spellStart"/>
      <w:r w:rsidRPr="000C53E1">
        <w:rPr>
          <w:rFonts w:ascii="Arial Nova Light" w:hAnsi="Arial Nova Light"/>
        </w:rPr>
        <w:t>teknologi</w:t>
      </w:r>
      <w:proofErr w:type="spellEnd"/>
      <w:r w:rsidRPr="000C53E1">
        <w:rPr>
          <w:rFonts w:ascii="Arial Nova Light" w:hAnsi="Arial Nova Light"/>
        </w:rPr>
        <w:t xml:space="preserve"> </w:t>
      </w:r>
      <w:proofErr w:type="spellStart"/>
      <w:r w:rsidRPr="000C53E1">
        <w:rPr>
          <w:rFonts w:ascii="Arial Nova Light" w:hAnsi="Arial Nova Light"/>
        </w:rPr>
        <w:t>akan</w:t>
      </w:r>
      <w:proofErr w:type="spellEnd"/>
      <w:r w:rsidRPr="000C53E1">
        <w:rPr>
          <w:rFonts w:ascii="Arial Nova Light" w:hAnsi="Arial Nova Light"/>
        </w:rPr>
        <w:t xml:space="preserve"> </w:t>
      </w:r>
      <w:proofErr w:type="spellStart"/>
      <w:r w:rsidRPr="000C53E1">
        <w:rPr>
          <w:rFonts w:ascii="Arial Nova Light" w:hAnsi="Arial Nova Light"/>
        </w:rPr>
        <w:t>mudah</w:t>
      </w:r>
      <w:proofErr w:type="spellEnd"/>
      <w:r w:rsidRPr="000C53E1">
        <w:rPr>
          <w:rFonts w:ascii="Arial Nova Light" w:hAnsi="Arial Nova Light"/>
        </w:rPr>
        <w:t xml:space="preserve"> dan tidak </w:t>
      </w:r>
      <w:proofErr w:type="spellStart"/>
      <w:r w:rsidRPr="000C53E1">
        <w:rPr>
          <w:rFonts w:ascii="Arial Nova Light" w:hAnsi="Arial Nova Light"/>
        </w:rPr>
        <w:t>merepotkan</w:t>
      </w:r>
      <w:proofErr w:type="spellEnd"/>
      <w:r w:rsidRPr="000C53E1">
        <w:rPr>
          <w:rFonts w:ascii="Arial Nova Light" w:hAnsi="Arial Nova Light"/>
        </w:rPr>
        <w:t xml:space="preserve"> (</w:t>
      </w:r>
      <w:r w:rsidRPr="000C53E1">
        <w:rPr>
          <w:rFonts w:ascii="Arial Nova Light" w:hAnsi="Arial Nova Light"/>
          <w:i/>
        </w:rPr>
        <w:t>free of effort</w:t>
      </w:r>
      <w:r w:rsidRPr="000C53E1">
        <w:rPr>
          <w:rFonts w:ascii="Arial Nova Light" w:hAnsi="Arial Nova Light"/>
        </w:rPr>
        <w:t xml:space="preserve">) </w:t>
      </w:r>
      <w:r w:rsidRPr="000C53E1">
        <w:rPr>
          <w:rFonts w:ascii="Arial Nova Light" w:hAnsi="Arial Nova Light"/>
        </w:rPr>
        <w:fldChar w:fldCharType="begin"/>
      </w:r>
      <w:r w:rsidRPr="000C53E1">
        <w:rPr>
          <w:rFonts w:ascii="Arial Nova Light" w:hAnsi="Arial Nova Light"/>
        </w:rPr>
        <w:instrText>ADDIN CSL_CITATION {"citationItems":[{"id":"ITEM-1","itemData":{"DOI":"10.26877/sta.v3i2.7783","ISSN":"2621-850X","abstract":"ABSTRAKPenelitian ini bertujuan untuk menganalisis persepsi manfaat, persepsi kemudahan penggunaan, kepercayaan, dan persepsi risiko terhadap minat bertransaksi menggunakan financial technology (fintech) di Jawa Tengah. Populasi yang digunakan dalam penelitian ini adalah masyarakat Jawa Tengah yang memiliki akses terhadap internet dengan sampel yang diambil menggunakan metode convenience dan snowball sejumlah 100 orang. Teknik analisis yang digunakan dalam penelitian ini adalah uji regresi linier berganda. Hasil analisis menunjukkan bahwa keempat variable bebas berpengaruh signifikan terhadap minat bertransaksi menggunakan fintech secara terpisah maupun secara simultan. Kata kunci : Fintech, Persepsi Kemudahan Penggunaan, Efektivitas, Kepercayaan, Risiko, Minat, Financial Technology.ABSTRACTThis study was conducted to analyze the influence of perceived usefulness, perceived ease of use, trust, and perceived risk towards people’s intention to use financial technology (fintech) in Central Java, Indonesia. The population was the residents who had access to the internet in Central Java. A hundred samples were drawned using convenience and snow ball sampling methods. Multiple linear regression was used to proof the hypothesis. The result showed that the four independent variables had significant influence on people’s intention to use fintech. The influences were shown both for individual variable and silmutaniously.Keywords: Fintech, Perceived Ease of Use, Effectiveness, Trust, Risk, Interest, Financial Technology. ","author":[{"dropping-particle":"","family":"Khoiriyah","given":"Ismi","non-dropping-particle":"","parse-names":false,"suffix":""},{"dropping-particle":"","family":"Kusumawati","given":"Dian Apradika","non-dropping-particle":"","parse-names":false,"suffix":""},{"dropping-particle":"","family":"Indriasari","given":"Ika","non-dropping-particle":"","parse-names":false,"suffix":""}],"container-title":"Stability: Journal of Management and Business","id":"ITEM-1","issue":"2","issued":{"date-parts":[["2020"]]},"page":"48-57","title":"Analisis Minat Bertransaksi Menggunakan Financial Technology (Fintech) Di Jawa Tengah","type":"article-journal","volume":"3"},"uris":["http://www.mendeley.com/documents/?uuid=6190a511-66a7-44d7-83cb-4749e840a31a"]}],"mendeley":{"formattedCitation":"(Khoiriyah et al., 2020)","plainTextFormattedCitation":"(Khoiriyah et al., 2020)"},"properties":{"noteIndex":0},"schema":"https://github.com/citation-style-language/schema/raw/master/csl-citation.json"}</w:instrText>
      </w:r>
      <w:r w:rsidRPr="000C53E1">
        <w:rPr>
          <w:rFonts w:ascii="Arial Nova Light" w:hAnsi="Arial Nova Light"/>
        </w:rPr>
        <w:fldChar w:fldCharType="separate"/>
      </w:r>
      <w:r w:rsidRPr="000C53E1">
        <w:rPr>
          <w:rFonts w:ascii="Arial Nova Light" w:hAnsi="Arial Nova Light"/>
          <w:noProof/>
        </w:rPr>
        <w:t>(Khoiriyah et al., 2020)</w:t>
      </w:r>
      <w:r w:rsidRPr="000C53E1">
        <w:rPr>
          <w:rFonts w:ascii="Arial Nova Light" w:hAnsi="Arial Nova Light"/>
        </w:rPr>
        <w:fldChar w:fldCharType="end"/>
      </w:r>
      <w:r w:rsidRPr="000C53E1">
        <w:rPr>
          <w:rFonts w:ascii="Arial Nova Light" w:hAnsi="Arial Nova Light"/>
        </w:rPr>
        <w:t xml:space="preserve">. Individu yang </w:t>
      </w:r>
      <w:proofErr w:type="spellStart"/>
      <w:r w:rsidRPr="000C53E1">
        <w:rPr>
          <w:rFonts w:ascii="Arial Nova Light" w:hAnsi="Arial Nova Light"/>
        </w:rPr>
        <w:t>beranggapan</w:t>
      </w:r>
      <w:proofErr w:type="spellEnd"/>
      <w:r w:rsidRPr="000C53E1">
        <w:rPr>
          <w:rFonts w:ascii="Arial Nova Light" w:hAnsi="Arial Nova Light"/>
        </w:rPr>
        <w:t xml:space="preserve"> </w:t>
      </w:r>
      <w:proofErr w:type="spellStart"/>
      <w:r w:rsidRPr="000C53E1">
        <w:rPr>
          <w:rFonts w:ascii="Arial Nova Light" w:hAnsi="Arial Nova Light"/>
        </w:rPr>
        <w:t>bahwa</w:t>
      </w:r>
      <w:proofErr w:type="spellEnd"/>
      <w:r w:rsidRPr="000C53E1">
        <w:rPr>
          <w:rFonts w:ascii="Arial Nova Light" w:hAnsi="Arial Nova Light"/>
        </w:rPr>
        <w:t xml:space="preserve"> Go-Pay yang </w:t>
      </w:r>
      <w:proofErr w:type="spellStart"/>
      <w:r w:rsidRPr="000C53E1">
        <w:rPr>
          <w:rFonts w:ascii="Arial Nova Light" w:hAnsi="Arial Nova Light"/>
        </w:rPr>
        <w:t>dipelajari</w:t>
      </w:r>
      <w:proofErr w:type="spellEnd"/>
      <w:r w:rsidRPr="000C53E1">
        <w:rPr>
          <w:rFonts w:ascii="Arial Nova Light" w:hAnsi="Arial Nova Light"/>
        </w:rPr>
        <w:t xml:space="preserve"> </w:t>
      </w:r>
      <w:proofErr w:type="spellStart"/>
      <w:r w:rsidRPr="000C53E1">
        <w:rPr>
          <w:rFonts w:ascii="Arial Nova Light" w:hAnsi="Arial Nova Light"/>
        </w:rPr>
        <w:t>mudah</w:t>
      </w:r>
      <w:proofErr w:type="spellEnd"/>
      <w:r w:rsidRPr="000C53E1">
        <w:rPr>
          <w:rFonts w:ascii="Arial Nova Light" w:hAnsi="Arial Nova Light"/>
        </w:rPr>
        <w:t xml:space="preserve">, </w:t>
      </w:r>
      <w:proofErr w:type="spellStart"/>
      <w:r w:rsidRPr="000C53E1">
        <w:rPr>
          <w:rFonts w:ascii="Arial Nova Light" w:hAnsi="Arial Nova Light"/>
        </w:rPr>
        <w:t>tentu</w:t>
      </w:r>
      <w:proofErr w:type="spellEnd"/>
      <w:r w:rsidRPr="000C53E1">
        <w:rPr>
          <w:rFonts w:ascii="Arial Nova Light" w:hAnsi="Arial Nova Light"/>
        </w:rPr>
        <w:t xml:space="preserve"> </w:t>
      </w:r>
      <w:proofErr w:type="spellStart"/>
      <w:r w:rsidRPr="000C53E1">
        <w:rPr>
          <w:rFonts w:ascii="Arial Nova Light" w:hAnsi="Arial Nova Light"/>
        </w:rPr>
        <w:t>akan</w:t>
      </w:r>
      <w:proofErr w:type="spellEnd"/>
      <w:r w:rsidRPr="000C53E1">
        <w:rPr>
          <w:rFonts w:ascii="Arial Nova Light" w:hAnsi="Arial Nova Light"/>
        </w:rPr>
        <w:t xml:space="preserve"> </w:t>
      </w:r>
      <w:proofErr w:type="spellStart"/>
      <w:r w:rsidRPr="000C53E1">
        <w:rPr>
          <w:rFonts w:ascii="Arial Nova Light" w:hAnsi="Arial Nova Light"/>
        </w:rPr>
        <w:t>mengesampingkan</w:t>
      </w:r>
      <w:proofErr w:type="spellEnd"/>
      <w:r w:rsidRPr="000C53E1">
        <w:rPr>
          <w:rFonts w:ascii="Arial Nova Light" w:hAnsi="Arial Nova Light"/>
        </w:rPr>
        <w:t xml:space="preserve"> </w:t>
      </w:r>
      <w:proofErr w:type="spellStart"/>
      <w:r w:rsidRPr="000C53E1">
        <w:rPr>
          <w:rFonts w:ascii="Arial Nova Light" w:hAnsi="Arial Nova Light"/>
        </w:rPr>
        <w:t>segala</w:t>
      </w:r>
      <w:proofErr w:type="spellEnd"/>
      <w:r w:rsidRPr="000C53E1">
        <w:rPr>
          <w:rFonts w:ascii="Arial Nova Light" w:hAnsi="Arial Nova Light"/>
        </w:rPr>
        <w:t xml:space="preserve"> kekurangan Go-Pay, dan mereka </w:t>
      </w:r>
      <w:proofErr w:type="spellStart"/>
      <w:r w:rsidRPr="000C53E1">
        <w:rPr>
          <w:rFonts w:ascii="Arial Nova Light" w:hAnsi="Arial Nova Light"/>
        </w:rPr>
        <w:t>akan</w:t>
      </w:r>
      <w:proofErr w:type="spellEnd"/>
      <w:r w:rsidRPr="000C53E1">
        <w:rPr>
          <w:rFonts w:ascii="Arial Nova Light" w:hAnsi="Arial Nova Light"/>
        </w:rPr>
        <w:t xml:space="preserve"> memiliki minat untuk menggunakan Go-Pay. </w:t>
      </w:r>
      <w:proofErr w:type="spellStart"/>
      <w:r w:rsidRPr="000C53E1">
        <w:rPr>
          <w:rFonts w:ascii="Arial Nova Light" w:hAnsi="Arial Nova Light"/>
        </w:rPr>
        <w:t>Sebaliknya</w:t>
      </w:r>
      <w:proofErr w:type="spellEnd"/>
      <w:r w:rsidRPr="000C53E1">
        <w:rPr>
          <w:rFonts w:ascii="Arial Nova Light" w:hAnsi="Arial Nova Light"/>
        </w:rPr>
        <w:t xml:space="preserve"> individu yang </w:t>
      </w:r>
      <w:proofErr w:type="spellStart"/>
      <w:r w:rsidRPr="000C53E1">
        <w:rPr>
          <w:rFonts w:ascii="Arial Nova Light" w:hAnsi="Arial Nova Light"/>
        </w:rPr>
        <w:t>terlanjur</w:t>
      </w:r>
      <w:proofErr w:type="spellEnd"/>
      <w:r w:rsidRPr="000C53E1">
        <w:rPr>
          <w:rFonts w:ascii="Arial Nova Light" w:hAnsi="Arial Nova Light"/>
        </w:rPr>
        <w:t xml:space="preserve"> </w:t>
      </w:r>
      <w:proofErr w:type="spellStart"/>
      <w:r w:rsidRPr="000C53E1">
        <w:rPr>
          <w:rFonts w:ascii="Arial Nova Light" w:hAnsi="Arial Nova Light"/>
        </w:rPr>
        <w:t>berpikiran</w:t>
      </w:r>
      <w:proofErr w:type="spellEnd"/>
      <w:r w:rsidRPr="000C53E1">
        <w:rPr>
          <w:rFonts w:ascii="Arial Nova Light" w:hAnsi="Arial Nova Light"/>
        </w:rPr>
        <w:t xml:space="preserve"> </w:t>
      </w:r>
      <w:proofErr w:type="spellStart"/>
      <w:r w:rsidRPr="000C53E1">
        <w:rPr>
          <w:rFonts w:ascii="Arial Nova Light" w:hAnsi="Arial Nova Light"/>
        </w:rPr>
        <w:t>bahwa</w:t>
      </w:r>
      <w:proofErr w:type="spellEnd"/>
      <w:r w:rsidRPr="000C53E1">
        <w:rPr>
          <w:rFonts w:ascii="Arial Nova Light" w:hAnsi="Arial Nova Light"/>
        </w:rPr>
        <w:t xml:space="preserve"> Go-Pay yang </w:t>
      </w:r>
      <w:proofErr w:type="spellStart"/>
      <w:r w:rsidRPr="000C53E1">
        <w:rPr>
          <w:rFonts w:ascii="Arial Nova Light" w:hAnsi="Arial Nova Light"/>
        </w:rPr>
        <w:t>akan</w:t>
      </w:r>
      <w:proofErr w:type="spellEnd"/>
      <w:r w:rsidRPr="000C53E1">
        <w:rPr>
          <w:rFonts w:ascii="Arial Nova Light" w:hAnsi="Arial Nova Light"/>
        </w:rPr>
        <w:t xml:space="preserve"> </w:t>
      </w:r>
      <w:proofErr w:type="spellStart"/>
      <w:r w:rsidRPr="000C53E1">
        <w:rPr>
          <w:rFonts w:ascii="Arial Nova Light" w:hAnsi="Arial Nova Light"/>
        </w:rPr>
        <w:t>dipelajari</w:t>
      </w:r>
      <w:proofErr w:type="spellEnd"/>
      <w:r w:rsidRPr="000C53E1">
        <w:rPr>
          <w:rFonts w:ascii="Arial Nova Light" w:hAnsi="Arial Nova Light"/>
        </w:rPr>
        <w:t xml:space="preserve"> </w:t>
      </w:r>
      <w:proofErr w:type="spellStart"/>
      <w:r w:rsidRPr="000C53E1">
        <w:rPr>
          <w:rFonts w:ascii="Arial Nova Light" w:hAnsi="Arial Nova Light"/>
        </w:rPr>
        <w:t>sulit</w:t>
      </w:r>
      <w:proofErr w:type="spellEnd"/>
      <w:r w:rsidRPr="000C53E1">
        <w:rPr>
          <w:rFonts w:ascii="Arial Nova Light" w:hAnsi="Arial Nova Light"/>
        </w:rPr>
        <w:t xml:space="preserve">, </w:t>
      </w:r>
      <w:proofErr w:type="spellStart"/>
      <w:r w:rsidRPr="000C53E1">
        <w:rPr>
          <w:rFonts w:ascii="Arial Nova Light" w:hAnsi="Arial Nova Light"/>
        </w:rPr>
        <w:t>maka</w:t>
      </w:r>
      <w:proofErr w:type="spellEnd"/>
      <w:r w:rsidRPr="000C53E1">
        <w:rPr>
          <w:rFonts w:ascii="Arial Nova Light" w:hAnsi="Arial Nova Light"/>
        </w:rPr>
        <w:t xml:space="preserve"> </w:t>
      </w:r>
      <w:proofErr w:type="spellStart"/>
      <w:r w:rsidRPr="000C53E1">
        <w:rPr>
          <w:rFonts w:ascii="Arial Nova Light" w:hAnsi="Arial Nova Light"/>
        </w:rPr>
        <w:t>akan</w:t>
      </w:r>
      <w:proofErr w:type="spellEnd"/>
      <w:r w:rsidRPr="000C53E1">
        <w:rPr>
          <w:rFonts w:ascii="Arial Nova Light" w:hAnsi="Arial Nova Light"/>
        </w:rPr>
        <w:t xml:space="preserve"> </w:t>
      </w:r>
      <w:proofErr w:type="spellStart"/>
      <w:r w:rsidRPr="000C53E1">
        <w:rPr>
          <w:rFonts w:ascii="Arial Nova Light" w:hAnsi="Arial Nova Light"/>
        </w:rPr>
        <w:t>cenderung</w:t>
      </w:r>
      <w:proofErr w:type="spellEnd"/>
      <w:r w:rsidRPr="000C53E1">
        <w:rPr>
          <w:rFonts w:ascii="Arial Nova Light" w:hAnsi="Arial Nova Light"/>
        </w:rPr>
        <w:t xml:space="preserve"> </w:t>
      </w:r>
      <w:proofErr w:type="spellStart"/>
      <w:r w:rsidRPr="000C53E1">
        <w:rPr>
          <w:rFonts w:ascii="Arial Nova Light" w:hAnsi="Arial Nova Light"/>
        </w:rPr>
        <w:t>takut</w:t>
      </w:r>
      <w:proofErr w:type="spellEnd"/>
      <w:r w:rsidRPr="000C53E1">
        <w:rPr>
          <w:rFonts w:ascii="Arial Nova Light" w:hAnsi="Arial Nova Light"/>
        </w:rPr>
        <w:t xml:space="preserve"> dan tidak mempunyai minat untuk menggunakan Go-Pay. Maka dapat </w:t>
      </w:r>
      <w:proofErr w:type="spellStart"/>
      <w:r w:rsidRPr="000C53E1">
        <w:rPr>
          <w:rFonts w:ascii="Arial Nova Light" w:hAnsi="Arial Nova Light"/>
        </w:rPr>
        <w:t>disimpulkan</w:t>
      </w:r>
      <w:proofErr w:type="spellEnd"/>
      <w:r w:rsidRPr="000C53E1">
        <w:rPr>
          <w:rFonts w:ascii="Arial Nova Light" w:hAnsi="Arial Nova Light"/>
        </w:rPr>
        <w:t xml:space="preserve">, jika Go-Pay </w:t>
      </w:r>
      <w:proofErr w:type="spellStart"/>
      <w:r w:rsidRPr="000C53E1">
        <w:rPr>
          <w:rFonts w:ascii="Arial Nova Light" w:hAnsi="Arial Nova Light"/>
        </w:rPr>
        <w:t>mudah</w:t>
      </w:r>
      <w:proofErr w:type="spellEnd"/>
      <w:r w:rsidRPr="000C53E1">
        <w:rPr>
          <w:rFonts w:ascii="Arial Nova Light" w:hAnsi="Arial Nova Light"/>
        </w:rPr>
        <w:t xml:space="preserve"> digunakan, proses </w:t>
      </w:r>
      <w:proofErr w:type="spellStart"/>
      <w:r w:rsidRPr="000C53E1">
        <w:rPr>
          <w:rFonts w:ascii="Arial Nova Light" w:hAnsi="Arial Nova Light"/>
        </w:rPr>
        <w:t>operasinya</w:t>
      </w:r>
      <w:proofErr w:type="spellEnd"/>
      <w:r w:rsidRPr="000C53E1">
        <w:rPr>
          <w:rFonts w:ascii="Arial Nova Light" w:hAnsi="Arial Nova Light"/>
        </w:rPr>
        <w:t xml:space="preserve"> </w:t>
      </w:r>
      <w:proofErr w:type="spellStart"/>
      <w:r w:rsidRPr="000C53E1">
        <w:rPr>
          <w:rFonts w:ascii="Arial Nova Light" w:hAnsi="Arial Nova Light"/>
        </w:rPr>
        <w:t>ramah</w:t>
      </w:r>
      <w:proofErr w:type="spellEnd"/>
      <w:r w:rsidRPr="000C53E1">
        <w:rPr>
          <w:rFonts w:ascii="Arial Nova Light" w:hAnsi="Arial Nova Light"/>
        </w:rPr>
        <w:t xml:space="preserve">, dan </w:t>
      </w:r>
      <w:proofErr w:type="spellStart"/>
      <w:r w:rsidRPr="000C53E1">
        <w:rPr>
          <w:rFonts w:ascii="Arial Nova Light" w:hAnsi="Arial Nova Light"/>
        </w:rPr>
        <w:t>kemudahan</w:t>
      </w:r>
      <w:proofErr w:type="spellEnd"/>
      <w:r w:rsidRPr="000C53E1">
        <w:rPr>
          <w:rFonts w:ascii="Arial Nova Light" w:hAnsi="Arial Nova Light"/>
        </w:rPr>
        <w:t xml:space="preserve"> </w:t>
      </w:r>
      <w:proofErr w:type="spellStart"/>
      <w:r w:rsidRPr="000C53E1">
        <w:rPr>
          <w:rFonts w:ascii="Arial Nova Light" w:hAnsi="Arial Nova Light"/>
        </w:rPr>
        <w:t>mengunduh</w:t>
      </w:r>
      <w:proofErr w:type="spellEnd"/>
      <w:r w:rsidRPr="000C53E1">
        <w:rPr>
          <w:rFonts w:ascii="Arial Nova Light" w:hAnsi="Arial Nova Light"/>
        </w:rPr>
        <w:t xml:space="preserve"> program </w:t>
      </w:r>
      <w:proofErr w:type="spellStart"/>
      <w:r w:rsidRPr="000C53E1">
        <w:rPr>
          <w:rFonts w:ascii="Arial Nova Light" w:hAnsi="Arial Nova Light"/>
        </w:rPr>
        <w:t>aplikasi</w:t>
      </w:r>
      <w:proofErr w:type="spellEnd"/>
      <w:r w:rsidRPr="000C53E1">
        <w:rPr>
          <w:rFonts w:ascii="Arial Nova Light" w:hAnsi="Arial Nova Light"/>
        </w:rPr>
        <w:t xml:space="preserve">, </w:t>
      </w:r>
      <w:proofErr w:type="spellStart"/>
      <w:r w:rsidRPr="000C53E1">
        <w:rPr>
          <w:rFonts w:ascii="Arial Nova Light" w:hAnsi="Arial Nova Light"/>
        </w:rPr>
        <w:t>teknologi</w:t>
      </w:r>
      <w:proofErr w:type="spellEnd"/>
      <w:r w:rsidRPr="000C53E1">
        <w:rPr>
          <w:rFonts w:ascii="Arial Nova Light" w:hAnsi="Arial Nova Light"/>
        </w:rPr>
        <w:t xml:space="preserve"> ini </w:t>
      </w:r>
      <w:proofErr w:type="spellStart"/>
      <w:r w:rsidRPr="000C53E1">
        <w:rPr>
          <w:rFonts w:ascii="Arial Nova Light" w:hAnsi="Arial Nova Light"/>
        </w:rPr>
        <w:t>akan</w:t>
      </w:r>
      <w:proofErr w:type="spellEnd"/>
      <w:r w:rsidRPr="000C53E1">
        <w:rPr>
          <w:rFonts w:ascii="Arial Nova Light" w:hAnsi="Arial Nova Light"/>
        </w:rPr>
        <w:t xml:space="preserve"> </w:t>
      </w:r>
      <w:proofErr w:type="spellStart"/>
      <w:r w:rsidRPr="000C53E1">
        <w:rPr>
          <w:rFonts w:ascii="Arial Nova Light" w:hAnsi="Arial Nova Light"/>
        </w:rPr>
        <w:t>memengaruhi</w:t>
      </w:r>
      <w:proofErr w:type="spellEnd"/>
      <w:r w:rsidRPr="000C53E1">
        <w:rPr>
          <w:rFonts w:ascii="Arial Nova Light" w:hAnsi="Arial Nova Light"/>
        </w:rPr>
        <w:t xml:space="preserve"> </w:t>
      </w:r>
      <w:proofErr w:type="spellStart"/>
      <w:r w:rsidRPr="000C53E1">
        <w:rPr>
          <w:rFonts w:ascii="Arial Nova Light" w:hAnsi="Arial Nova Light"/>
        </w:rPr>
        <w:t>niat</w:t>
      </w:r>
      <w:proofErr w:type="spellEnd"/>
      <w:r w:rsidRPr="000C53E1">
        <w:rPr>
          <w:rFonts w:ascii="Arial Nova Light" w:hAnsi="Arial Nova Light"/>
        </w:rPr>
        <w:t xml:space="preserve"> </w:t>
      </w:r>
      <w:proofErr w:type="spellStart"/>
      <w:r w:rsidRPr="000C53E1">
        <w:rPr>
          <w:rFonts w:ascii="Arial Nova Light" w:hAnsi="Arial Nova Light"/>
        </w:rPr>
        <w:t>berperilaku</w:t>
      </w:r>
      <w:proofErr w:type="spellEnd"/>
      <w:r w:rsidRPr="000C53E1">
        <w:rPr>
          <w:rFonts w:ascii="Arial Nova Light" w:hAnsi="Arial Nova Light"/>
        </w:rPr>
        <w:t xml:space="preserve"> </w:t>
      </w:r>
      <w:proofErr w:type="spellStart"/>
      <w:r w:rsidRPr="000C53E1">
        <w:rPr>
          <w:rFonts w:ascii="Arial Nova Light" w:hAnsi="Arial Nova Light"/>
        </w:rPr>
        <w:t>pengguna</w:t>
      </w:r>
      <w:proofErr w:type="spellEnd"/>
      <w:r w:rsidRPr="000C53E1">
        <w:rPr>
          <w:rFonts w:ascii="Arial Nova Light" w:hAnsi="Arial Nova Light"/>
        </w:rPr>
        <w:t xml:space="preserve"> terhadap penggunaan Go-Pay </w:t>
      </w:r>
      <w:r w:rsidRPr="000C53E1">
        <w:rPr>
          <w:rFonts w:ascii="Arial Nova Light" w:hAnsi="Arial Nova Light"/>
        </w:rPr>
        <w:fldChar w:fldCharType="begin"/>
      </w:r>
      <w:r w:rsidRPr="000C53E1">
        <w:rPr>
          <w:rFonts w:ascii="Arial Nova Light" w:hAnsi="Arial Nova Light"/>
        </w:rPr>
        <w:instrText>ADDIN CSL_CITATION {"citationItems":[{"id":"ITEM-1","itemData":{"abstract":"… dengan rendahnya literasi keuangan masyarakat Indonesia. … persepsi kemudahan penggunaan memiliki pengaruh positif yang signifikan pada sikap terhadap niat berperilaku dalam …","author":[{"dropping-particle":"","family":"Nugraha","given":"D A","non-dropping-particle":"","parse-names":false,"suffix":""}],"container-title":"Jurnal Profita: Kajian Ilmu Akuntansi","id":"ITEM-1","issued":{"date-parts":[["2021"]]},"title":"Pengaruh Persepsi Kemudahan, Persepsi Kegunaan, Dan Kepercayaan Terhadap Minat Individu Menggunakan Go-Pay Di Kota …","type":"article-journal"},"uris":["http://www.mendeley.com/documents/?uuid=d6c00d19-b707-442d-bf08-6e8a9da48c3e"]}],"mendeley":{"formattedCitation":"(Nugraha, 2021)","plainTextFormattedCitation":"(Nugraha, 2021)","previouslyFormattedCitation":"(Nugraha, 2021)"},"properties":{"noteIndex":0},"schema":"https://github.com/citation-style-language/schema/raw/master/csl-citation.json"}</w:instrText>
      </w:r>
      <w:r w:rsidRPr="000C53E1">
        <w:rPr>
          <w:rFonts w:ascii="Arial Nova Light" w:hAnsi="Arial Nova Light"/>
        </w:rPr>
        <w:fldChar w:fldCharType="separate"/>
      </w:r>
      <w:r w:rsidRPr="000C53E1">
        <w:rPr>
          <w:rFonts w:ascii="Arial Nova Light" w:hAnsi="Arial Nova Light"/>
          <w:noProof/>
        </w:rPr>
        <w:t>(Nugraha, 2021)</w:t>
      </w:r>
      <w:r w:rsidRPr="000C53E1">
        <w:rPr>
          <w:rFonts w:ascii="Arial Nova Light" w:hAnsi="Arial Nova Light"/>
        </w:rPr>
        <w:fldChar w:fldCharType="end"/>
      </w:r>
      <w:r w:rsidRPr="000C53E1">
        <w:rPr>
          <w:rFonts w:ascii="Arial Nova Light" w:hAnsi="Arial Nova Light"/>
        </w:rPr>
        <w:t xml:space="preserve">. Hasil </w:t>
      </w:r>
      <w:proofErr w:type="spellStart"/>
      <w:r w:rsidRPr="000C53E1">
        <w:rPr>
          <w:rFonts w:ascii="Arial Nova Light" w:hAnsi="Arial Nova Light"/>
        </w:rPr>
        <w:t>penelitian</w:t>
      </w:r>
      <w:proofErr w:type="spellEnd"/>
      <w:r w:rsidRPr="000C53E1">
        <w:rPr>
          <w:rFonts w:ascii="Arial Nova Light" w:hAnsi="Arial Nova Light"/>
        </w:rPr>
        <w:t xml:space="preserve"> ini </w:t>
      </w:r>
      <w:proofErr w:type="spellStart"/>
      <w:r w:rsidRPr="000C53E1">
        <w:rPr>
          <w:rFonts w:ascii="Arial Nova Light" w:hAnsi="Arial Nova Light"/>
        </w:rPr>
        <w:t>sejalan</w:t>
      </w:r>
      <w:proofErr w:type="spellEnd"/>
      <w:r w:rsidRPr="000C53E1">
        <w:rPr>
          <w:rFonts w:ascii="Arial Nova Light" w:hAnsi="Arial Nova Light"/>
        </w:rPr>
        <w:t xml:space="preserve"> dengan </w:t>
      </w:r>
      <w:proofErr w:type="spellStart"/>
      <w:r w:rsidRPr="000C53E1">
        <w:rPr>
          <w:rFonts w:ascii="Arial Nova Light" w:hAnsi="Arial Nova Light"/>
        </w:rPr>
        <w:t>penelitian</w:t>
      </w:r>
      <w:proofErr w:type="spellEnd"/>
      <w:r w:rsidRPr="000C53E1">
        <w:rPr>
          <w:rFonts w:ascii="Arial Nova Light" w:hAnsi="Arial Nova Light"/>
        </w:rPr>
        <w:t xml:space="preserve"> yang dilakukan oleh </w:t>
      </w:r>
      <w:r w:rsidRPr="000C53E1">
        <w:rPr>
          <w:rFonts w:ascii="Arial Nova Light" w:hAnsi="Arial Nova Light"/>
        </w:rPr>
        <w:fldChar w:fldCharType="begin"/>
      </w:r>
      <w:r w:rsidRPr="000C53E1">
        <w:rPr>
          <w:rFonts w:ascii="Arial Nova Light" w:hAnsi="Arial Nova Light"/>
        </w:rPr>
        <w:instrText>ADDIN CSL_CITATION {"citationItems":[{"id":"ITEM-1","itemData":{"DOI":"10.25273/capital.v5i2.12022","ISSN":"2598-9022","abstract":"&lt;p&gt;&lt;em&gt;This study aims to examine the effect of trust as a mediation between perceived ease of use and interest in using the GoPay application among FEB students, Institut Asia Malang. This study uses quantitative research approach with path analysis. The type of research used is explanatory research with survey methods. Data obtained by distributing questionnaires to a sample of 40 student respondents obtained through accidental sampling. Based on the results of data analysis that has been carried out, it is known that the perception of convenience affects the interest to use through consumer trust. Meanwhile, the perceived convenience variable does not directly affect interest in use.&lt;/em&gt;&lt;/p&gt;","author":[{"dropping-particle":"","family":"Hanif","given":"Rifki","non-dropping-particle":"","parse-names":false,"suffix":""}],"container-title":"CAPITAL: Jurnal Ekonomi dan Manajemen","id":"ITEM-1","issue":"2","issued":{"date-parts":[["2022"]]},"page":"178","title":"Pengaruh Persepsi Kemudahan Terhadap Minat Guna Melalui Kepercayaan Pada Pengguna Dompet Digital Gopay","type":"article-journal","volume":"5"},"uris":["http://www.mendeley.com/documents/?uuid=54c030c6-0b9b-410f-af2d-ece383b343f5"]}],"mendeley":{"formattedCitation":"(Hanif, 2022)","plainTextFormattedCitation":"(Hanif, 2022)","previouslyFormattedCitation":"(Hanif, 2022)"},"properties":{"noteIndex":0},"schema":"https://github.com/citation-style-language/schema/raw/master/csl-citation.json"}</w:instrText>
      </w:r>
      <w:r w:rsidRPr="000C53E1">
        <w:rPr>
          <w:rFonts w:ascii="Arial Nova Light" w:hAnsi="Arial Nova Light"/>
        </w:rPr>
        <w:fldChar w:fldCharType="separate"/>
      </w:r>
      <w:r w:rsidRPr="000C53E1">
        <w:rPr>
          <w:rFonts w:ascii="Arial Nova Light" w:hAnsi="Arial Nova Light"/>
          <w:noProof/>
        </w:rPr>
        <w:t>(Hanif, 2022)</w:t>
      </w:r>
      <w:r w:rsidRPr="000C53E1">
        <w:rPr>
          <w:rFonts w:ascii="Arial Nova Light" w:hAnsi="Arial Nova Light"/>
        </w:rPr>
        <w:fldChar w:fldCharType="end"/>
      </w:r>
      <w:r w:rsidRPr="000C53E1">
        <w:rPr>
          <w:rFonts w:ascii="Arial Nova Light" w:hAnsi="Arial Nova Light"/>
        </w:rPr>
        <w:t xml:space="preserve"> Maka dapat </w:t>
      </w:r>
      <w:proofErr w:type="spellStart"/>
      <w:r w:rsidRPr="000C53E1">
        <w:rPr>
          <w:rFonts w:ascii="Arial Nova Light" w:hAnsi="Arial Nova Light"/>
        </w:rPr>
        <w:t>disimpulkan</w:t>
      </w:r>
      <w:proofErr w:type="spellEnd"/>
      <w:r w:rsidRPr="000C53E1">
        <w:rPr>
          <w:rFonts w:ascii="Arial Nova Light" w:hAnsi="Arial Nova Light"/>
        </w:rPr>
        <w:t xml:space="preserve">  </w:t>
      </w:r>
      <w:proofErr w:type="spellStart"/>
      <w:r w:rsidRPr="000C53E1">
        <w:rPr>
          <w:rFonts w:ascii="Arial Nova Light" w:hAnsi="Arial Nova Light"/>
        </w:rPr>
        <w:t>bahwa</w:t>
      </w:r>
      <w:proofErr w:type="spellEnd"/>
      <w:r w:rsidRPr="000C53E1">
        <w:rPr>
          <w:rFonts w:ascii="Arial Nova Light" w:hAnsi="Arial Nova Light"/>
        </w:rPr>
        <w:t xml:space="preserve">  </w:t>
      </w:r>
      <w:proofErr w:type="spellStart"/>
      <w:r w:rsidRPr="000C53E1">
        <w:rPr>
          <w:rFonts w:ascii="Arial Nova Light" w:hAnsi="Arial Nova Light"/>
        </w:rPr>
        <w:t>Persepsi</w:t>
      </w:r>
      <w:proofErr w:type="spellEnd"/>
      <w:r w:rsidRPr="000C53E1">
        <w:rPr>
          <w:rFonts w:ascii="Arial Nova Light" w:hAnsi="Arial Nova Light"/>
        </w:rPr>
        <w:t xml:space="preserve">  </w:t>
      </w:r>
      <w:proofErr w:type="spellStart"/>
      <w:r w:rsidRPr="000C53E1">
        <w:rPr>
          <w:rFonts w:ascii="Arial Nova Light" w:hAnsi="Arial Nova Light"/>
        </w:rPr>
        <w:t>Kemudahan</w:t>
      </w:r>
      <w:proofErr w:type="spellEnd"/>
      <w:r w:rsidRPr="000C53E1">
        <w:rPr>
          <w:rFonts w:ascii="Arial Nova Light" w:hAnsi="Arial Nova Light"/>
        </w:rPr>
        <w:t xml:space="preserve">  tidak  </w:t>
      </w:r>
      <w:proofErr w:type="spellStart"/>
      <w:r w:rsidRPr="000C53E1">
        <w:rPr>
          <w:rFonts w:ascii="Arial Nova Light" w:hAnsi="Arial Nova Light"/>
        </w:rPr>
        <w:t>berpengaruh</w:t>
      </w:r>
      <w:proofErr w:type="spellEnd"/>
      <w:r w:rsidRPr="000C53E1">
        <w:rPr>
          <w:rFonts w:ascii="Arial Nova Light" w:hAnsi="Arial Nova Light"/>
        </w:rPr>
        <w:t xml:space="preserve"> </w:t>
      </w:r>
      <w:proofErr w:type="spellStart"/>
      <w:r w:rsidRPr="000C53E1">
        <w:rPr>
          <w:rFonts w:ascii="Arial Nova Light" w:hAnsi="Arial Nova Light"/>
        </w:rPr>
        <w:t>signifikans</w:t>
      </w:r>
      <w:proofErr w:type="spellEnd"/>
      <w:r w:rsidRPr="000C53E1">
        <w:rPr>
          <w:rFonts w:ascii="Arial Nova Light" w:hAnsi="Arial Nova Light"/>
        </w:rPr>
        <w:t xml:space="preserve">  terhadap Minat Menggunakan. </w:t>
      </w:r>
      <w:proofErr w:type="spellStart"/>
      <w:r w:rsidRPr="000C53E1">
        <w:rPr>
          <w:rFonts w:ascii="Arial Nova Light" w:hAnsi="Arial Nova Light"/>
        </w:rPr>
        <w:t>Implikasi</w:t>
      </w:r>
      <w:proofErr w:type="spellEnd"/>
      <w:r w:rsidRPr="000C53E1">
        <w:rPr>
          <w:rFonts w:ascii="Arial Nova Light" w:hAnsi="Arial Nova Light"/>
        </w:rPr>
        <w:t xml:space="preserve"> dari </w:t>
      </w:r>
      <w:proofErr w:type="spellStart"/>
      <w:r w:rsidRPr="000C53E1">
        <w:rPr>
          <w:rFonts w:ascii="Arial Nova Light" w:hAnsi="Arial Nova Light"/>
        </w:rPr>
        <w:t>temuan</w:t>
      </w:r>
      <w:proofErr w:type="spellEnd"/>
      <w:r w:rsidRPr="000C53E1">
        <w:rPr>
          <w:rFonts w:ascii="Arial Nova Light" w:hAnsi="Arial Nova Light"/>
        </w:rPr>
        <w:t xml:space="preserve"> ini adalah </w:t>
      </w:r>
      <w:proofErr w:type="spellStart"/>
      <w:r w:rsidRPr="000C53E1">
        <w:rPr>
          <w:rFonts w:ascii="Arial Nova Light" w:hAnsi="Arial Nova Light"/>
        </w:rPr>
        <w:t>adanya</w:t>
      </w:r>
      <w:proofErr w:type="spellEnd"/>
      <w:r w:rsidRPr="000C53E1">
        <w:rPr>
          <w:rFonts w:ascii="Arial Nova Light" w:hAnsi="Arial Nova Light"/>
        </w:rPr>
        <w:t xml:space="preserve"> </w:t>
      </w:r>
      <w:proofErr w:type="spellStart"/>
      <w:r w:rsidRPr="000C53E1">
        <w:rPr>
          <w:rFonts w:ascii="Arial Nova Light" w:hAnsi="Arial Nova Light"/>
        </w:rPr>
        <w:t>kesulitan</w:t>
      </w:r>
      <w:proofErr w:type="spellEnd"/>
      <w:r w:rsidRPr="000C53E1">
        <w:rPr>
          <w:rFonts w:ascii="Arial Nova Light" w:hAnsi="Arial Nova Light"/>
        </w:rPr>
        <w:t xml:space="preserve"> </w:t>
      </w:r>
      <w:proofErr w:type="spellStart"/>
      <w:r w:rsidRPr="000C53E1">
        <w:rPr>
          <w:rFonts w:ascii="Arial Nova Light" w:hAnsi="Arial Nova Light"/>
        </w:rPr>
        <w:t>menyebabkan</w:t>
      </w:r>
      <w:proofErr w:type="spellEnd"/>
      <w:r w:rsidRPr="000C53E1">
        <w:rPr>
          <w:rFonts w:ascii="Arial Nova Light" w:hAnsi="Arial Nova Light"/>
        </w:rPr>
        <w:t xml:space="preserve"> </w:t>
      </w:r>
      <w:proofErr w:type="spellStart"/>
      <w:r w:rsidRPr="000C53E1">
        <w:rPr>
          <w:rFonts w:ascii="Arial Nova Light" w:hAnsi="Arial Nova Light"/>
        </w:rPr>
        <w:t>menurunnya</w:t>
      </w:r>
      <w:proofErr w:type="spellEnd"/>
      <w:r w:rsidRPr="000C53E1">
        <w:rPr>
          <w:rFonts w:ascii="Arial Nova Light" w:hAnsi="Arial Nova Light"/>
        </w:rPr>
        <w:t xml:space="preserve"> </w:t>
      </w:r>
      <w:proofErr w:type="spellStart"/>
      <w:r w:rsidRPr="000C53E1">
        <w:rPr>
          <w:rFonts w:ascii="Arial Nova Light" w:hAnsi="Arial Nova Light"/>
        </w:rPr>
        <w:t>persepsi</w:t>
      </w:r>
      <w:proofErr w:type="spellEnd"/>
      <w:r w:rsidRPr="000C53E1">
        <w:rPr>
          <w:rFonts w:ascii="Arial Nova Light" w:hAnsi="Arial Nova Light"/>
        </w:rPr>
        <w:t xml:space="preserve"> </w:t>
      </w:r>
      <w:proofErr w:type="spellStart"/>
      <w:r w:rsidRPr="000C53E1">
        <w:rPr>
          <w:rFonts w:ascii="Arial Nova Light" w:hAnsi="Arial Nova Light"/>
        </w:rPr>
        <w:t>kemudahan</w:t>
      </w:r>
      <w:proofErr w:type="spellEnd"/>
      <w:r w:rsidRPr="000C53E1">
        <w:rPr>
          <w:rFonts w:ascii="Arial Nova Light" w:hAnsi="Arial Nova Light"/>
        </w:rPr>
        <w:t xml:space="preserve"> yang </w:t>
      </w:r>
      <w:proofErr w:type="spellStart"/>
      <w:r w:rsidRPr="000C53E1">
        <w:rPr>
          <w:rFonts w:ascii="Arial Nova Light" w:hAnsi="Arial Nova Light"/>
        </w:rPr>
        <w:t>mempenguruhi</w:t>
      </w:r>
      <w:proofErr w:type="spellEnd"/>
      <w:r w:rsidRPr="000C53E1">
        <w:rPr>
          <w:rFonts w:ascii="Arial Nova Light" w:hAnsi="Arial Nova Light"/>
        </w:rPr>
        <w:t xml:space="preserve"> keputusan penggunaan. </w:t>
      </w:r>
      <w:proofErr w:type="spellStart"/>
      <w:r w:rsidRPr="000C53E1">
        <w:rPr>
          <w:rFonts w:ascii="Arial Nova Light" w:hAnsi="Arial Nova Light"/>
        </w:rPr>
        <w:t>Persepsi</w:t>
      </w:r>
      <w:proofErr w:type="spellEnd"/>
      <w:r w:rsidRPr="000C53E1">
        <w:rPr>
          <w:rFonts w:ascii="Arial Nova Light" w:hAnsi="Arial Nova Light"/>
        </w:rPr>
        <w:t xml:space="preserve"> </w:t>
      </w:r>
      <w:proofErr w:type="spellStart"/>
      <w:r w:rsidRPr="000C53E1">
        <w:rPr>
          <w:rFonts w:ascii="Arial Nova Light" w:hAnsi="Arial Nova Light"/>
        </w:rPr>
        <w:t>Kemudahan</w:t>
      </w:r>
      <w:proofErr w:type="spellEnd"/>
      <w:r w:rsidRPr="000C53E1">
        <w:rPr>
          <w:rFonts w:ascii="Arial Nova Light" w:hAnsi="Arial Nova Light"/>
        </w:rPr>
        <w:t xml:space="preserve"> </w:t>
      </w:r>
      <w:proofErr w:type="spellStart"/>
      <w:r w:rsidRPr="000C53E1">
        <w:rPr>
          <w:rFonts w:ascii="Arial Nova Light" w:hAnsi="Arial Nova Light"/>
        </w:rPr>
        <w:t>berdampak</w:t>
      </w:r>
      <w:proofErr w:type="spellEnd"/>
      <w:r w:rsidRPr="000C53E1">
        <w:rPr>
          <w:rFonts w:ascii="Arial Nova Light" w:hAnsi="Arial Nova Light"/>
        </w:rPr>
        <w:t xml:space="preserve"> positif </w:t>
      </w:r>
      <w:proofErr w:type="spellStart"/>
      <w:r w:rsidRPr="000C53E1">
        <w:rPr>
          <w:rFonts w:ascii="Arial Nova Light" w:hAnsi="Arial Nova Light"/>
        </w:rPr>
        <w:t>tetapi</w:t>
      </w:r>
      <w:proofErr w:type="spellEnd"/>
      <w:r w:rsidRPr="000C53E1">
        <w:rPr>
          <w:rFonts w:ascii="Arial Nova Light" w:hAnsi="Arial Nova Light"/>
        </w:rPr>
        <w:t xml:space="preserve"> tidak signifikan sehingga perusahaan </w:t>
      </w:r>
      <w:proofErr w:type="spellStart"/>
      <w:r w:rsidRPr="000C53E1">
        <w:rPr>
          <w:rFonts w:ascii="Arial Nova Light" w:hAnsi="Arial Nova Light"/>
        </w:rPr>
        <w:t>perlu</w:t>
      </w:r>
      <w:proofErr w:type="spellEnd"/>
      <w:r w:rsidRPr="000C53E1">
        <w:rPr>
          <w:rFonts w:ascii="Arial Nova Light" w:hAnsi="Arial Nova Light"/>
        </w:rPr>
        <w:t xml:space="preserve"> </w:t>
      </w:r>
      <w:proofErr w:type="spellStart"/>
      <w:r w:rsidRPr="000C53E1">
        <w:rPr>
          <w:rFonts w:ascii="Arial Nova Light" w:hAnsi="Arial Nova Light"/>
        </w:rPr>
        <w:t>meningkatkan</w:t>
      </w:r>
      <w:proofErr w:type="spellEnd"/>
      <w:r w:rsidRPr="000C53E1">
        <w:rPr>
          <w:rFonts w:ascii="Arial Nova Light" w:hAnsi="Arial Nova Light"/>
        </w:rPr>
        <w:t xml:space="preserve"> </w:t>
      </w:r>
      <w:proofErr w:type="spellStart"/>
      <w:r w:rsidRPr="000C53E1">
        <w:rPr>
          <w:rFonts w:ascii="Arial Nova Light" w:hAnsi="Arial Nova Light"/>
        </w:rPr>
        <w:t>kemudahan</w:t>
      </w:r>
      <w:proofErr w:type="spellEnd"/>
      <w:r w:rsidRPr="000C53E1">
        <w:rPr>
          <w:rFonts w:ascii="Arial Nova Light" w:hAnsi="Arial Nova Light"/>
        </w:rPr>
        <w:t xml:space="preserve"> </w:t>
      </w:r>
      <w:r w:rsidRPr="000C53E1">
        <w:rPr>
          <w:rFonts w:ascii="Arial Nova Light" w:hAnsi="Arial Nova Light"/>
        </w:rPr>
        <w:fldChar w:fldCharType="begin"/>
      </w:r>
      <w:r w:rsidRPr="000C53E1">
        <w:rPr>
          <w:rFonts w:ascii="Arial Nova Light" w:hAnsi="Arial Nova Light"/>
        </w:rPr>
        <w:instrText>ADDIN CSL_CITATION {"citationItems":[{"id":"ITEM-1","itemData":{"abstract":"Go-Pay merupakan metode pembayaran transportasi Go-Jek. Riset IDC (2017) menyebutkan Go-Pay menduduki posisi ke 6 layanan fintech dengan pertumbuhan tercepat di Indonesia. Penelitian ini bertujuan untuk menganalisis prinsip manfaat, kemudahan dan kepercayaan terhadap keputusan penggunaan Go-Pay mahasiswa STIE AUB Surakarta. Teori Swastha (2002:25), Davis (1989) Moorman (1993) dan Sugiyono (2011) menyatakan bahwa pengambilan keputusan dipengaruhi oleh prinsip manfaat, kemudahan, kepercayaan pengguna produk serta latar belakang ilmu pengetahuan. Penelitian ini bersifat kuantitatif dengan sample 100 responden. Instrumen pengumpulan data adalah kuesioner. Data yang diperoleh dianalisis melalui uji regresi linier berganda, uji linieritas, uji t, uji F, serta uji R2. Uji linieritas dan uji regresi linier berganda menunjukkan semua variabel terbebas dari multikolinieritas dan berpengaruh positif. Secara parsial Uji t menunjukkan variabel manfaat dan kepercayaan berpengaruh signifikan, dimana persepsi manfaat menjadi variabel dominan. Sedangkan variabel kemudahan dan ilmu pengetahuan tidak signifikan. Hasil uji F menujukkan secara bersama-sama semua variabel berpengaruh signifikan. Uji Koefisien Determinasi diperoloeh angka 0,850 atau 85% keputusan penggunaan Go-Pay mahasiswa STIE AUB Surakarta dipengaruhi oleh variabel penelitian sedangkan sisanya 15% dipengaruhi faktor lain yang tidak diteliti. Hasil Penelitian ini bermanfaat sebagai rekomendasi dan referensi bagi praktisi manajemen, pelaku bisnis, maupun peneliti yang berhubungan dengan kajian pemasaran khususnya dengan keputusan penggunaan jasa.","author":[{"dropping-particle":"","family":"Ambarwati","given":"Diyan","non-dropping-particle":"","parse-names":false,"suffix":""}],"container-title":"Jurnal Bisnis dan Ekonomi","id":"ITEM-1","issue":"1","issued":{"date-parts":[["2019"]]},"page":"88-103","title":"Pengaruh Persepsi Manfaat, Persepsi Kemudahan Dan Persepsi Kepercayaan Terhadap Keputusan Penggunaan Go-Pay Pada Mahasiswa Stie Aub Surakarta","type":"article-journal","volume":"6"},"uris":["http://www.mendeley.com/documents/?uuid=8cce15c2-6bc1-4d49-8cbe-fe5f29e60b49"]}],"mendeley":{"formattedCitation":"(Ambarwati, 2019)","plainTextFormattedCitation":"(Ambarwati, 2019)","previouslyFormattedCitation":"(Ambarwati, 2019)"},"properties":{"noteIndex":0},"schema":"https://github.com/citation-style-language/schema/raw/master/csl-citation.json"}</w:instrText>
      </w:r>
      <w:r w:rsidRPr="000C53E1">
        <w:rPr>
          <w:rFonts w:ascii="Arial Nova Light" w:hAnsi="Arial Nova Light"/>
        </w:rPr>
        <w:fldChar w:fldCharType="separate"/>
      </w:r>
      <w:r w:rsidRPr="000C53E1">
        <w:rPr>
          <w:rFonts w:ascii="Arial Nova Light" w:hAnsi="Arial Nova Light"/>
          <w:noProof/>
        </w:rPr>
        <w:t>(Ambarwati, 2019)</w:t>
      </w:r>
      <w:r w:rsidRPr="000C53E1">
        <w:rPr>
          <w:rFonts w:ascii="Arial Nova Light" w:hAnsi="Arial Nova Light"/>
        </w:rPr>
        <w:fldChar w:fldCharType="end"/>
      </w:r>
      <w:r w:rsidRPr="000C53E1">
        <w:rPr>
          <w:rFonts w:ascii="Arial Nova Light" w:hAnsi="Arial Nova Light"/>
        </w:rPr>
        <w:t>.</w:t>
      </w:r>
    </w:p>
    <w:p w14:paraId="761B3F71" w14:textId="77777777" w:rsidR="00B20B25" w:rsidRPr="000C53E1" w:rsidRDefault="00000000" w:rsidP="000C53E1">
      <w:pPr>
        <w:tabs>
          <w:tab w:val="left" w:pos="869"/>
        </w:tabs>
        <w:spacing w:line="276" w:lineRule="auto"/>
        <w:ind w:right="397"/>
        <w:jc w:val="both"/>
        <w:rPr>
          <w:rFonts w:ascii="Arial Nova Light" w:hAnsi="Arial Nova Light"/>
          <w:b/>
          <w:sz w:val="22"/>
          <w:szCs w:val="22"/>
        </w:rPr>
      </w:pPr>
      <w:r w:rsidRPr="000C53E1">
        <w:rPr>
          <w:rFonts w:ascii="Arial Nova Light" w:hAnsi="Arial Nova Light"/>
          <w:b/>
          <w:sz w:val="22"/>
          <w:szCs w:val="22"/>
        </w:rPr>
        <w:t xml:space="preserve">Pengaruh </w:t>
      </w:r>
      <w:proofErr w:type="spellStart"/>
      <w:r w:rsidRPr="000C53E1">
        <w:rPr>
          <w:rFonts w:ascii="Arial Nova Light" w:hAnsi="Arial Nova Light"/>
          <w:b/>
          <w:sz w:val="22"/>
          <w:szCs w:val="22"/>
        </w:rPr>
        <w:t>persepsi</w:t>
      </w:r>
      <w:proofErr w:type="spellEnd"/>
      <w:r w:rsidRPr="000C53E1">
        <w:rPr>
          <w:rFonts w:ascii="Arial Nova Light" w:hAnsi="Arial Nova Light"/>
          <w:b/>
          <w:sz w:val="22"/>
          <w:szCs w:val="22"/>
        </w:rPr>
        <w:t xml:space="preserve"> manfaat terhadap minat menggunakan Go-Pay</w:t>
      </w:r>
    </w:p>
    <w:p w14:paraId="0E5DD04F" w14:textId="77777777" w:rsidR="00B20B25" w:rsidRPr="000C53E1" w:rsidRDefault="00000000" w:rsidP="000C53E1">
      <w:pPr>
        <w:tabs>
          <w:tab w:val="left" w:pos="869"/>
        </w:tabs>
        <w:spacing w:line="276" w:lineRule="auto"/>
        <w:ind w:right="-6"/>
        <w:jc w:val="both"/>
        <w:rPr>
          <w:rFonts w:ascii="Arial Nova Light" w:hAnsi="Arial Nova Light"/>
          <w:sz w:val="22"/>
          <w:szCs w:val="22"/>
        </w:rPr>
      </w:pPr>
      <w:r w:rsidRPr="000C53E1">
        <w:rPr>
          <w:rFonts w:ascii="Arial Nova Light" w:hAnsi="Arial Nova Light"/>
          <w:sz w:val="22"/>
          <w:szCs w:val="22"/>
        </w:rPr>
        <w:t xml:space="preserve">      </w:t>
      </w:r>
      <w:proofErr w:type="spellStart"/>
      <w:r w:rsidRPr="000C53E1">
        <w:rPr>
          <w:rFonts w:ascii="Arial Nova Light" w:hAnsi="Arial Nova Light"/>
          <w:sz w:val="22"/>
          <w:szCs w:val="22"/>
        </w:rPr>
        <w:t>Persepsi</w:t>
      </w:r>
      <w:proofErr w:type="spellEnd"/>
      <w:r w:rsidRPr="000C53E1">
        <w:rPr>
          <w:rFonts w:ascii="Arial Nova Light" w:hAnsi="Arial Nova Light"/>
          <w:sz w:val="22"/>
          <w:szCs w:val="22"/>
        </w:rPr>
        <w:t xml:space="preserve">  manfaat  adalah </w:t>
      </w:r>
      <w:proofErr w:type="spellStart"/>
      <w:r w:rsidRPr="000C53E1">
        <w:rPr>
          <w:rFonts w:ascii="Arial Nova Light" w:hAnsi="Arial Nova Light"/>
          <w:sz w:val="22"/>
          <w:szCs w:val="22"/>
        </w:rPr>
        <w:t>tingkatan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sejauh</w:t>
      </w:r>
      <w:proofErr w:type="spellEnd"/>
      <w:r w:rsidRPr="000C53E1">
        <w:rPr>
          <w:rFonts w:ascii="Arial Nova Light" w:hAnsi="Arial Nova Light"/>
          <w:sz w:val="22"/>
          <w:szCs w:val="22"/>
        </w:rPr>
        <w:t xml:space="preserve">   mana   </w:t>
      </w:r>
      <w:proofErr w:type="spellStart"/>
      <w:r w:rsidRPr="000C53E1">
        <w:rPr>
          <w:rFonts w:ascii="Arial Nova Light" w:hAnsi="Arial Nova Light"/>
          <w:sz w:val="22"/>
          <w:szCs w:val="22"/>
        </w:rPr>
        <w:t>kepercayaan</w:t>
      </w:r>
      <w:proofErr w:type="spellEnd"/>
      <w:r w:rsidRPr="000C53E1">
        <w:rPr>
          <w:rFonts w:ascii="Arial Nova Light" w:hAnsi="Arial Nova Light"/>
          <w:sz w:val="22"/>
          <w:szCs w:val="22"/>
        </w:rPr>
        <w:t xml:space="preserve">   pada   setiap diri individu   ketika </w:t>
      </w:r>
      <w:proofErr w:type="spellStart"/>
      <w:r w:rsidRPr="000C53E1">
        <w:rPr>
          <w:rFonts w:ascii="Arial Nova Light" w:hAnsi="Arial Nova Light"/>
          <w:sz w:val="22"/>
          <w:szCs w:val="22"/>
        </w:rPr>
        <w:t>akan</w:t>
      </w:r>
      <w:proofErr w:type="spellEnd"/>
      <w:r w:rsidRPr="000C53E1">
        <w:rPr>
          <w:rFonts w:ascii="Arial Nova Light" w:hAnsi="Arial Nova Light"/>
          <w:sz w:val="22"/>
          <w:szCs w:val="22"/>
        </w:rPr>
        <w:t xml:space="preserve"> menggunakan </w:t>
      </w:r>
      <w:proofErr w:type="spellStart"/>
      <w:r w:rsidRPr="000C53E1">
        <w:rPr>
          <w:rFonts w:ascii="Arial Nova Light" w:hAnsi="Arial Nova Light"/>
          <w:sz w:val="22"/>
          <w:szCs w:val="22"/>
        </w:rPr>
        <w:t>suatu</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sistem</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informasi</w:t>
      </w:r>
      <w:proofErr w:type="spellEnd"/>
      <w:r w:rsidRPr="000C53E1">
        <w:rPr>
          <w:rFonts w:ascii="Arial Nova Light" w:hAnsi="Arial Nova Light"/>
          <w:sz w:val="22"/>
          <w:szCs w:val="22"/>
        </w:rPr>
        <w:t xml:space="preserve"> dapat memberikan peningkatan </w:t>
      </w:r>
      <w:proofErr w:type="spellStart"/>
      <w:r w:rsidRPr="000C53E1">
        <w:rPr>
          <w:rFonts w:ascii="Arial Nova Light" w:hAnsi="Arial Nova Light"/>
          <w:sz w:val="22"/>
          <w:szCs w:val="22"/>
        </w:rPr>
        <w:t>kinerja</w:t>
      </w:r>
      <w:proofErr w:type="spellEnd"/>
      <w:r w:rsidRPr="000C53E1">
        <w:rPr>
          <w:rFonts w:ascii="Arial Nova Light" w:hAnsi="Arial Nova Light"/>
          <w:sz w:val="22"/>
          <w:szCs w:val="22"/>
        </w:rPr>
        <w:t xml:space="preserve"> mereka </w:t>
      </w:r>
      <w:r w:rsidRPr="000C53E1">
        <w:rPr>
          <w:rFonts w:ascii="Arial Nova Light" w:hAnsi="Arial Nova Light"/>
          <w:sz w:val="22"/>
          <w:szCs w:val="22"/>
        </w:rPr>
        <w:fldChar w:fldCharType="begin"/>
      </w:r>
      <w:r w:rsidRPr="000C53E1">
        <w:rPr>
          <w:rFonts w:ascii="Arial Nova Light" w:hAnsi="Arial Nova Light"/>
          <w:sz w:val="22"/>
          <w:szCs w:val="22"/>
        </w:rPr>
        <w:instrText>ADDIN CSL_CITATION {"citationItems":[{"id":"ITEM-1","itemData":{"author":[{"dropping-particle":"","family":"Wardani","given":"Dewi Kusuma","non-dropping-particle":"","parse-names":false,"suffix":""},{"dropping-particle":"","family":"Primastiwi","given":"Anita","non-dropping-particle":"","parse-names":false,"suffix":""},{"dropping-particle":"","family":"Tamansiswa","given":"Universitas Sarjanawiyata","non-dropping-particle":"","parse-names":false,"suffix":""}],"id":"ITEM-1","issue":"1","issued":{"date-parts":[["2020"]]},"page":"128-146","title":"Persepsi Kemanfaatan dan Persepsi Kemudahan pada Minat Membayar PBB Menggunakan Go-Pay dengan Sikap Penggunaan sebagai Variabel Intervening","type":"article-journal","volume":"3"},"uris":["http://www.mendeley.com/documents/?uuid=dd2884c4-cdca-42da-8439-c018fcb1b42d"]}],"mendeley":{"formattedCitation":"(Wardani et al., 2020)","plainTextFormattedCitation":"(Wardani et al., 2020)","previouslyFormattedCitation":"(Wardani et al., 2020)"},"properties":{"noteIndex":0},"schema":"https://github.com/citation-style-language/schema/raw/master/csl-citation.json"}</w:instrText>
      </w:r>
      <w:r w:rsidRPr="000C53E1">
        <w:rPr>
          <w:rFonts w:ascii="Arial Nova Light" w:hAnsi="Arial Nova Light"/>
          <w:sz w:val="22"/>
          <w:szCs w:val="22"/>
        </w:rPr>
        <w:fldChar w:fldCharType="separate"/>
      </w:r>
      <w:r w:rsidRPr="000C53E1">
        <w:rPr>
          <w:rFonts w:ascii="Arial Nova Light" w:hAnsi="Arial Nova Light"/>
          <w:noProof/>
          <w:sz w:val="22"/>
          <w:szCs w:val="22"/>
        </w:rPr>
        <w:t>(Wardani et al., 2020)</w:t>
      </w:r>
      <w:r w:rsidRPr="000C53E1">
        <w:rPr>
          <w:rFonts w:ascii="Arial Nova Light" w:hAnsi="Arial Nova Light"/>
          <w:sz w:val="22"/>
          <w:szCs w:val="22"/>
        </w:rPr>
        <w:fldChar w:fldCharType="end"/>
      </w:r>
      <w:r w:rsidRPr="000C53E1">
        <w:rPr>
          <w:rFonts w:ascii="Arial Nova Light" w:hAnsi="Arial Nova Light"/>
          <w:sz w:val="22"/>
          <w:szCs w:val="22"/>
        </w:rPr>
        <w:t xml:space="preserve">. </w:t>
      </w:r>
      <w:proofErr w:type="spellStart"/>
      <w:r w:rsidRPr="000C53E1">
        <w:rPr>
          <w:rFonts w:ascii="Arial Nova Light" w:hAnsi="Arial Nova Light"/>
          <w:sz w:val="22"/>
          <w:szCs w:val="22"/>
        </w:rPr>
        <w:t>persepsi</w:t>
      </w:r>
      <w:proofErr w:type="spellEnd"/>
      <w:r w:rsidRPr="000C53E1">
        <w:rPr>
          <w:rFonts w:ascii="Arial Nova Light" w:hAnsi="Arial Nova Light"/>
          <w:sz w:val="22"/>
          <w:szCs w:val="22"/>
        </w:rPr>
        <w:t xml:space="preserve"> manfaat merupakan </w:t>
      </w:r>
      <w:proofErr w:type="spellStart"/>
      <w:r w:rsidRPr="000C53E1">
        <w:rPr>
          <w:rFonts w:ascii="Arial Nova Light" w:hAnsi="Arial Nova Light"/>
          <w:sz w:val="22"/>
          <w:szCs w:val="22"/>
        </w:rPr>
        <w:t>suatu</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kepercayaan</w:t>
      </w:r>
      <w:proofErr w:type="spellEnd"/>
      <w:r w:rsidRPr="000C53E1">
        <w:rPr>
          <w:rFonts w:ascii="Arial Nova Light" w:hAnsi="Arial Nova Light"/>
          <w:sz w:val="22"/>
          <w:szCs w:val="22"/>
        </w:rPr>
        <w:t xml:space="preserve"> seseorang </w:t>
      </w:r>
      <w:proofErr w:type="spellStart"/>
      <w:r w:rsidRPr="000C53E1">
        <w:rPr>
          <w:rFonts w:ascii="Arial Nova Light" w:hAnsi="Arial Nova Light"/>
          <w:sz w:val="22"/>
          <w:szCs w:val="22"/>
        </w:rPr>
        <w:t>dalam</w:t>
      </w:r>
      <w:proofErr w:type="spellEnd"/>
      <w:r w:rsidRPr="000C53E1">
        <w:rPr>
          <w:rFonts w:ascii="Arial Nova Light" w:hAnsi="Arial Nova Light"/>
          <w:sz w:val="22"/>
          <w:szCs w:val="22"/>
        </w:rPr>
        <w:t xml:space="preserve"> mengambil </w:t>
      </w:r>
      <w:proofErr w:type="spellStart"/>
      <w:r w:rsidRPr="000C53E1">
        <w:rPr>
          <w:rFonts w:ascii="Arial Nova Light" w:hAnsi="Arial Nova Light"/>
          <w:sz w:val="22"/>
          <w:szCs w:val="22"/>
        </w:rPr>
        <w:t>suatu</w:t>
      </w:r>
      <w:proofErr w:type="spellEnd"/>
      <w:r w:rsidRPr="000C53E1">
        <w:rPr>
          <w:rFonts w:ascii="Arial Nova Light" w:hAnsi="Arial Nova Light"/>
          <w:sz w:val="22"/>
          <w:szCs w:val="22"/>
        </w:rPr>
        <w:t xml:space="preserve"> keputusan. Dimana jika seseorang </w:t>
      </w:r>
      <w:proofErr w:type="spellStart"/>
      <w:r w:rsidRPr="000C53E1">
        <w:rPr>
          <w:rFonts w:ascii="Arial Nova Light" w:hAnsi="Arial Nova Light"/>
          <w:sz w:val="22"/>
          <w:szCs w:val="22"/>
        </w:rPr>
        <w:t>sudah</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percaya</w:t>
      </w:r>
      <w:proofErr w:type="spellEnd"/>
      <w:r w:rsidRPr="000C53E1">
        <w:rPr>
          <w:rFonts w:ascii="Arial Nova Light" w:hAnsi="Arial Nova Light"/>
          <w:sz w:val="22"/>
          <w:szCs w:val="22"/>
        </w:rPr>
        <w:t xml:space="preserve"> dan mengambil keputusan tersebut </w:t>
      </w:r>
      <w:proofErr w:type="spellStart"/>
      <w:r w:rsidRPr="000C53E1">
        <w:rPr>
          <w:rFonts w:ascii="Arial Nova Light" w:hAnsi="Arial Nova Light"/>
          <w:sz w:val="22"/>
          <w:szCs w:val="22"/>
        </w:rPr>
        <w:t>maka</w:t>
      </w:r>
      <w:proofErr w:type="spellEnd"/>
      <w:r w:rsidRPr="000C53E1">
        <w:rPr>
          <w:rFonts w:ascii="Arial Nova Light" w:hAnsi="Arial Nova Light"/>
          <w:sz w:val="22"/>
          <w:szCs w:val="22"/>
        </w:rPr>
        <w:t xml:space="preserve"> seseorang </w:t>
      </w:r>
      <w:proofErr w:type="spellStart"/>
      <w:r w:rsidRPr="000C53E1">
        <w:rPr>
          <w:rFonts w:ascii="Arial Nova Light" w:hAnsi="Arial Nova Light"/>
          <w:sz w:val="22"/>
          <w:szCs w:val="22"/>
        </w:rPr>
        <w:t>akan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menggunakannya</w:t>
      </w:r>
      <w:proofErr w:type="spellEnd"/>
      <w:r w:rsidRPr="000C53E1">
        <w:rPr>
          <w:rFonts w:ascii="Arial Nova Light" w:hAnsi="Arial Nova Light"/>
          <w:sz w:val="22"/>
          <w:szCs w:val="22"/>
        </w:rPr>
        <w:t xml:space="preserve"> atau </w:t>
      </w:r>
      <w:proofErr w:type="spellStart"/>
      <w:r w:rsidRPr="000C53E1">
        <w:rPr>
          <w:rFonts w:ascii="Arial Nova Light" w:hAnsi="Arial Nova Light"/>
          <w:sz w:val="22"/>
          <w:szCs w:val="22"/>
        </w:rPr>
        <w:t>memanfaatkannya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Sebaliknya</w:t>
      </w:r>
      <w:proofErr w:type="spellEnd"/>
      <w:r w:rsidRPr="000C53E1">
        <w:rPr>
          <w:rFonts w:ascii="Arial Nova Light" w:hAnsi="Arial Nova Light"/>
          <w:sz w:val="22"/>
          <w:szCs w:val="22"/>
        </w:rPr>
        <w:t xml:space="preserve"> jika seseorang kurang </w:t>
      </w:r>
      <w:proofErr w:type="spellStart"/>
      <w:r w:rsidRPr="000C53E1">
        <w:rPr>
          <w:rFonts w:ascii="Arial Nova Light" w:hAnsi="Arial Nova Light"/>
          <w:sz w:val="22"/>
          <w:szCs w:val="22"/>
        </w:rPr>
        <w:t>percaya</w:t>
      </w:r>
      <w:proofErr w:type="spellEnd"/>
      <w:r w:rsidRPr="000C53E1">
        <w:rPr>
          <w:rFonts w:ascii="Arial Nova Light" w:hAnsi="Arial Nova Light"/>
          <w:sz w:val="22"/>
          <w:szCs w:val="22"/>
        </w:rPr>
        <w:t xml:space="preserve"> dan tidak bisa mengambil keputusan tersebut </w:t>
      </w:r>
      <w:proofErr w:type="spellStart"/>
      <w:r w:rsidRPr="000C53E1">
        <w:rPr>
          <w:rFonts w:ascii="Arial Nova Light" w:hAnsi="Arial Nova Light"/>
          <w:sz w:val="22"/>
          <w:szCs w:val="22"/>
        </w:rPr>
        <w:t>maka</w:t>
      </w:r>
      <w:proofErr w:type="spellEnd"/>
      <w:r w:rsidRPr="000C53E1">
        <w:rPr>
          <w:rFonts w:ascii="Arial Nova Light" w:hAnsi="Arial Nova Light"/>
          <w:sz w:val="22"/>
          <w:szCs w:val="22"/>
        </w:rPr>
        <w:t xml:space="preserve"> orang tersebut tidak </w:t>
      </w:r>
      <w:proofErr w:type="spellStart"/>
      <w:r w:rsidRPr="000C53E1">
        <w:rPr>
          <w:rFonts w:ascii="Arial Nova Light" w:hAnsi="Arial Nova Light"/>
          <w:sz w:val="22"/>
          <w:szCs w:val="22"/>
        </w:rPr>
        <w:t>akan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menggunakannya</w:t>
      </w:r>
      <w:proofErr w:type="spellEnd"/>
      <w:r w:rsidRPr="000C53E1">
        <w:rPr>
          <w:rFonts w:ascii="Arial Nova Light" w:hAnsi="Arial Nova Light"/>
          <w:sz w:val="22"/>
          <w:szCs w:val="22"/>
        </w:rPr>
        <w:t xml:space="preserve"> </w:t>
      </w:r>
      <w:r w:rsidRPr="000C53E1">
        <w:rPr>
          <w:rFonts w:ascii="Arial Nova Light" w:hAnsi="Arial Nova Light"/>
          <w:sz w:val="22"/>
          <w:szCs w:val="22"/>
        </w:rPr>
        <w:fldChar w:fldCharType="begin"/>
      </w:r>
      <w:r w:rsidRPr="000C53E1">
        <w:rPr>
          <w:rFonts w:ascii="Arial Nova Light" w:hAnsi="Arial Nova Light"/>
          <w:sz w:val="22"/>
          <w:szCs w:val="22"/>
        </w:rPr>
        <w:instrText>ADDIN CSL_CITATION {"citationItems":[{"id":"ITEM-1","itemData":{"author":[{"dropping-particle":"","family":"Sukmawati","given":"Kartika","non-dropping-particle":"","parse-names":false,"suffix":""},{"dropping-particle":"","family":"Kowanda","given":"Dionysia","non-dropping-particle":"","parse-names":false,"suffix":""}],"id":"ITEM-1","issued":{"date-parts":[["2022"]]},"page":"62-68","title":"KEPUTUSAN PENGGUNAAN E-WALLET GOPAY BERDASARKAN PENGARUH KEAMANAN , PERSEPSI KEMUDAHAN DAN PERSEPSI MANFAAT","type":"article-journal"},"uris":["http://www.mendeley.com/documents/?uuid=36e62974-ec39-4de0-a0f8-f2468671c497"]}],"mendeley":{"formattedCitation":"(Sukmawati &amp; Kowanda, 2022)","plainTextFormattedCitation":"(Sukmawati &amp; Kowanda, 2022)","previouslyFormattedCitation":"(Sukmawati &amp; Kowanda, 2022)"},"properties":{"noteIndex":0},"schema":"https://github.com/citation-style-language/schema/raw/master/csl-citation.json"}</w:instrText>
      </w:r>
      <w:r w:rsidRPr="000C53E1">
        <w:rPr>
          <w:rFonts w:ascii="Arial Nova Light" w:hAnsi="Arial Nova Light"/>
          <w:sz w:val="22"/>
          <w:szCs w:val="22"/>
        </w:rPr>
        <w:fldChar w:fldCharType="separate"/>
      </w:r>
      <w:r w:rsidRPr="000C53E1">
        <w:rPr>
          <w:rFonts w:ascii="Arial Nova Light" w:hAnsi="Arial Nova Light"/>
          <w:noProof/>
          <w:sz w:val="22"/>
          <w:szCs w:val="22"/>
        </w:rPr>
        <w:t>(Sukmawati &amp; Kowanda, 2022)</w:t>
      </w:r>
      <w:r w:rsidRPr="000C53E1">
        <w:rPr>
          <w:rFonts w:ascii="Arial Nova Light" w:hAnsi="Arial Nova Light"/>
          <w:sz w:val="22"/>
          <w:szCs w:val="22"/>
        </w:rPr>
        <w:fldChar w:fldCharType="end"/>
      </w:r>
      <w:r w:rsidRPr="000C53E1">
        <w:rPr>
          <w:rFonts w:ascii="Arial Nova Light" w:hAnsi="Arial Nova Light"/>
          <w:sz w:val="22"/>
          <w:szCs w:val="22"/>
        </w:rPr>
        <w:t xml:space="preserve">. </w:t>
      </w:r>
      <w:proofErr w:type="spellStart"/>
      <w:r w:rsidRPr="000C53E1">
        <w:rPr>
          <w:rFonts w:ascii="Arial Nova Light" w:hAnsi="Arial Nova Light"/>
          <w:sz w:val="22"/>
          <w:szCs w:val="22"/>
        </w:rPr>
        <w:t>Penelitian</w:t>
      </w:r>
      <w:proofErr w:type="spellEnd"/>
      <w:r w:rsidRPr="000C53E1">
        <w:rPr>
          <w:rFonts w:ascii="Arial Nova Light" w:hAnsi="Arial Nova Light"/>
          <w:sz w:val="22"/>
          <w:szCs w:val="22"/>
        </w:rPr>
        <w:t xml:space="preserve"> ini tidak </w:t>
      </w:r>
      <w:proofErr w:type="spellStart"/>
      <w:r w:rsidRPr="000C53E1">
        <w:rPr>
          <w:rFonts w:ascii="Arial Nova Light" w:hAnsi="Arial Nova Light"/>
          <w:sz w:val="22"/>
          <w:szCs w:val="22"/>
        </w:rPr>
        <w:t>sejalan</w:t>
      </w:r>
      <w:proofErr w:type="spellEnd"/>
      <w:r w:rsidRPr="000C53E1">
        <w:rPr>
          <w:rFonts w:ascii="Arial Nova Light" w:hAnsi="Arial Nova Light"/>
          <w:sz w:val="22"/>
          <w:szCs w:val="22"/>
        </w:rPr>
        <w:t xml:space="preserve"> dengan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penelitian</w:t>
      </w:r>
      <w:proofErr w:type="spellEnd"/>
      <w:r w:rsidRPr="000C53E1">
        <w:rPr>
          <w:rFonts w:ascii="Arial Nova Light" w:hAnsi="Arial Nova Light"/>
          <w:sz w:val="22"/>
          <w:szCs w:val="22"/>
        </w:rPr>
        <w:t xml:space="preserve"> terdahulu yaitu </w:t>
      </w:r>
      <w:proofErr w:type="spellStart"/>
      <w:r w:rsidRPr="000C53E1">
        <w:rPr>
          <w:rFonts w:ascii="Arial Nova Light" w:hAnsi="Arial Nova Light"/>
          <w:sz w:val="22"/>
          <w:szCs w:val="22"/>
        </w:rPr>
        <w:t>penelitian</w:t>
      </w:r>
      <w:proofErr w:type="spellEnd"/>
      <w:r w:rsidRPr="000C53E1">
        <w:rPr>
          <w:rFonts w:ascii="Arial Nova Light" w:hAnsi="Arial Nova Light"/>
          <w:sz w:val="22"/>
          <w:szCs w:val="22"/>
        </w:rPr>
        <w:t xml:space="preserve"> yang dilakukan oleh </w:t>
      </w:r>
      <w:r w:rsidRPr="000C53E1">
        <w:rPr>
          <w:rFonts w:ascii="Arial Nova Light" w:hAnsi="Arial Nova Light"/>
          <w:sz w:val="22"/>
          <w:szCs w:val="22"/>
        </w:rPr>
        <w:fldChar w:fldCharType="begin"/>
      </w:r>
      <w:r w:rsidRPr="000C53E1">
        <w:rPr>
          <w:rFonts w:ascii="Arial Nova Light" w:hAnsi="Arial Nova Light"/>
          <w:sz w:val="22"/>
          <w:szCs w:val="22"/>
        </w:rPr>
        <w:instrText>ADDIN CSL_CITATION {"citationItems":[{"id":"ITEM-1","itemData":{"DOI":"10.31334/abiwara.v3i2.2218","abstract":"This study aims to determine the influence of perceived benefits and perceived convenience on interest in using the Gopay e-wallet in the DKI Jakarta area. Data was collected through the distribution of questionnaires that have been tested for validity and reliability. The results showed that the influence of perceived benefits on interest in using the Gopay e-wallet was 71,1%, and the effect of perceived convenience on interest in using the GoPay e- wallet was 61,1%. This means that perceived benefits and perceived convenience have a significant effect on the interest in using the GoPay e- wallet in the DKI Jakarta area.","author":[{"dropping-particle":"","family":"Ramadhan","given":"Alan","non-dropping-particle":"","parse-names":false,"suffix":""},{"dropping-particle":"","family":"Tamba","given":"Rousdy Safari","non-dropping-particle":"","parse-names":false,"suffix":""}],"container-title":"Abiwara : Jurnal Vokasi Administrasi Bisnis","id":"ITEM-1","issue":"2","issued":{"date-parts":[["2022"]]},"page":"134-139","title":"Pengaruh Persepsi Manfaat dan Persepsi Kemudahan Terhadap Minat Penggunaan E-wallet Gopay di wilayah DKI Jakarta","type":"article-journal","volume":"3"},"uris":["http://www.mendeley.com/documents/?uuid=60400aeb-11d3-4dea-940f-2b8f2340bad6"]}],"mendeley":{"formattedCitation":"(Ramadhan &amp; Tamba, 2022)","plainTextFormattedCitation":"(Ramadhan &amp; Tamba, 2022)","previouslyFormattedCitation":"(Ramadhan &amp; Tamba, 2022)"},"properties":{"noteIndex":0},"schema":"https://github.com/citation-style-language/schema/raw/master/csl-citation.json"}</w:instrText>
      </w:r>
      <w:r w:rsidRPr="000C53E1">
        <w:rPr>
          <w:rFonts w:ascii="Arial Nova Light" w:hAnsi="Arial Nova Light"/>
          <w:sz w:val="22"/>
          <w:szCs w:val="22"/>
        </w:rPr>
        <w:fldChar w:fldCharType="separate"/>
      </w:r>
      <w:r w:rsidRPr="000C53E1">
        <w:rPr>
          <w:rFonts w:ascii="Arial Nova Light" w:hAnsi="Arial Nova Light"/>
          <w:noProof/>
          <w:sz w:val="22"/>
          <w:szCs w:val="22"/>
        </w:rPr>
        <w:t>(Ramadhan &amp; Tamba, 2022)</w:t>
      </w:r>
      <w:r w:rsidRPr="000C53E1">
        <w:rPr>
          <w:rFonts w:ascii="Arial Nova Light" w:hAnsi="Arial Nova Light"/>
          <w:sz w:val="22"/>
          <w:szCs w:val="22"/>
        </w:rPr>
        <w:fldChar w:fldCharType="end"/>
      </w:r>
      <w:r w:rsidRPr="000C53E1">
        <w:rPr>
          <w:rFonts w:ascii="Arial Nova Light" w:hAnsi="Arial Nova Light"/>
          <w:sz w:val="22"/>
          <w:szCs w:val="22"/>
        </w:rPr>
        <w:t xml:space="preserve"> yang menunjukkan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terdapat pengaruh positif dan signifikan </w:t>
      </w:r>
      <w:proofErr w:type="spellStart"/>
      <w:r w:rsidRPr="000C53E1">
        <w:rPr>
          <w:rFonts w:ascii="Arial Nova Light" w:hAnsi="Arial Nova Light"/>
          <w:sz w:val="22"/>
          <w:szCs w:val="22"/>
        </w:rPr>
        <w:t>persepsi</w:t>
      </w:r>
      <w:proofErr w:type="spellEnd"/>
      <w:r w:rsidRPr="000C53E1">
        <w:rPr>
          <w:rFonts w:ascii="Arial Nova Light" w:hAnsi="Arial Nova Light"/>
          <w:sz w:val="22"/>
          <w:szCs w:val="22"/>
        </w:rPr>
        <w:t xml:space="preserve"> manfaat terhadap minat menggunakan Go-Pay. </w:t>
      </w:r>
      <w:proofErr w:type="spellStart"/>
      <w:r w:rsidRPr="000C53E1">
        <w:rPr>
          <w:rFonts w:ascii="Arial Nova Light" w:hAnsi="Arial Nova Light"/>
          <w:sz w:val="22"/>
          <w:szCs w:val="22"/>
        </w:rPr>
        <w:t>Persepsi</w:t>
      </w:r>
      <w:proofErr w:type="spellEnd"/>
      <w:r w:rsidRPr="000C53E1">
        <w:rPr>
          <w:rFonts w:ascii="Arial Nova Light" w:hAnsi="Arial Nova Light"/>
          <w:sz w:val="22"/>
          <w:szCs w:val="22"/>
        </w:rPr>
        <w:t xml:space="preserve"> manfaat </w:t>
      </w:r>
      <w:proofErr w:type="spellStart"/>
      <w:r w:rsidRPr="000C53E1">
        <w:rPr>
          <w:rFonts w:ascii="Arial Nova Light" w:hAnsi="Arial Nova Light"/>
          <w:sz w:val="22"/>
          <w:szCs w:val="22"/>
        </w:rPr>
        <w:t>dalam</w:t>
      </w:r>
      <w:proofErr w:type="spellEnd"/>
      <w:r w:rsidRPr="000C53E1">
        <w:rPr>
          <w:rFonts w:ascii="Arial Nova Light" w:hAnsi="Arial Nova Light"/>
          <w:sz w:val="22"/>
          <w:szCs w:val="22"/>
        </w:rPr>
        <w:t xml:space="preserve"> menggunakan Go-Pay tersebut </w:t>
      </w:r>
      <w:proofErr w:type="spellStart"/>
      <w:r w:rsidRPr="000C53E1">
        <w:rPr>
          <w:rFonts w:ascii="Arial Nova Light" w:hAnsi="Arial Nova Light"/>
          <w:sz w:val="22"/>
          <w:szCs w:val="22"/>
        </w:rPr>
        <w:t>kecil</w:t>
      </w:r>
      <w:proofErr w:type="spellEnd"/>
      <w:r w:rsidRPr="000C53E1">
        <w:rPr>
          <w:rFonts w:ascii="Arial Nova Light" w:hAnsi="Arial Nova Light"/>
          <w:sz w:val="22"/>
          <w:szCs w:val="22"/>
        </w:rPr>
        <w:t xml:space="preserve"> atau </w:t>
      </w:r>
      <w:proofErr w:type="spellStart"/>
      <w:r w:rsidRPr="000C53E1">
        <w:rPr>
          <w:rFonts w:ascii="Arial Nova Light" w:hAnsi="Arial Nova Light"/>
          <w:sz w:val="22"/>
          <w:szCs w:val="22"/>
        </w:rPr>
        <w:t>rendah</w:t>
      </w:r>
      <w:proofErr w:type="spellEnd"/>
      <w:r w:rsidRPr="000C53E1">
        <w:rPr>
          <w:rFonts w:ascii="Arial Nova Light" w:hAnsi="Arial Nova Light"/>
          <w:sz w:val="22"/>
          <w:szCs w:val="22"/>
        </w:rPr>
        <w:t xml:space="preserve"> sehingga tidak </w:t>
      </w:r>
      <w:proofErr w:type="spellStart"/>
      <w:r w:rsidRPr="000C53E1">
        <w:rPr>
          <w:rFonts w:ascii="Arial Nova Light" w:hAnsi="Arial Nova Light"/>
          <w:sz w:val="22"/>
          <w:szCs w:val="22"/>
        </w:rPr>
        <w:t>menumbuhkan</w:t>
      </w:r>
      <w:proofErr w:type="spellEnd"/>
      <w:r w:rsidRPr="000C53E1">
        <w:rPr>
          <w:rFonts w:ascii="Arial Nova Light" w:hAnsi="Arial Nova Light"/>
          <w:sz w:val="22"/>
          <w:szCs w:val="22"/>
        </w:rPr>
        <w:t xml:space="preserve"> minat </w:t>
      </w:r>
      <w:proofErr w:type="spellStart"/>
      <w:r w:rsidRPr="000C53E1">
        <w:rPr>
          <w:rFonts w:ascii="Arial Nova Light" w:hAnsi="Arial Nova Light"/>
          <w:sz w:val="22"/>
          <w:szCs w:val="22"/>
        </w:rPr>
        <w:t>dalam</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menggunakanGo</w:t>
      </w:r>
      <w:proofErr w:type="spellEnd"/>
      <w:r w:rsidRPr="000C53E1">
        <w:rPr>
          <w:rFonts w:ascii="Arial Nova Light" w:hAnsi="Arial Nova Light"/>
          <w:sz w:val="22"/>
          <w:szCs w:val="22"/>
        </w:rPr>
        <w:t xml:space="preserve">-Pay. Hal tersebut </w:t>
      </w:r>
      <w:proofErr w:type="spellStart"/>
      <w:r w:rsidRPr="000C53E1">
        <w:rPr>
          <w:rFonts w:ascii="Arial Nova Light" w:hAnsi="Arial Nova Light"/>
          <w:sz w:val="22"/>
          <w:szCs w:val="22"/>
        </w:rPr>
        <w:t>disebabkan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karena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kurangnya</w:t>
      </w:r>
      <w:proofErr w:type="spellEnd"/>
      <w:r w:rsidRPr="000C53E1">
        <w:rPr>
          <w:rFonts w:ascii="Arial Nova Light" w:hAnsi="Arial Nova Light"/>
          <w:sz w:val="22"/>
          <w:szCs w:val="22"/>
        </w:rPr>
        <w:t xml:space="preserve"> pemahaman serta </w:t>
      </w:r>
      <w:proofErr w:type="spellStart"/>
      <w:r w:rsidRPr="000C53E1">
        <w:rPr>
          <w:rFonts w:ascii="Arial Nova Light" w:hAnsi="Arial Nova Light"/>
          <w:sz w:val="22"/>
          <w:szCs w:val="22"/>
        </w:rPr>
        <w:t>pengetahuan</w:t>
      </w:r>
      <w:proofErr w:type="spellEnd"/>
      <w:r w:rsidRPr="000C53E1">
        <w:rPr>
          <w:rFonts w:ascii="Arial Nova Light" w:hAnsi="Arial Nova Light"/>
          <w:sz w:val="22"/>
          <w:szCs w:val="22"/>
        </w:rPr>
        <w:t xml:space="preserve"> yang </w:t>
      </w:r>
      <w:proofErr w:type="spellStart"/>
      <w:r w:rsidRPr="000C53E1">
        <w:rPr>
          <w:rFonts w:ascii="Arial Nova Light" w:hAnsi="Arial Nova Light"/>
          <w:sz w:val="22"/>
          <w:szCs w:val="22"/>
        </w:rPr>
        <w:t>dimiliki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responden</w:t>
      </w:r>
      <w:proofErr w:type="spellEnd"/>
      <w:r w:rsidRPr="000C53E1">
        <w:rPr>
          <w:rFonts w:ascii="Arial Nova Light" w:hAnsi="Arial Nova Light"/>
          <w:sz w:val="22"/>
          <w:szCs w:val="22"/>
        </w:rPr>
        <w:t xml:space="preserve"> tentang manfaat dari </w:t>
      </w:r>
      <w:proofErr w:type="spellStart"/>
      <w:r w:rsidRPr="000C53E1">
        <w:rPr>
          <w:rFonts w:ascii="Arial Nova Light" w:hAnsi="Arial Nova Light"/>
          <w:sz w:val="22"/>
          <w:szCs w:val="22"/>
        </w:rPr>
        <w:t>adanya</w:t>
      </w:r>
      <w:proofErr w:type="spellEnd"/>
      <w:r w:rsidRPr="000C53E1">
        <w:rPr>
          <w:rFonts w:ascii="Arial Nova Light" w:hAnsi="Arial Nova Light"/>
          <w:sz w:val="22"/>
          <w:szCs w:val="22"/>
        </w:rPr>
        <w:t xml:space="preserve"> uang </w:t>
      </w:r>
      <w:proofErr w:type="spellStart"/>
      <w:r w:rsidRPr="000C53E1">
        <w:rPr>
          <w:rFonts w:ascii="Arial Nova Light" w:hAnsi="Arial Nova Light"/>
          <w:sz w:val="22"/>
          <w:szCs w:val="22"/>
        </w:rPr>
        <w:t>elektronik</w:t>
      </w:r>
      <w:proofErr w:type="spellEnd"/>
      <w:r w:rsidRPr="000C53E1">
        <w:rPr>
          <w:rFonts w:ascii="Arial Nova Light" w:hAnsi="Arial Nova Light"/>
          <w:sz w:val="22"/>
          <w:szCs w:val="22"/>
        </w:rPr>
        <w:t xml:space="preserve"> dan </w:t>
      </w:r>
      <w:proofErr w:type="spellStart"/>
      <w:r w:rsidRPr="000C53E1">
        <w:rPr>
          <w:rFonts w:ascii="Arial Nova Light" w:hAnsi="Arial Nova Light"/>
          <w:sz w:val="22"/>
          <w:szCs w:val="22"/>
        </w:rPr>
        <w:t>kurangnya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promosi</w:t>
      </w:r>
      <w:proofErr w:type="spellEnd"/>
      <w:r w:rsidRPr="000C53E1">
        <w:rPr>
          <w:rFonts w:ascii="Arial Nova Light" w:hAnsi="Arial Nova Light"/>
          <w:sz w:val="22"/>
          <w:szCs w:val="22"/>
        </w:rPr>
        <w:t xml:space="preserve"> manfaat yang diperoleh dari </w:t>
      </w:r>
      <w:proofErr w:type="spellStart"/>
      <w:r w:rsidRPr="000C53E1">
        <w:rPr>
          <w:rFonts w:ascii="Arial Nova Light" w:hAnsi="Arial Nova Light"/>
          <w:sz w:val="22"/>
          <w:szCs w:val="22"/>
        </w:rPr>
        <w:t>transaksi</w:t>
      </w:r>
      <w:proofErr w:type="spellEnd"/>
      <w:r w:rsidRPr="000C53E1">
        <w:rPr>
          <w:rFonts w:ascii="Arial Nova Light" w:hAnsi="Arial Nova Light"/>
          <w:sz w:val="22"/>
          <w:szCs w:val="22"/>
        </w:rPr>
        <w:t xml:space="preserve"> menggunakan Go-Pay </w:t>
      </w:r>
      <w:r w:rsidRPr="000C53E1">
        <w:rPr>
          <w:rFonts w:ascii="Arial Nova Light" w:hAnsi="Arial Nova Light"/>
          <w:sz w:val="22"/>
          <w:szCs w:val="22"/>
        </w:rPr>
        <w:fldChar w:fldCharType="begin"/>
      </w:r>
      <w:r w:rsidRPr="000C53E1">
        <w:rPr>
          <w:rFonts w:ascii="Arial Nova Light" w:hAnsi="Arial Nova Light"/>
          <w:sz w:val="22"/>
          <w:szCs w:val="22"/>
        </w:rPr>
        <w:instrText>ADDIN CSL_CITATION {"citationItems":[{"id":"ITEM-1","itemData":{"DOI":"10.33087/jmas.v7i2.619","ISSN":"2541-688X","abstract":"This journal contributes to understanding the perception of ease of use, promotion and its influence on the interest in using linkaja e-wallets in the city of surabaya. The population in the study are consumers whohave knowledge of linkaja e-wallets as a means of digital payment in the city of surabaya. The use of nonprobability sampling techniques with the accidental sampling method totaled 98 respondents. The quantitative method was chosen with structural equation modeling (sem) data analysis techniques through partial least squares (pls) software. This study obtained findings that the perception of ease of use and joint promotion had a positive effect on the interest in using linkaja e-wallets in the city of surabaya.","author":[{"dropping-particle":"","family":"Khoir","given":"Muhammad Miftahul","non-dropping-particle":"","parse-names":false,"suffix":""},{"dropping-particle":"","family":"Soebiantoro","given":"Ugy","non-dropping-particle":"","parse-names":false,"suffix":""}],"container-title":"J-MAS (Jurnal Manajemen dan Sains)","id":"ITEM-1","issue":"2","issued":{"date-parts":[["2022"]]},"page":"752","title":"Pengaruh Persepsi Kemudahan Penggunaan dan Promosi terhadap Minat Penggunaan E-Wallet LinkAja di Kota Surabaya","type":"article-journal","volume":"7"},"uris":["http://www.mendeley.com/documents/?uuid=8e196c37-23e2-475e-8437-a921645db84d"]}],"mendeley":{"formattedCitation":"(Khoir &amp; Soebiantoro, 2022)","plainTextFormattedCitation":"(Khoir &amp; Soebiantoro, 2022)","previouslyFormattedCitation":"(Khoir &amp; Soebiantoro, 2022)"},"properties":{"noteIndex":0},"schema":"https://github.com/citation-style-language/schema/raw/master/csl-citation.json"}</w:instrText>
      </w:r>
      <w:r w:rsidRPr="000C53E1">
        <w:rPr>
          <w:rFonts w:ascii="Arial Nova Light" w:hAnsi="Arial Nova Light"/>
          <w:sz w:val="22"/>
          <w:szCs w:val="22"/>
        </w:rPr>
        <w:fldChar w:fldCharType="separate"/>
      </w:r>
      <w:r w:rsidRPr="000C53E1">
        <w:rPr>
          <w:rFonts w:ascii="Arial Nova Light" w:hAnsi="Arial Nova Light"/>
          <w:noProof/>
          <w:sz w:val="22"/>
          <w:szCs w:val="22"/>
        </w:rPr>
        <w:t>(Khoir &amp; Soebiantoro, 2022)</w:t>
      </w:r>
      <w:r w:rsidRPr="000C53E1">
        <w:rPr>
          <w:rFonts w:ascii="Arial Nova Light" w:hAnsi="Arial Nova Light"/>
          <w:sz w:val="22"/>
          <w:szCs w:val="22"/>
        </w:rPr>
        <w:fldChar w:fldCharType="end"/>
      </w:r>
      <w:r w:rsidRPr="000C53E1">
        <w:rPr>
          <w:rFonts w:ascii="Arial Nova Light" w:hAnsi="Arial Nova Light"/>
          <w:sz w:val="22"/>
          <w:szCs w:val="22"/>
        </w:rPr>
        <w:t>.</w:t>
      </w:r>
    </w:p>
    <w:p w14:paraId="5213BD9F" w14:textId="77777777" w:rsidR="00B20B25" w:rsidRPr="000C53E1" w:rsidRDefault="00000000" w:rsidP="000C53E1">
      <w:pPr>
        <w:tabs>
          <w:tab w:val="left" w:pos="869"/>
        </w:tabs>
        <w:spacing w:line="276" w:lineRule="auto"/>
        <w:ind w:right="397"/>
        <w:jc w:val="both"/>
        <w:rPr>
          <w:rFonts w:ascii="Arial Nova Light" w:hAnsi="Arial Nova Light"/>
          <w:b/>
          <w:sz w:val="22"/>
          <w:szCs w:val="22"/>
        </w:rPr>
      </w:pPr>
      <w:r w:rsidRPr="000C53E1">
        <w:rPr>
          <w:rFonts w:ascii="Arial Nova Light" w:hAnsi="Arial Nova Light"/>
          <w:b/>
          <w:sz w:val="22"/>
          <w:szCs w:val="22"/>
        </w:rPr>
        <w:lastRenderedPageBreak/>
        <w:t xml:space="preserve">Pengaruh </w:t>
      </w:r>
      <w:proofErr w:type="spellStart"/>
      <w:r w:rsidRPr="000C53E1">
        <w:rPr>
          <w:rFonts w:ascii="Arial Nova Light" w:hAnsi="Arial Nova Light"/>
          <w:b/>
          <w:sz w:val="22"/>
          <w:szCs w:val="22"/>
        </w:rPr>
        <w:t>kepercayaan</w:t>
      </w:r>
      <w:proofErr w:type="spellEnd"/>
      <w:r w:rsidRPr="000C53E1">
        <w:rPr>
          <w:rFonts w:ascii="Arial Nova Light" w:hAnsi="Arial Nova Light"/>
          <w:b/>
          <w:sz w:val="22"/>
          <w:szCs w:val="22"/>
        </w:rPr>
        <w:t xml:space="preserve"> terhadap minat menggunakan Go-Pay</w:t>
      </w:r>
    </w:p>
    <w:p w14:paraId="5A5E637D" w14:textId="77777777" w:rsidR="00B20B25" w:rsidRPr="000C53E1" w:rsidRDefault="00000000" w:rsidP="000C53E1">
      <w:pPr>
        <w:tabs>
          <w:tab w:val="left" w:pos="869"/>
        </w:tabs>
        <w:spacing w:line="276" w:lineRule="auto"/>
        <w:ind w:right="-6"/>
        <w:jc w:val="both"/>
        <w:rPr>
          <w:rFonts w:ascii="Arial Nova Light" w:hAnsi="Arial Nova Light"/>
          <w:sz w:val="22"/>
          <w:szCs w:val="22"/>
        </w:rPr>
      </w:pPr>
      <w:r w:rsidRPr="000C53E1">
        <w:rPr>
          <w:rFonts w:ascii="Arial Nova Light" w:hAnsi="Arial Nova Light"/>
          <w:sz w:val="22"/>
          <w:szCs w:val="22"/>
        </w:rPr>
        <w:t xml:space="preserve">      </w:t>
      </w:r>
      <w:proofErr w:type="spellStart"/>
      <w:r w:rsidRPr="000C53E1">
        <w:rPr>
          <w:rFonts w:ascii="Arial Nova Light" w:hAnsi="Arial Nova Light"/>
          <w:sz w:val="22"/>
          <w:szCs w:val="22"/>
        </w:rPr>
        <w:t>Kepercayaan</w:t>
      </w:r>
      <w:proofErr w:type="spellEnd"/>
      <w:r w:rsidRPr="000C53E1">
        <w:rPr>
          <w:rFonts w:ascii="Arial Nova Light" w:hAnsi="Arial Nova Light"/>
          <w:sz w:val="22"/>
          <w:szCs w:val="22"/>
        </w:rPr>
        <w:t xml:space="preserve"> merupakan salah satu alasan yang pelanggan untuk menggunakan Go-Pay. </w:t>
      </w:r>
      <w:proofErr w:type="spellStart"/>
      <w:r w:rsidRPr="000C53E1">
        <w:rPr>
          <w:rFonts w:ascii="Arial Nova Light" w:hAnsi="Arial Nova Light"/>
          <w:sz w:val="22"/>
          <w:szCs w:val="22"/>
        </w:rPr>
        <w:t>Kepercayaan</w:t>
      </w:r>
      <w:proofErr w:type="spellEnd"/>
      <w:r w:rsidRPr="000C53E1">
        <w:rPr>
          <w:rFonts w:ascii="Arial Nova Light" w:hAnsi="Arial Nova Light"/>
          <w:sz w:val="22"/>
          <w:szCs w:val="22"/>
        </w:rPr>
        <w:t xml:space="preserve"> adalah </w:t>
      </w:r>
      <w:proofErr w:type="spellStart"/>
      <w:r w:rsidRPr="000C53E1">
        <w:rPr>
          <w:rFonts w:ascii="Arial Nova Light" w:hAnsi="Arial Nova Light"/>
          <w:sz w:val="22"/>
          <w:szCs w:val="22"/>
        </w:rPr>
        <w:t>kunci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tantangan</w:t>
      </w:r>
      <w:proofErr w:type="spellEnd"/>
      <w:r w:rsidRPr="000C53E1">
        <w:rPr>
          <w:rFonts w:ascii="Arial Nova Light" w:hAnsi="Arial Nova Light"/>
          <w:sz w:val="22"/>
          <w:szCs w:val="22"/>
        </w:rPr>
        <w:t xml:space="preserve"> masa </w:t>
      </w:r>
      <w:proofErr w:type="spellStart"/>
      <w:r w:rsidRPr="000C53E1">
        <w:rPr>
          <w:rFonts w:ascii="Arial Nova Light" w:hAnsi="Arial Nova Light"/>
          <w:sz w:val="22"/>
          <w:szCs w:val="22"/>
        </w:rPr>
        <w:t>depan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dalam</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transaksi</w:t>
      </w:r>
      <w:proofErr w:type="spellEnd"/>
      <w:r w:rsidRPr="000C53E1">
        <w:rPr>
          <w:rFonts w:ascii="Arial Nova Light" w:hAnsi="Arial Nova Light"/>
          <w:sz w:val="22"/>
          <w:szCs w:val="22"/>
        </w:rPr>
        <w:t xml:space="preserve"> online, </w:t>
      </w:r>
      <w:proofErr w:type="spellStart"/>
      <w:r w:rsidRPr="000C53E1">
        <w:rPr>
          <w:rFonts w:ascii="Arial Nova Light" w:hAnsi="Arial Nova Light"/>
          <w:sz w:val="22"/>
          <w:szCs w:val="22"/>
        </w:rPr>
        <w:t>karena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transaksi</w:t>
      </w:r>
      <w:proofErr w:type="spellEnd"/>
      <w:r w:rsidRPr="000C53E1">
        <w:rPr>
          <w:rFonts w:ascii="Arial Nova Light" w:hAnsi="Arial Nova Light"/>
          <w:sz w:val="22"/>
          <w:szCs w:val="22"/>
        </w:rPr>
        <w:t xml:space="preserve"> tersebut tidak memiliki </w:t>
      </w:r>
      <w:proofErr w:type="spellStart"/>
      <w:r w:rsidRPr="000C53E1">
        <w:rPr>
          <w:rFonts w:ascii="Arial Nova Light" w:hAnsi="Arial Nova Light"/>
          <w:sz w:val="22"/>
          <w:szCs w:val="22"/>
        </w:rPr>
        <w:t>kehadiran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fisik</w:t>
      </w:r>
      <w:proofErr w:type="spellEnd"/>
      <w:r w:rsidRPr="000C53E1">
        <w:rPr>
          <w:rFonts w:ascii="Arial Nova Light" w:hAnsi="Arial Nova Light"/>
          <w:sz w:val="22"/>
          <w:szCs w:val="22"/>
        </w:rPr>
        <w:t xml:space="preserve"> serta tidak ada </w:t>
      </w:r>
      <w:proofErr w:type="spellStart"/>
      <w:r w:rsidRPr="000C53E1">
        <w:rPr>
          <w:rFonts w:ascii="Arial Nova Light" w:hAnsi="Arial Nova Light"/>
          <w:sz w:val="22"/>
          <w:szCs w:val="22"/>
        </w:rPr>
        <w:t>interaksi</w:t>
      </w:r>
      <w:proofErr w:type="spellEnd"/>
      <w:r w:rsidRPr="000C53E1">
        <w:rPr>
          <w:rFonts w:ascii="Arial Nova Light" w:hAnsi="Arial Nova Light"/>
          <w:sz w:val="22"/>
          <w:szCs w:val="22"/>
        </w:rPr>
        <w:t xml:space="preserve"> tatap muka antara individu dengan </w:t>
      </w:r>
      <w:proofErr w:type="spellStart"/>
      <w:r w:rsidRPr="000C53E1">
        <w:rPr>
          <w:rFonts w:ascii="Arial Nova Light" w:hAnsi="Arial Nova Light"/>
          <w:sz w:val="22"/>
          <w:szCs w:val="22"/>
        </w:rPr>
        <w:t>penyedia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layanan</w:t>
      </w:r>
      <w:proofErr w:type="spellEnd"/>
      <w:r w:rsidRPr="000C53E1">
        <w:rPr>
          <w:rFonts w:ascii="Arial Nova Light" w:hAnsi="Arial Nova Light"/>
          <w:sz w:val="22"/>
          <w:szCs w:val="22"/>
        </w:rPr>
        <w:t xml:space="preserve"> </w:t>
      </w:r>
      <w:r w:rsidRPr="000C53E1">
        <w:rPr>
          <w:rFonts w:ascii="Arial Nova Light" w:hAnsi="Arial Nova Light"/>
          <w:sz w:val="22"/>
          <w:szCs w:val="22"/>
        </w:rPr>
        <w:fldChar w:fldCharType="begin"/>
      </w:r>
      <w:r w:rsidRPr="000C53E1">
        <w:rPr>
          <w:rFonts w:ascii="Arial Nova Light" w:hAnsi="Arial Nova Light"/>
          <w:sz w:val="22"/>
          <w:szCs w:val="22"/>
        </w:rPr>
        <w:instrText>ADDIN CSL_CITATION {"citationItems":[{"id":"ITEM-1","itemData":{"abstract":"… dengan rendahnya literasi keuangan masyarakat Indonesia. … persepsi kemudahan penggunaan memiliki pengaruh positif yang signifikan pada sikap terhadap niat berperilaku dalam …","author":[{"dropping-particle":"","family":"Nugraha","given":"D A","non-dropping-particle":"","parse-names":false,"suffix":""}],"container-title":"Jurnal Profita: Kajian Ilmu Akuntansi","id":"ITEM-1","issued":{"date-parts":[["2021"]]},"title":"Pengaruh Persepsi Kemudahan, Persepsi Kegunaan, Dan Kepercayaan Terhadap Minat Individu Menggunakan Go-Pay Di Kota …","type":"article-journal"},"uris":["http://www.mendeley.com/documents/?uuid=d6c00d19-b707-442d-bf08-6e8a9da48c3e"]}],"mendeley":{"formattedCitation":"(Nugraha, 2021)","plainTextFormattedCitation":"(Nugraha, 2021)","previouslyFormattedCitation":"(Nugraha, 2021)"},"properties":{"noteIndex":0},"schema":"https://github.com/citation-style-language/schema/raw/master/csl-citation.json"}</w:instrText>
      </w:r>
      <w:r w:rsidRPr="000C53E1">
        <w:rPr>
          <w:rFonts w:ascii="Arial Nova Light" w:hAnsi="Arial Nova Light"/>
          <w:sz w:val="22"/>
          <w:szCs w:val="22"/>
        </w:rPr>
        <w:fldChar w:fldCharType="separate"/>
      </w:r>
      <w:r w:rsidRPr="000C53E1">
        <w:rPr>
          <w:rFonts w:ascii="Arial Nova Light" w:hAnsi="Arial Nova Light"/>
          <w:noProof/>
          <w:sz w:val="22"/>
          <w:szCs w:val="22"/>
        </w:rPr>
        <w:t>(Nugraha, 2021)</w:t>
      </w:r>
      <w:r w:rsidRPr="000C53E1">
        <w:rPr>
          <w:rFonts w:ascii="Arial Nova Light" w:hAnsi="Arial Nova Light"/>
          <w:sz w:val="22"/>
          <w:szCs w:val="22"/>
        </w:rPr>
        <w:fldChar w:fldCharType="end"/>
      </w:r>
      <w:r w:rsidRPr="000C53E1">
        <w:rPr>
          <w:rFonts w:ascii="Arial Nova Light" w:hAnsi="Arial Nova Light"/>
          <w:sz w:val="22"/>
          <w:szCs w:val="22"/>
        </w:rPr>
        <w:t xml:space="preserve">. </w:t>
      </w:r>
      <w:r w:rsidRPr="000C53E1">
        <w:rPr>
          <w:rFonts w:ascii="Arial Nova Light" w:hAnsi="Arial Nova Light"/>
          <w:sz w:val="22"/>
          <w:szCs w:val="22"/>
        </w:rPr>
        <w:fldChar w:fldCharType="begin"/>
      </w:r>
      <w:r w:rsidRPr="000C53E1">
        <w:rPr>
          <w:rFonts w:ascii="Arial Nova Light" w:hAnsi="Arial Nova Light"/>
          <w:sz w:val="22"/>
          <w:szCs w:val="22"/>
        </w:rPr>
        <w:instrText>ADDIN CSL_CITATION {"citationItems":[{"id":"ITEM-1","itemData":{"DOI":"10.37531/yume.vxix.445","abstract":"… menggunakan rumus Kerjcie dan Morgan dengan taraf kesalahan 5% dan ditentukan dengan menggunakan teknik sampling non probability sampling dengan … mana penyedia produk dan layanan memenuhi atau melampaui harapan konsumen (Islam et al., dalam Hansen …","author":[{"dropping-particle":"","family":"Liani","given":"Anisa Mauta","non-dropping-particle":"","parse-names":false,"suffix":""},{"dropping-particle":"","family":"Yusuf","given":"Abdul","non-dropping-particle":"","parse-names":false,"suffix":""}],"container-title":"YUME : Journal of Management","id":"ITEM-1","issue":"1","issued":{"date-parts":[["2021"]]},"page":"138-149","title":"Pengaruh E-Trust terhadap E-Loyalty Dimediasi oleh E-Satisfaction pada Pengguna Dompet Digital Gopay","type":"article-journal","volume":"4"},"uris":["http://www.mendeley.com/documents/?uuid=ba64689e-bbe8-4620-9a4c-5558ee42e098"]}],"mendeley":{"formattedCitation":"(Liani &amp; Yusuf, 2021)","plainTextFormattedCitation":"(Liani &amp; Yusuf, 2021)","previouslyFormattedCitation":"(Liani &amp; Yusuf, 2021)"},"properties":{"noteIndex":0},"schema":"https://github.com/citation-style-language/schema/raw/master/csl-citation.json"}</w:instrText>
      </w:r>
      <w:r w:rsidRPr="000C53E1">
        <w:rPr>
          <w:rFonts w:ascii="Arial Nova Light" w:hAnsi="Arial Nova Light"/>
          <w:sz w:val="22"/>
          <w:szCs w:val="22"/>
        </w:rPr>
        <w:fldChar w:fldCharType="separate"/>
      </w:r>
      <w:r w:rsidRPr="000C53E1">
        <w:rPr>
          <w:rFonts w:ascii="Arial Nova Light" w:hAnsi="Arial Nova Light"/>
          <w:noProof/>
          <w:sz w:val="22"/>
          <w:szCs w:val="22"/>
        </w:rPr>
        <w:t>(Liani &amp; Yusuf, 2021)</w:t>
      </w:r>
      <w:r w:rsidRPr="000C53E1">
        <w:rPr>
          <w:rFonts w:ascii="Arial Nova Light" w:hAnsi="Arial Nova Light"/>
          <w:sz w:val="22"/>
          <w:szCs w:val="22"/>
        </w:rPr>
        <w:fldChar w:fldCharType="end"/>
      </w:r>
      <w:r w:rsidRPr="000C53E1">
        <w:rPr>
          <w:rFonts w:ascii="Arial Nova Light" w:hAnsi="Arial Nova Light"/>
          <w:sz w:val="22"/>
          <w:szCs w:val="22"/>
        </w:rPr>
        <w:t xml:space="preserve"> </w:t>
      </w:r>
      <w:proofErr w:type="spellStart"/>
      <w:r w:rsidRPr="000C53E1">
        <w:rPr>
          <w:rFonts w:ascii="Arial Nova Light" w:hAnsi="Arial Nova Light"/>
          <w:sz w:val="22"/>
          <w:szCs w:val="22"/>
        </w:rPr>
        <w:t>mengemukakan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kepercayaan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mengacu</w:t>
      </w:r>
      <w:proofErr w:type="spellEnd"/>
      <w:r w:rsidRPr="000C53E1">
        <w:rPr>
          <w:rFonts w:ascii="Arial Nova Light" w:hAnsi="Arial Nova Light"/>
          <w:sz w:val="22"/>
          <w:szCs w:val="22"/>
        </w:rPr>
        <w:t xml:space="preserve"> pada kemauan </w:t>
      </w:r>
      <w:proofErr w:type="spellStart"/>
      <w:r w:rsidRPr="000C53E1">
        <w:rPr>
          <w:rFonts w:ascii="Arial Nova Light" w:hAnsi="Arial Nova Light"/>
          <w:sz w:val="22"/>
          <w:szCs w:val="22"/>
        </w:rPr>
        <w:t>konsumen</w:t>
      </w:r>
      <w:proofErr w:type="spellEnd"/>
      <w:r w:rsidRPr="000C53E1">
        <w:rPr>
          <w:rFonts w:ascii="Arial Nova Light" w:hAnsi="Arial Nova Light"/>
          <w:sz w:val="22"/>
          <w:szCs w:val="22"/>
        </w:rPr>
        <w:t xml:space="preserve"> untuk </w:t>
      </w:r>
      <w:proofErr w:type="spellStart"/>
      <w:r w:rsidRPr="000C53E1">
        <w:rPr>
          <w:rFonts w:ascii="Arial Nova Light" w:hAnsi="Arial Nova Light"/>
          <w:sz w:val="22"/>
          <w:szCs w:val="22"/>
        </w:rPr>
        <w:t>menerima</w:t>
      </w:r>
      <w:proofErr w:type="spellEnd"/>
      <w:r w:rsidRPr="000C53E1">
        <w:rPr>
          <w:rFonts w:ascii="Arial Nova Light" w:hAnsi="Arial Nova Light"/>
          <w:sz w:val="22"/>
          <w:szCs w:val="22"/>
        </w:rPr>
        <w:t xml:space="preserve"> dan melakukan </w:t>
      </w:r>
      <w:proofErr w:type="spellStart"/>
      <w:r w:rsidRPr="000C53E1">
        <w:rPr>
          <w:rFonts w:ascii="Arial Nova Light" w:hAnsi="Arial Nova Light"/>
          <w:sz w:val="22"/>
          <w:szCs w:val="22"/>
        </w:rPr>
        <w:t>transaksi</w:t>
      </w:r>
      <w:proofErr w:type="spellEnd"/>
      <w:r w:rsidRPr="000C53E1">
        <w:rPr>
          <w:rFonts w:ascii="Arial Nova Light" w:hAnsi="Arial Nova Light"/>
          <w:sz w:val="22"/>
          <w:szCs w:val="22"/>
        </w:rPr>
        <w:t xml:space="preserve"> online berdasarkan </w:t>
      </w:r>
      <w:proofErr w:type="spellStart"/>
      <w:r w:rsidRPr="000C53E1">
        <w:rPr>
          <w:rFonts w:ascii="Arial Nova Light" w:hAnsi="Arial Nova Light"/>
          <w:sz w:val="22"/>
          <w:szCs w:val="22"/>
        </w:rPr>
        <w:t>ekspektasi</w:t>
      </w:r>
      <w:proofErr w:type="spellEnd"/>
      <w:r w:rsidRPr="000C53E1">
        <w:rPr>
          <w:rFonts w:ascii="Arial Nova Light" w:hAnsi="Arial Nova Light"/>
          <w:sz w:val="22"/>
          <w:szCs w:val="22"/>
        </w:rPr>
        <w:t xml:space="preserve"> positif terhadap perilaku </w:t>
      </w:r>
      <w:proofErr w:type="spellStart"/>
      <w:r w:rsidRPr="000C53E1">
        <w:rPr>
          <w:rFonts w:ascii="Arial Nova Light" w:hAnsi="Arial Nova Light"/>
          <w:sz w:val="22"/>
          <w:szCs w:val="22"/>
        </w:rPr>
        <w:t>belanja</w:t>
      </w:r>
      <w:proofErr w:type="spellEnd"/>
      <w:r w:rsidRPr="000C53E1">
        <w:rPr>
          <w:rFonts w:ascii="Arial Nova Light" w:hAnsi="Arial Nova Light"/>
          <w:sz w:val="22"/>
          <w:szCs w:val="22"/>
        </w:rPr>
        <w:t xml:space="preserve"> di masa </w:t>
      </w:r>
      <w:proofErr w:type="spellStart"/>
      <w:r w:rsidRPr="000C53E1">
        <w:rPr>
          <w:rFonts w:ascii="Arial Nova Light" w:hAnsi="Arial Nova Light"/>
          <w:sz w:val="22"/>
          <w:szCs w:val="22"/>
        </w:rPr>
        <w:t>mendatang</w:t>
      </w:r>
      <w:proofErr w:type="spellEnd"/>
      <w:r w:rsidRPr="000C53E1">
        <w:rPr>
          <w:rFonts w:ascii="Arial Nova Light" w:hAnsi="Arial Nova Light"/>
          <w:sz w:val="22"/>
          <w:szCs w:val="22"/>
        </w:rPr>
        <w:t xml:space="preserve">. . Hasil </w:t>
      </w:r>
      <w:proofErr w:type="spellStart"/>
      <w:r w:rsidRPr="000C53E1">
        <w:rPr>
          <w:rFonts w:ascii="Arial Nova Light" w:hAnsi="Arial Nova Light"/>
          <w:sz w:val="22"/>
          <w:szCs w:val="22"/>
        </w:rPr>
        <w:t>penelitian</w:t>
      </w:r>
      <w:proofErr w:type="spellEnd"/>
      <w:r w:rsidRPr="000C53E1">
        <w:rPr>
          <w:rFonts w:ascii="Arial Nova Light" w:hAnsi="Arial Nova Light"/>
          <w:sz w:val="22"/>
          <w:szCs w:val="22"/>
        </w:rPr>
        <w:t xml:space="preserve"> ini juga </w:t>
      </w:r>
      <w:proofErr w:type="spellStart"/>
      <w:r w:rsidRPr="000C53E1">
        <w:rPr>
          <w:rFonts w:ascii="Arial Nova Light" w:hAnsi="Arial Nova Light"/>
          <w:sz w:val="22"/>
          <w:szCs w:val="22"/>
        </w:rPr>
        <w:t>didukung</w:t>
      </w:r>
      <w:proofErr w:type="spellEnd"/>
      <w:r w:rsidRPr="000C53E1">
        <w:rPr>
          <w:rFonts w:ascii="Arial Nova Light" w:hAnsi="Arial Nova Light"/>
          <w:sz w:val="22"/>
          <w:szCs w:val="22"/>
        </w:rPr>
        <w:t xml:space="preserve"> oleh </w:t>
      </w:r>
      <w:proofErr w:type="spellStart"/>
      <w:r w:rsidRPr="000C53E1">
        <w:rPr>
          <w:rFonts w:ascii="Arial Nova Light" w:hAnsi="Arial Nova Light"/>
          <w:sz w:val="22"/>
          <w:szCs w:val="22"/>
        </w:rPr>
        <w:t>penelitian</w:t>
      </w:r>
      <w:proofErr w:type="spellEnd"/>
      <w:r w:rsidRPr="000C53E1">
        <w:rPr>
          <w:rFonts w:ascii="Arial Nova Light" w:hAnsi="Arial Nova Light"/>
          <w:sz w:val="22"/>
          <w:szCs w:val="22"/>
        </w:rPr>
        <w:t xml:space="preserve"> yang menunjukan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persepsi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kepercayaan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berpengaruh</w:t>
      </w:r>
      <w:proofErr w:type="spellEnd"/>
      <w:r w:rsidRPr="000C53E1">
        <w:rPr>
          <w:rFonts w:ascii="Arial Nova Light" w:hAnsi="Arial Nova Light"/>
          <w:sz w:val="22"/>
          <w:szCs w:val="22"/>
        </w:rPr>
        <w:t xml:space="preserve"> positif signifikan terhadap minat menggunakan ulang </w:t>
      </w:r>
      <w:proofErr w:type="spellStart"/>
      <w:r w:rsidRPr="000C53E1">
        <w:rPr>
          <w:rFonts w:ascii="Arial Nova Light" w:hAnsi="Arial Nova Light"/>
          <w:sz w:val="22"/>
          <w:szCs w:val="22"/>
        </w:rPr>
        <w:t>Gopay</w:t>
      </w:r>
      <w:proofErr w:type="spellEnd"/>
      <w:r w:rsidRPr="000C53E1">
        <w:rPr>
          <w:rFonts w:ascii="Arial Nova Light" w:hAnsi="Arial Nova Light"/>
          <w:sz w:val="22"/>
          <w:szCs w:val="22"/>
        </w:rPr>
        <w:t xml:space="preserve"> </w:t>
      </w:r>
      <w:r w:rsidRPr="000C53E1">
        <w:rPr>
          <w:rFonts w:ascii="Arial Nova Light" w:hAnsi="Arial Nova Light"/>
          <w:sz w:val="22"/>
          <w:szCs w:val="22"/>
        </w:rPr>
        <w:fldChar w:fldCharType="begin"/>
      </w:r>
      <w:r w:rsidRPr="000C53E1">
        <w:rPr>
          <w:rFonts w:ascii="Arial Nova Light" w:hAnsi="Arial Nova Light"/>
          <w:sz w:val="22"/>
          <w:szCs w:val="22"/>
        </w:rPr>
        <w:instrText>ADDIN CSL_CITATION {"citationItems":[{"id":"ITEM-1","itemData":{"DOI":"10.22225/kr.13.2.2022.267-277","ISSN":"2301-8879","abstract":"Penelitian ini bertujuan untuk mengetahui Pengaruh Persepsi Kemanfaatan (X1), Persepsi Kemudahan (X2),  dan Persepsi Kepercayaan (X3), Terhadap Minat Mahasiswa Akuntansi Untrim sebagai Pengguna E-wallet (Y). Penelitian ini, menggunakan metode penelitian kuantitatif dengan jenis penelitian asosiatif. Populasi dalam penelitian ini yaitu mahasiswa Program Studi Akuntansi di Universitas Triatma Mulya angkatan 2017, 2018, dan 2019. Sampel diambil menggunakan metode purposive sampling dengan jumlah sampel 74 responden. Pada masa pandemi Covid-19 yang mana sesuai dengan kebijakan pemerintah, bahwa kegiatan pembelajaran dilaksanakan secara online, maka pengumpulan data dalam penelitian ini menggunakan kuesioner online melalui google form dan pengukurannya menggunakan skala likert. Dan metode analisis data yang digunakan adalah Uji Kualitas Data, Uji Asumsi Klasik, Analisis Regresi Berganda, Uji F (Kelayakan Model), dan Uji t. Hasil penelitian yang didapat dari analisis data menunjukan bahwa Persepsi Kemanfaatan, Persepsi Kemudahan, dan Persepsi Kepercayaan secara parsial berpengaruh positif dan signifikan terhadap Minat Pengguna E-wallet.","author":[{"dropping-particle":"","family":"Afolo","given":"Salepa Celik Misrami","non-dropping-particle":"","parse-names":false,"suffix":""},{"dropping-particle":"","family":"Dewi","given":"Ni Nyoman Sri Rahayu Trisna","non-dropping-particle":"","parse-names":false,"suffix":""}],"container-title":"KRISNA: Kumpulan Riset Akuntansi","id":"ITEM-1","issue":"2","issued":{"date-parts":[["2022"]]},"page":"267-277","title":"Minat Mahasiswa Akuntansi Untrim Sebagai Pengguna E-Wallet Dengan Mempertimbangkan Persepsi Kemanfaatan, Persepsi Kemudahan, Dan Persepsi Kepercayaan","type":"article-journal","volume":"13"},"uris":["http://www.mendeley.com/documents/?uuid=22ea0730-f516-4e76-910e-93f02d875819"]}],"mendeley":{"formattedCitation":"(Afolo &amp; Dewi, 2022)","plainTextFormattedCitation":"(Afolo &amp; Dewi, 2022)","previouslyFormattedCitation":"(Afolo &amp; Dewi, 2022)"},"properties":{"noteIndex":0},"schema":"https://github.com/citation-style-language/schema/raw/master/csl-citation.json"}</w:instrText>
      </w:r>
      <w:r w:rsidRPr="000C53E1">
        <w:rPr>
          <w:rFonts w:ascii="Arial Nova Light" w:hAnsi="Arial Nova Light"/>
          <w:sz w:val="22"/>
          <w:szCs w:val="22"/>
        </w:rPr>
        <w:fldChar w:fldCharType="separate"/>
      </w:r>
      <w:r w:rsidRPr="000C53E1">
        <w:rPr>
          <w:rFonts w:ascii="Arial Nova Light" w:hAnsi="Arial Nova Light"/>
          <w:noProof/>
          <w:sz w:val="22"/>
          <w:szCs w:val="22"/>
        </w:rPr>
        <w:t>(Afolo &amp; Dewi, 2022)</w:t>
      </w:r>
      <w:r w:rsidRPr="000C53E1">
        <w:rPr>
          <w:rFonts w:ascii="Arial Nova Light" w:hAnsi="Arial Nova Light"/>
          <w:sz w:val="22"/>
          <w:szCs w:val="22"/>
        </w:rPr>
        <w:fldChar w:fldCharType="end"/>
      </w:r>
      <w:r w:rsidRPr="000C53E1">
        <w:rPr>
          <w:rFonts w:ascii="Arial Nova Light" w:hAnsi="Arial Nova Light"/>
          <w:sz w:val="22"/>
          <w:szCs w:val="22"/>
        </w:rPr>
        <w:t xml:space="preserve">. Hasil </w:t>
      </w:r>
      <w:proofErr w:type="spellStart"/>
      <w:r w:rsidRPr="000C53E1">
        <w:rPr>
          <w:rFonts w:ascii="Arial Nova Light" w:hAnsi="Arial Nova Light"/>
          <w:sz w:val="22"/>
          <w:szCs w:val="22"/>
        </w:rPr>
        <w:t>analisi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terbukti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variabel </w:t>
      </w:r>
      <w:proofErr w:type="spellStart"/>
      <w:r w:rsidRPr="000C53E1">
        <w:rPr>
          <w:rFonts w:ascii="Arial Nova Light" w:hAnsi="Arial Nova Light"/>
          <w:sz w:val="22"/>
          <w:szCs w:val="22"/>
        </w:rPr>
        <w:t>kepercayaan</w:t>
      </w:r>
      <w:proofErr w:type="spellEnd"/>
      <w:r w:rsidRPr="000C53E1">
        <w:rPr>
          <w:rFonts w:ascii="Arial Nova Light" w:hAnsi="Arial Nova Light"/>
          <w:sz w:val="22"/>
          <w:szCs w:val="22"/>
        </w:rPr>
        <w:t xml:space="preserve"> menunjukkan </w:t>
      </w:r>
      <w:proofErr w:type="spellStart"/>
      <w:r w:rsidRPr="000C53E1">
        <w:rPr>
          <w:rFonts w:ascii="Arial Nova Light" w:hAnsi="Arial Nova Light"/>
          <w:sz w:val="22"/>
          <w:szCs w:val="22"/>
        </w:rPr>
        <w:t>hasil</w:t>
      </w:r>
      <w:proofErr w:type="spellEnd"/>
      <w:r w:rsidRPr="000C53E1">
        <w:rPr>
          <w:rFonts w:ascii="Arial Nova Light" w:hAnsi="Arial Nova Light"/>
          <w:sz w:val="22"/>
          <w:szCs w:val="22"/>
        </w:rPr>
        <w:t xml:space="preserve"> yang paling </w:t>
      </w:r>
      <w:proofErr w:type="spellStart"/>
      <w:r w:rsidRPr="000C53E1">
        <w:rPr>
          <w:rFonts w:ascii="Arial Nova Light" w:hAnsi="Arial Nova Light"/>
          <w:sz w:val="22"/>
          <w:szCs w:val="22"/>
        </w:rPr>
        <w:t>dominan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dalam</w:t>
      </w:r>
      <w:proofErr w:type="spellEnd"/>
      <w:r w:rsidRPr="000C53E1">
        <w:rPr>
          <w:rFonts w:ascii="Arial Nova Light" w:hAnsi="Arial Nova Light"/>
          <w:sz w:val="22"/>
          <w:szCs w:val="22"/>
        </w:rPr>
        <w:t xml:space="preserve"> mempengaruhi keputusan </w:t>
      </w:r>
      <w:proofErr w:type="spellStart"/>
      <w:r w:rsidRPr="000C53E1">
        <w:rPr>
          <w:rFonts w:ascii="Arial Nova Light" w:hAnsi="Arial Nova Light"/>
          <w:sz w:val="22"/>
          <w:szCs w:val="22"/>
        </w:rPr>
        <w:t>bertransakssi</w:t>
      </w:r>
      <w:proofErr w:type="spellEnd"/>
      <w:r w:rsidRPr="000C53E1">
        <w:rPr>
          <w:rFonts w:ascii="Arial Nova Light" w:hAnsi="Arial Nova Light"/>
          <w:sz w:val="22"/>
          <w:szCs w:val="22"/>
        </w:rPr>
        <w:t xml:space="preserve">. Dengan </w:t>
      </w:r>
      <w:proofErr w:type="spellStart"/>
      <w:r w:rsidRPr="000C53E1">
        <w:rPr>
          <w:rFonts w:ascii="Arial Nova Light" w:hAnsi="Arial Nova Light"/>
          <w:sz w:val="22"/>
          <w:szCs w:val="22"/>
        </w:rPr>
        <w:t>demikian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kesetiaan</w:t>
      </w:r>
      <w:proofErr w:type="spellEnd"/>
      <w:r w:rsidRPr="000C53E1">
        <w:rPr>
          <w:rFonts w:ascii="Arial Nova Light" w:hAnsi="Arial Nova Light"/>
          <w:sz w:val="22"/>
          <w:szCs w:val="22"/>
        </w:rPr>
        <w:t xml:space="preserve"> mereka </w:t>
      </w:r>
      <w:proofErr w:type="spellStart"/>
      <w:r w:rsidRPr="000C53E1">
        <w:rPr>
          <w:rFonts w:ascii="Arial Nova Light" w:hAnsi="Arial Nova Light"/>
          <w:sz w:val="22"/>
          <w:szCs w:val="22"/>
        </w:rPr>
        <w:t>akan</w:t>
      </w:r>
      <w:proofErr w:type="spellEnd"/>
      <w:r w:rsidRPr="000C53E1">
        <w:rPr>
          <w:rFonts w:ascii="Arial Nova Light" w:hAnsi="Arial Nova Light"/>
          <w:sz w:val="22"/>
          <w:szCs w:val="22"/>
        </w:rPr>
        <w:t xml:space="preserve"> lebih </w:t>
      </w:r>
      <w:proofErr w:type="spellStart"/>
      <w:r w:rsidRPr="000C53E1">
        <w:rPr>
          <w:rFonts w:ascii="Arial Nova Light" w:hAnsi="Arial Nova Light"/>
          <w:sz w:val="22"/>
          <w:szCs w:val="22"/>
        </w:rPr>
        <w:t>mudah</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dibentuk</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Kepercayaan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konsumen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atas</w:t>
      </w:r>
      <w:proofErr w:type="spellEnd"/>
      <w:r w:rsidRPr="000C53E1">
        <w:rPr>
          <w:rFonts w:ascii="Arial Nova Light" w:hAnsi="Arial Nova Light"/>
          <w:sz w:val="22"/>
          <w:szCs w:val="22"/>
        </w:rPr>
        <w:t xml:space="preserve"> perusahaan atau brand dan </w:t>
      </w:r>
      <w:proofErr w:type="spellStart"/>
      <w:r w:rsidRPr="000C53E1">
        <w:rPr>
          <w:rFonts w:ascii="Arial Nova Light" w:hAnsi="Arial Nova Light"/>
          <w:sz w:val="22"/>
          <w:szCs w:val="22"/>
        </w:rPr>
        <w:t>akan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berpotensi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menciptakan</w:t>
      </w:r>
      <w:proofErr w:type="spellEnd"/>
      <w:r w:rsidRPr="000C53E1">
        <w:rPr>
          <w:rFonts w:ascii="Arial Nova Light" w:hAnsi="Arial Nova Light"/>
          <w:sz w:val="22"/>
          <w:szCs w:val="22"/>
        </w:rPr>
        <w:t xml:space="preserve"> hubungan yang </w:t>
      </w:r>
      <w:proofErr w:type="spellStart"/>
      <w:r w:rsidRPr="000C53E1">
        <w:rPr>
          <w:rFonts w:ascii="Arial Nova Light" w:hAnsi="Arial Nova Light"/>
          <w:sz w:val="22"/>
          <w:szCs w:val="22"/>
        </w:rPr>
        <w:t>baik</w:t>
      </w:r>
      <w:proofErr w:type="spellEnd"/>
      <w:r w:rsidRPr="000C53E1">
        <w:rPr>
          <w:rFonts w:ascii="Arial Nova Light" w:hAnsi="Arial Nova Light"/>
          <w:sz w:val="22"/>
          <w:szCs w:val="22"/>
        </w:rPr>
        <w:t xml:space="preserve"> antara </w:t>
      </w:r>
      <w:proofErr w:type="spellStart"/>
      <w:r w:rsidRPr="000C53E1">
        <w:rPr>
          <w:rFonts w:ascii="Arial Nova Light" w:hAnsi="Arial Nova Light"/>
          <w:sz w:val="22"/>
          <w:szCs w:val="22"/>
        </w:rPr>
        <w:t>konsumen</w:t>
      </w:r>
      <w:proofErr w:type="spellEnd"/>
      <w:r w:rsidRPr="000C53E1">
        <w:rPr>
          <w:rFonts w:ascii="Arial Nova Light" w:hAnsi="Arial Nova Light"/>
          <w:sz w:val="22"/>
          <w:szCs w:val="22"/>
        </w:rPr>
        <w:t xml:space="preserve"> dan perusahaan </w:t>
      </w:r>
      <w:r w:rsidRPr="000C53E1">
        <w:rPr>
          <w:rFonts w:ascii="Arial Nova Light" w:hAnsi="Arial Nova Light"/>
          <w:sz w:val="22"/>
          <w:szCs w:val="22"/>
        </w:rPr>
        <w:fldChar w:fldCharType="begin"/>
      </w:r>
      <w:r w:rsidRPr="000C53E1">
        <w:rPr>
          <w:rFonts w:ascii="Arial Nova Light" w:hAnsi="Arial Nova Light"/>
          <w:sz w:val="22"/>
          <w:szCs w:val="22"/>
        </w:rPr>
        <w:instrText>ADDIN CSL_CITATION {"citationItems":[{"id":"ITEM-1","itemData":{"DOI":"10.24269/iso.v6i1.1035","ISSN":"2598-7496","abstract":"ABSTRACTThis study aims to empirically examine the effect of perceived security, trust and corporate accountability on the intention to donate through fintech crowdfunding. This research data is primary data which is obtained by distributing questionnaires through google form. The population of this study is all Indonesian people who have used fintech crowdfunding. The sample in this study used simple random sampling, where everyone who has used fintech crowdfunding is randomly selected and asked to be part of the research sample. Testing the data in this study using structural equation modeling (SEM) model with a Smart PLS 3. The results showed that the trust, security and accountability of the company had a positive and significant effect on the intention to donate through fintech crowdfunding. A crowdfunding company that is able to provide a high level of security related to customer personal data and transaction information, is able to make customers believe it, and the company's ability to provide disclosure of its financial statement information will make people believe that they will make online donations to the crowdfunding company.Keywords: accountability, intention to donate, security, trust. ABSTRAKPenelitian ini bertujuan untuk menguji secara empiris pengaruh persepsi keamanan, kepercayaan dan akuntabilitas perusahaan terhadap niat berdonasi melalui fintech crowdfunding. Data penelitian ini merupakan data primer dimana diperoleh dengan melakukan penyebaran kuisioner melalui google form. Populasi penelitian ini seluruh masyarakat Indonesia yang pernah menggunakan fintech crowdfunding. Sampel pada penelitian ini menggunakan simple random sampling, dimana setiap orang yang pernah menggunakan fintech crowdfiunding dipilih secara acak dan diminta untuk menjadi bagian sebagai sampel penelitian. Pengujian data dalam penelitian ini menggunakan model structural equation modeling (SEM) dengan Smart PLS 3. Hasil penelitian menunjukkan bahwa kepercayaan, keamanan dan akuntabilitas perusahaan berpengaruh positif dan signifikan terhadap niat berdonasi melalui fintech crowdfunding. Perusaahan crowdfunding yang mampu memberikan tingkat keamanan yang tinggi terkait dengan data pribadi pelanggan maupun terhadap informasi transaksi, mampu membuat pelanggan pecaya, serta kemampuan perusahaan dalam memberikan keterbukaan atas informasi laporan keuangannya akan membuat masyarakat yakin akan melakukan donasi online pada perusahaan crowdfunding tersebut.Kata Kunci:…","author":[{"dropping-particle":"","family":"Irawan","given":"Dwi","non-dropping-particle":"","parse-names":false,"suffix":""},{"dropping-particle":"","family":"Puspitasari","given":"Arlita Ariyani","non-dropping-particle":"","parse-names":false,"suffix":""},{"dropping-particle":"","family":"Astuti","given":"Sri Wibawani Wahyuning","non-dropping-particle":"","parse-names":false,"suffix":""},{"dropping-particle":"","family":"Widyastuti","given":"Aviani","non-dropping-particle":"","parse-names":false,"suffix":""}],"container-title":"ISOQUANT : Jurnal Ekonomi, Manajemen dan Akuntansi","id":"ITEM-1","issue":"1","issued":{"date-parts":[["2022"]]},"page":"73-89","title":"Persepsi Keamanan, Kepercayaan, dan Akuntabilitas Perusahaan Terhadap Niat Berdonasi Melalui Fintech Crowdfunding","type":"article-journal","volume":"6"},"uris":["http://www.mendeley.com/documents/?uuid=438cdc74-d265-4088-9975-3bcd5c8bbe73"]}],"mendeley":{"formattedCitation":"(Irawan et al., 2022)","plainTextFormattedCitation":"(Irawan et al., 2022)","previouslyFormattedCitation":"(Irawan et al., 2022)"},"properties":{"noteIndex":0},"schema":"https://github.com/citation-style-language/schema/raw/master/csl-citation.json"}</w:instrText>
      </w:r>
      <w:r w:rsidRPr="000C53E1">
        <w:rPr>
          <w:rFonts w:ascii="Arial Nova Light" w:hAnsi="Arial Nova Light"/>
          <w:sz w:val="22"/>
          <w:szCs w:val="22"/>
        </w:rPr>
        <w:fldChar w:fldCharType="separate"/>
      </w:r>
      <w:r w:rsidRPr="000C53E1">
        <w:rPr>
          <w:rFonts w:ascii="Arial Nova Light" w:hAnsi="Arial Nova Light"/>
          <w:noProof/>
          <w:sz w:val="22"/>
          <w:szCs w:val="22"/>
        </w:rPr>
        <w:t>(Irawan et al., 2022)</w:t>
      </w:r>
      <w:r w:rsidRPr="000C53E1">
        <w:rPr>
          <w:rFonts w:ascii="Arial Nova Light" w:hAnsi="Arial Nova Light"/>
          <w:sz w:val="22"/>
          <w:szCs w:val="22"/>
        </w:rPr>
        <w:fldChar w:fldCharType="end"/>
      </w:r>
      <w:r w:rsidRPr="000C53E1">
        <w:rPr>
          <w:rFonts w:ascii="Arial Nova Light" w:hAnsi="Arial Nova Light"/>
          <w:sz w:val="22"/>
          <w:szCs w:val="22"/>
        </w:rPr>
        <w:t>.</w:t>
      </w:r>
    </w:p>
    <w:p w14:paraId="260B62FC" w14:textId="77777777" w:rsidR="00B20B25" w:rsidRPr="000C53E1" w:rsidRDefault="00B20B25" w:rsidP="000C53E1">
      <w:pPr>
        <w:pBdr>
          <w:top w:val="nil"/>
          <w:left w:val="nil"/>
          <w:bottom w:val="nil"/>
          <w:right w:val="nil"/>
          <w:between w:val="nil"/>
        </w:pBdr>
        <w:spacing w:line="276" w:lineRule="auto"/>
        <w:jc w:val="both"/>
        <w:rPr>
          <w:rFonts w:ascii="Arial Nova Light" w:eastAsia="Arial Nova Light" w:hAnsi="Arial Nova Light" w:cs="Arial Nova Light"/>
          <w:b/>
          <w:sz w:val="22"/>
          <w:szCs w:val="22"/>
        </w:rPr>
        <w:sectPr w:rsidR="00B20B25" w:rsidRPr="000C53E1" w:rsidSect="006D22B8">
          <w:type w:val="continuous"/>
          <w:pgSz w:w="11906" w:h="16838" w:code="9"/>
          <w:pgMar w:top="1440" w:right="1440" w:bottom="1440" w:left="1440" w:header="709" w:footer="709" w:gutter="0"/>
          <w:cols w:space="720"/>
          <w:docGrid w:linePitch="272"/>
        </w:sectPr>
      </w:pPr>
    </w:p>
    <w:p w14:paraId="1DE11F90" w14:textId="77777777" w:rsidR="00B20B25" w:rsidRPr="000C53E1" w:rsidRDefault="00000000" w:rsidP="000C53E1">
      <w:pPr>
        <w:pStyle w:val="Heading1"/>
        <w:spacing w:before="0" w:after="0" w:line="276" w:lineRule="auto"/>
        <w:jc w:val="both"/>
        <w:rPr>
          <w:rFonts w:ascii="Arial Nova Light" w:eastAsia="Arial Nova Light" w:hAnsi="Arial Nova Light" w:cs="Arial Nova Light"/>
          <w:sz w:val="22"/>
          <w:szCs w:val="22"/>
        </w:rPr>
      </w:pPr>
      <w:r w:rsidRPr="000C53E1">
        <w:rPr>
          <w:rFonts w:ascii="Arial Nova Light" w:eastAsia="Arial Nova Light" w:hAnsi="Arial Nova Light" w:cs="Arial Nova Light"/>
          <w:sz w:val="22"/>
          <w:szCs w:val="22"/>
        </w:rPr>
        <w:t>SIMPULAN DAN SARAN</w:t>
      </w:r>
    </w:p>
    <w:p w14:paraId="2F012B1A" w14:textId="77777777" w:rsidR="002C5B12" w:rsidRDefault="00000000" w:rsidP="002C5B12">
      <w:pPr>
        <w:spacing w:line="276" w:lineRule="auto"/>
        <w:ind w:right="-6" w:firstLine="567"/>
        <w:jc w:val="both"/>
        <w:rPr>
          <w:rFonts w:ascii="Arial Nova Light" w:hAnsi="Arial Nova Light"/>
          <w:sz w:val="22"/>
          <w:szCs w:val="22"/>
        </w:rPr>
      </w:pPr>
      <w:r w:rsidRPr="000C53E1">
        <w:rPr>
          <w:rFonts w:ascii="Arial Nova Light" w:hAnsi="Arial Nova Light"/>
          <w:sz w:val="22"/>
          <w:szCs w:val="22"/>
        </w:rPr>
        <w:t xml:space="preserve">Hasil </w:t>
      </w:r>
      <w:proofErr w:type="spellStart"/>
      <w:r w:rsidRPr="000C53E1">
        <w:rPr>
          <w:rFonts w:ascii="Arial Nova Light" w:hAnsi="Arial Nova Light"/>
          <w:sz w:val="22"/>
          <w:szCs w:val="22"/>
        </w:rPr>
        <w:t>penelitian</w:t>
      </w:r>
      <w:proofErr w:type="spellEnd"/>
      <w:r w:rsidRPr="000C53E1">
        <w:rPr>
          <w:rFonts w:ascii="Arial Nova Light" w:hAnsi="Arial Nova Light"/>
          <w:sz w:val="22"/>
          <w:szCs w:val="22"/>
        </w:rPr>
        <w:t xml:space="preserve"> ini dapat </w:t>
      </w:r>
      <w:proofErr w:type="spellStart"/>
      <w:r w:rsidRPr="000C53E1">
        <w:rPr>
          <w:rFonts w:ascii="Arial Nova Light" w:hAnsi="Arial Nova Light"/>
          <w:sz w:val="22"/>
          <w:szCs w:val="22"/>
        </w:rPr>
        <w:t>disimpulkan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Variabel </w:t>
      </w:r>
      <w:proofErr w:type="spellStart"/>
      <w:r w:rsidRPr="000C53E1">
        <w:rPr>
          <w:rFonts w:ascii="Arial Nova Light" w:hAnsi="Arial Nova Light"/>
          <w:sz w:val="22"/>
          <w:szCs w:val="22"/>
        </w:rPr>
        <w:t>persepsi</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kemudahan</w:t>
      </w:r>
      <w:proofErr w:type="spellEnd"/>
      <w:r w:rsidRPr="000C53E1">
        <w:rPr>
          <w:rFonts w:ascii="Arial Nova Light" w:hAnsi="Arial Nova Light"/>
          <w:sz w:val="22"/>
          <w:szCs w:val="22"/>
        </w:rPr>
        <w:t xml:space="preserve"> tidak mempunyai</w:t>
      </w:r>
      <w:r w:rsidR="002C5B12">
        <w:rPr>
          <w:rFonts w:ascii="Arial Nova Light" w:hAnsi="Arial Nova Light"/>
          <w:sz w:val="22"/>
          <w:szCs w:val="22"/>
        </w:rPr>
        <w:t xml:space="preserve"> </w:t>
      </w:r>
      <w:r w:rsidRPr="000C53E1">
        <w:rPr>
          <w:rFonts w:ascii="Arial Nova Light" w:hAnsi="Arial Nova Light"/>
          <w:sz w:val="22"/>
          <w:szCs w:val="22"/>
        </w:rPr>
        <w:t xml:space="preserve">pengaruh terhadap minat menggunakan Go-Pay. Hal ini dapat </w:t>
      </w:r>
      <w:proofErr w:type="spellStart"/>
      <w:r w:rsidRPr="000C53E1">
        <w:rPr>
          <w:rFonts w:ascii="Arial Nova Light" w:hAnsi="Arial Nova Light"/>
          <w:sz w:val="22"/>
          <w:szCs w:val="22"/>
        </w:rPr>
        <w:t>diartikan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bahwa</w:t>
      </w:r>
      <w:proofErr w:type="spellEnd"/>
      <w:r w:rsidRPr="000C53E1">
        <w:rPr>
          <w:rFonts w:ascii="Arial Nova Light" w:hAnsi="Arial Nova Light"/>
          <w:sz w:val="22"/>
          <w:szCs w:val="22"/>
        </w:rPr>
        <w:t xml:space="preserve"> mahasiswa</w:t>
      </w:r>
      <w:r w:rsidR="002C5B12">
        <w:rPr>
          <w:rFonts w:ascii="Arial Nova Light" w:hAnsi="Arial Nova Light"/>
          <w:sz w:val="22"/>
          <w:szCs w:val="22"/>
        </w:rPr>
        <w:t xml:space="preserve"> </w:t>
      </w:r>
      <w:r w:rsidRPr="000C53E1">
        <w:rPr>
          <w:rFonts w:ascii="Arial Nova Light" w:hAnsi="Arial Nova Light"/>
          <w:sz w:val="22"/>
          <w:szCs w:val="22"/>
        </w:rPr>
        <w:t xml:space="preserve">Universitas Dian Nusantara tidak </w:t>
      </w:r>
      <w:proofErr w:type="spellStart"/>
      <w:r w:rsidRPr="000C53E1">
        <w:rPr>
          <w:rFonts w:ascii="Arial Nova Light" w:hAnsi="Arial Nova Light"/>
          <w:sz w:val="22"/>
          <w:szCs w:val="22"/>
        </w:rPr>
        <w:t>merasakan</w:t>
      </w:r>
      <w:proofErr w:type="spellEnd"/>
      <w:r w:rsidRPr="000C53E1">
        <w:rPr>
          <w:rFonts w:ascii="Arial Nova Light" w:hAnsi="Arial Nova Light"/>
          <w:sz w:val="22"/>
          <w:szCs w:val="22"/>
        </w:rPr>
        <w:t xml:space="preserve"> </w:t>
      </w:r>
      <w:proofErr w:type="spellStart"/>
      <w:r w:rsidRPr="000C53E1">
        <w:rPr>
          <w:rFonts w:ascii="Arial Nova Light" w:hAnsi="Arial Nova Light"/>
          <w:sz w:val="22"/>
          <w:szCs w:val="22"/>
        </w:rPr>
        <w:t>kemudahan</w:t>
      </w:r>
      <w:proofErr w:type="spellEnd"/>
      <w:r w:rsidRPr="000C53E1">
        <w:rPr>
          <w:rFonts w:ascii="Arial Nova Light" w:hAnsi="Arial Nova Light"/>
          <w:sz w:val="22"/>
          <w:szCs w:val="22"/>
        </w:rPr>
        <w:t xml:space="preserve"> dari penggunaan Go-Pay. Kemudian</w:t>
      </w:r>
      <w:r w:rsidR="002C5B12">
        <w:rPr>
          <w:rFonts w:ascii="Arial Nova Light" w:hAnsi="Arial Nova Light"/>
          <w:sz w:val="22"/>
          <w:szCs w:val="22"/>
        </w:rPr>
        <w:t xml:space="preserve"> </w:t>
      </w:r>
      <w:r w:rsidRPr="000C53E1">
        <w:rPr>
          <w:rFonts w:ascii="Arial Nova Light" w:hAnsi="Arial Nova Light"/>
          <w:sz w:val="22"/>
          <w:szCs w:val="22"/>
        </w:rPr>
        <w:t xml:space="preserve">terjadi kendala ketika menggunakan Go-Pay sehingga tidak minat </w:t>
      </w:r>
      <w:proofErr w:type="spellStart"/>
      <w:r w:rsidRPr="000C53E1">
        <w:rPr>
          <w:rFonts w:ascii="Arial Nova Light" w:hAnsi="Arial Nova Light"/>
          <w:sz w:val="22"/>
          <w:szCs w:val="22"/>
        </w:rPr>
        <w:t>menggunakannya</w:t>
      </w:r>
      <w:proofErr w:type="spellEnd"/>
      <w:r w:rsidRPr="000C53E1">
        <w:rPr>
          <w:rFonts w:ascii="Arial Nova Light" w:hAnsi="Arial Nova Light"/>
          <w:sz w:val="22"/>
          <w:szCs w:val="22"/>
        </w:rPr>
        <w:t>.</w:t>
      </w:r>
    </w:p>
    <w:p w14:paraId="41D1DB4E" w14:textId="078B427D" w:rsidR="002C5B12" w:rsidRPr="002C5B12" w:rsidRDefault="00000000" w:rsidP="002C5B12">
      <w:pPr>
        <w:spacing w:line="276" w:lineRule="auto"/>
        <w:ind w:right="-6" w:firstLine="567"/>
        <w:jc w:val="both"/>
        <w:rPr>
          <w:rFonts w:ascii="Arial Nova Light" w:hAnsi="Arial Nova Light"/>
          <w:sz w:val="22"/>
          <w:szCs w:val="22"/>
        </w:rPr>
      </w:pPr>
      <w:r w:rsidRPr="002C5B12">
        <w:rPr>
          <w:rFonts w:ascii="Arial Nova Light" w:hAnsi="Arial Nova Light"/>
          <w:sz w:val="22"/>
          <w:szCs w:val="22"/>
        </w:rPr>
        <w:t xml:space="preserve">Variabel </w:t>
      </w:r>
      <w:proofErr w:type="spellStart"/>
      <w:r w:rsidRPr="002C5B12">
        <w:rPr>
          <w:rFonts w:ascii="Arial Nova Light" w:hAnsi="Arial Nova Light"/>
          <w:sz w:val="22"/>
          <w:szCs w:val="22"/>
        </w:rPr>
        <w:t>persepsi</w:t>
      </w:r>
      <w:proofErr w:type="spellEnd"/>
      <w:r w:rsidRPr="002C5B12">
        <w:rPr>
          <w:rFonts w:ascii="Arial Nova Light" w:hAnsi="Arial Nova Light"/>
          <w:sz w:val="22"/>
          <w:szCs w:val="22"/>
        </w:rPr>
        <w:t xml:space="preserve"> manfaat tidak mempunyai pengaruh terhadap minat </w:t>
      </w:r>
      <w:proofErr w:type="spellStart"/>
      <w:r w:rsidRPr="002C5B12">
        <w:rPr>
          <w:rFonts w:ascii="Arial Nova Light" w:hAnsi="Arial Nova Light"/>
          <w:sz w:val="22"/>
          <w:szCs w:val="22"/>
        </w:rPr>
        <w:t>menggunaan</w:t>
      </w:r>
      <w:proofErr w:type="spellEnd"/>
      <w:r w:rsidRPr="002C5B12">
        <w:rPr>
          <w:rFonts w:ascii="Arial Nova Light" w:hAnsi="Arial Nova Light"/>
          <w:sz w:val="22"/>
          <w:szCs w:val="22"/>
        </w:rPr>
        <w:t xml:space="preserve">. Ini dapat </w:t>
      </w:r>
      <w:proofErr w:type="spellStart"/>
      <w:r w:rsidRPr="002C5B12">
        <w:rPr>
          <w:rFonts w:ascii="Arial Nova Light" w:hAnsi="Arial Nova Light"/>
          <w:sz w:val="22"/>
          <w:szCs w:val="22"/>
        </w:rPr>
        <w:t>diartikan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bahwa</w:t>
      </w:r>
      <w:proofErr w:type="spellEnd"/>
      <w:r w:rsidRPr="002C5B12">
        <w:rPr>
          <w:rFonts w:ascii="Arial Nova Light" w:hAnsi="Arial Nova Light"/>
          <w:sz w:val="22"/>
          <w:szCs w:val="22"/>
        </w:rPr>
        <w:t xml:space="preserve"> mahasiswa Universitas Dian Nusantara tidak </w:t>
      </w:r>
      <w:proofErr w:type="spellStart"/>
      <w:r w:rsidRPr="002C5B12">
        <w:rPr>
          <w:rFonts w:ascii="Arial Nova Light" w:hAnsi="Arial Nova Light"/>
          <w:sz w:val="22"/>
          <w:szCs w:val="22"/>
        </w:rPr>
        <w:t>merasakan</w:t>
      </w:r>
      <w:proofErr w:type="spellEnd"/>
      <w:r w:rsidRPr="002C5B12">
        <w:rPr>
          <w:rFonts w:ascii="Arial Nova Light" w:hAnsi="Arial Nova Light"/>
          <w:sz w:val="22"/>
          <w:szCs w:val="22"/>
        </w:rPr>
        <w:t xml:space="preserve"> manfaat dari penggunaan Go-Pay. Kemudian terjadi kendala ketika menggunakan Go-Pay sehingga tidak minat </w:t>
      </w:r>
      <w:proofErr w:type="spellStart"/>
      <w:r w:rsidRPr="002C5B12">
        <w:rPr>
          <w:rFonts w:ascii="Arial Nova Light" w:hAnsi="Arial Nova Light"/>
          <w:sz w:val="22"/>
          <w:szCs w:val="22"/>
        </w:rPr>
        <w:t>menggunakannya</w:t>
      </w:r>
      <w:proofErr w:type="spellEnd"/>
      <w:r w:rsidRPr="002C5B12">
        <w:rPr>
          <w:rFonts w:ascii="Arial Nova Light" w:hAnsi="Arial Nova Light"/>
          <w:sz w:val="22"/>
          <w:szCs w:val="22"/>
        </w:rPr>
        <w:t>.</w:t>
      </w:r>
      <w:r w:rsidR="002C5B12" w:rsidRPr="002C5B12">
        <w:rPr>
          <w:rFonts w:ascii="Arial Nova Light" w:hAnsi="Arial Nova Light"/>
          <w:sz w:val="22"/>
          <w:szCs w:val="22"/>
        </w:rPr>
        <w:t xml:space="preserve"> </w:t>
      </w:r>
      <w:r w:rsidRPr="002C5B12">
        <w:rPr>
          <w:rFonts w:ascii="Arial Nova Light" w:hAnsi="Arial Nova Light"/>
          <w:sz w:val="22"/>
          <w:szCs w:val="22"/>
        </w:rPr>
        <w:t xml:space="preserve">Variabel </w:t>
      </w:r>
      <w:proofErr w:type="spellStart"/>
      <w:r w:rsidRPr="002C5B12">
        <w:rPr>
          <w:rFonts w:ascii="Arial Nova Light" w:hAnsi="Arial Nova Light"/>
          <w:sz w:val="22"/>
          <w:szCs w:val="22"/>
        </w:rPr>
        <w:t>kepercayaan</w:t>
      </w:r>
      <w:proofErr w:type="spellEnd"/>
      <w:r w:rsidRPr="002C5B12">
        <w:rPr>
          <w:rFonts w:ascii="Arial Nova Light" w:hAnsi="Arial Nova Light"/>
          <w:sz w:val="22"/>
          <w:szCs w:val="22"/>
        </w:rPr>
        <w:t xml:space="preserve"> mempunyai pengaruh terhadap minat penggunaan. Ini dapat </w:t>
      </w:r>
      <w:proofErr w:type="spellStart"/>
      <w:r w:rsidRPr="002C5B12">
        <w:rPr>
          <w:rFonts w:ascii="Arial Nova Light" w:hAnsi="Arial Nova Light"/>
          <w:sz w:val="22"/>
          <w:szCs w:val="22"/>
        </w:rPr>
        <w:t>diartikan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bahwa</w:t>
      </w:r>
      <w:proofErr w:type="spellEnd"/>
      <w:r w:rsidRPr="002C5B12">
        <w:rPr>
          <w:rFonts w:ascii="Arial Nova Light" w:hAnsi="Arial Nova Light"/>
          <w:sz w:val="22"/>
          <w:szCs w:val="22"/>
        </w:rPr>
        <w:t xml:space="preserve"> mahasiswa Universitas Dian Nusantara memiliki </w:t>
      </w:r>
      <w:proofErr w:type="spellStart"/>
      <w:r w:rsidRPr="002C5B12">
        <w:rPr>
          <w:rFonts w:ascii="Arial Nova Light" w:hAnsi="Arial Nova Light"/>
          <w:sz w:val="22"/>
          <w:szCs w:val="22"/>
        </w:rPr>
        <w:t>persepsi</w:t>
      </w:r>
      <w:proofErr w:type="spellEnd"/>
      <w:r w:rsidRPr="002C5B12">
        <w:rPr>
          <w:rFonts w:ascii="Arial Nova Light" w:hAnsi="Arial Nova Light"/>
          <w:sz w:val="22"/>
          <w:szCs w:val="22"/>
        </w:rPr>
        <w:t xml:space="preserve"> Go-Pay terpercaya, sehingga mahasiswa </w:t>
      </w:r>
      <w:proofErr w:type="spellStart"/>
      <w:r w:rsidRPr="002C5B12">
        <w:rPr>
          <w:rFonts w:ascii="Arial Nova Light" w:hAnsi="Arial Nova Light"/>
          <w:sz w:val="22"/>
          <w:szCs w:val="22"/>
        </w:rPr>
        <w:t>berminat</w:t>
      </w:r>
      <w:proofErr w:type="spellEnd"/>
      <w:r w:rsidRPr="002C5B12">
        <w:rPr>
          <w:rFonts w:ascii="Arial Nova Light" w:hAnsi="Arial Nova Light"/>
          <w:sz w:val="22"/>
          <w:szCs w:val="22"/>
        </w:rPr>
        <w:t xml:space="preserve"> untuk </w:t>
      </w:r>
      <w:proofErr w:type="spellStart"/>
      <w:r w:rsidRPr="002C5B12">
        <w:rPr>
          <w:rFonts w:ascii="Arial Nova Light" w:hAnsi="Arial Nova Light"/>
          <w:sz w:val="22"/>
          <w:szCs w:val="22"/>
        </w:rPr>
        <w:t>menggunakannya</w:t>
      </w:r>
      <w:proofErr w:type="spellEnd"/>
      <w:r w:rsidRPr="002C5B12">
        <w:rPr>
          <w:rFonts w:ascii="Arial Nova Light" w:hAnsi="Arial Nova Light"/>
          <w:sz w:val="22"/>
          <w:szCs w:val="22"/>
        </w:rPr>
        <w:t xml:space="preserve">. Pada </w:t>
      </w:r>
      <w:proofErr w:type="spellStart"/>
      <w:r w:rsidRPr="002C5B12">
        <w:rPr>
          <w:rFonts w:ascii="Arial Nova Light" w:hAnsi="Arial Nova Light"/>
          <w:sz w:val="22"/>
          <w:szCs w:val="22"/>
        </w:rPr>
        <w:t>penelitian</w:t>
      </w:r>
      <w:proofErr w:type="spellEnd"/>
      <w:r w:rsidRPr="002C5B12">
        <w:rPr>
          <w:rFonts w:ascii="Arial Nova Light" w:hAnsi="Arial Nova Light"/>
          <w:sz w:val="22"/>
          <w:szCs w:val="22"/>
        </w:rPr>
        <w:t xml:space="preserve"> ini variabel </w:t>
      </w:r>
      <w:proofErr w:type="spellStart"/>
      <w:r w:rsidRPr="002C5B12">
        <w:rPr>
          <w:rFonts w:ascii="Arial Nova Light" w:hAnsi="Arial Nova Light"/>
          <w:sz w:val="22"/>
          <w:szCs w:val="22"/>
        </w:rPr>
        <w:t>kepercayaan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memperoleh</w:t>
      </w:r>
      <w:proofErr w:type="spellEnd"/>
      <w:r w:rsidRPr="002C5B12">
        <w:rPr>
          <w:rFonts w:ascii="Arial Nova Light" w:hAnsi="Arial Nova Light"/>
          <w:sz w:val="22"/>
          <w:szCs w:val="22"/>
        </w:rPr>
        <w:t xml:space="preserve"> pengaruh yang lebih besar </w:t>
      </w:r>
      <w:proofErr w:type="spellStart"/>
      <w:r w:rsidRPr="002C5B12">
        <w:rPr>
          <w:rFonts w:ascii="Arial Nova Light" w:hAnsi="Arial Nova Light"/>
          <w:sz w:val="22"/>
          <w:szCs w:val="22"/>
        </w:rPr>
        <w:t>dibandingkan</w:t>
      </w:r>
      <w:proofErr w:type="spellEnd"/>
      <w:r w:rsidRPr="002C5B12">
        <w:rPr>
          <w:rFonts w:ascii="Arial Nova Light" w:hAnsi="Arial Nova Light"/>
          <w:sz w:val="22"/>
          <w:szCs w:val="22"/>
        </w:rPr>
        <w:t xml:space="preserve"> variabel </w:t>
      </w:r>
      <w:proofErr w:type="spellStart"/>
      <w:r w:rsidRPr="002C5B12">
        <w:rPr>
          <w:rFonts w:ascii="Arial Nova Light" w:hAnsi="Arial Nova Light"/>
          <w:sz w:val="22"/>
          <w:szCs w:val="22"/>
        </w:rPr>
        <w:t>persepsi</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kemudahan</w:t>
      </w:r>
      <w:proofErr w:type="spellEnd"/>
      <w:r w:rsidRPr="002C5B12">
        <w:rPr>
          <w:rFonts w:ascii="Arial Nova Light" w:hAnsi="Arial Nova Light"/>
          <w:sz w:val="22"/>
          <w:szCs w:val="22"/>
        </w:rPr>
        <w:t xml:space="preserve"> dan </w:t>
      </w:r>
      <w:proofErr w:type="spellStart"/>
      <w:r w:rsidRPr="002C5B12">
        <w:rPr>
          <w:rFonts w:ascii="Arial Nova Light" w:hAnsi="Arial Nova Light"/>
          <w:sz w:val="22"/>
          <w:szCs w:val="22"/>
        </w:rPr>
        <w:t>persepsi</w:t>
      </w:r>
      <w:proofErr w:type="spellEnd"/>
      <w:r w:rsidRPr="002C5B12">
        <w:rPr>
          <w:rFonts w:ascii="Arial Nova Light" w:hAnsi="Arial Nova Light"/>
          <w:sz w:val="22"/>
          <w:szCs w:val="22"/>
        </w:rPr>
        <w:t xml:space="preserve"> manfaat .</w:t>
      </w:r>
    </w:p>
    <w:p w14:paraId="4291A0CA" w14:textId="77777777" w:rsidR="002C5B12" w:rsidRPr="002C5B12" w:rsidRDefault="00000000" w:rsidP="002C5B12">
      <w:pPr>
        <w:spacing w:line="276" w:lineRule="auto"/>
        <w:ind w:right="-6" w:firstLine="567"/>
        <w:jc w:val="both"/>
        <w:rPr>
          <w:rFonts w:ascii="Arial Nova Light" w:hAnsi="Arial Nova Light"/>
          <w:sz w:val="22"/>
          <w:szCs w:val="22"/>
        </w:rPr>
      </w:pPr>
      <w:proofErr w:type="spellStart"/>
      <w:r w:rsidRPr="002C5B12">
        <w:rPr>
          <w:rFonts w:ascii="Arial Nova Light" w:hAnsi="Arial Nova Light"/>
          <w:sz w:val="22"/>
          <w:szCs w:val="22"/>
        </w:rPr>
        <w:t>Perlu</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adanya</w:t>
      </w:r>
      <w:proofErr w:type="spellEnd"/>
      <w:r w:rsidRPr="002C5B12">
        <w:rPr>
          <w:rFonts w:ascii="Arial Nova Light" w:hAnsi="Arial Nova Light"/>
          <w:sz w:val="22"/>
          <w:szCs w:val="22"/>
        </w:rPr>
        <w:t xml:space="preserve"> pengembangan </w:t>
      </w:r>
      <w:proofErr w:type="spellStart"/>
      <w:r w:rsidRPr="002C5B12">
        <w:rPr>
          <w:rFonts w:ascii="Arial Nova Light" w:hAnsi="Arial Nova Light"/>
          <w:sz w:val="22"/>
          <w:szCs w:val="22"/>
        </w:rPr>
        <w:t>teknologi</w:t>
      </w:r>
      <w:proofErr w:type="spellEnd"/>
      <w:r w:rsidRPr="002C5B12">
        <w:rPr>
          <w:rFonts w:ascii="Arial Nova Light" w:hAnsi="Arial Nova Light"/>
          <w:sz w:val="22"/>
          <w:szCs w:val="22"/>
        </w:rPr>
        <w:t xml:space="preserve"> system pembayaran lebih </w:t>
      </w:r>
      <w:proofErr w:type="spellStart"/>
      <w:r w:rsidRPr="002C5B12">
        <w:rPr>
          <w:rFonts w:ascii="Arial Nova Light" w:hAnsi="Arial Nova Light"/>
          <w:sz w:val="22"/>
          <w:szCs w:val="22"/>
        </w:rPr>
        <w:t>lanjut</w:t>
      </w:r>
      <w:proofErr w:type="spellEnd"/>
      <w:r w:rsidRPr="002C5B12">
        <w:rPr>
          <w:rFonts w:ascii="Arial Nova Light" w:hAnsi="Arial Nova Light"/>
          <w:sz w:val="22"/>
          <w:szCs w:val="22"/>
        </w:rPr>
        <w:t xml:space="preserve"> agar lebih </w:t>
      </w:r>
      <w:proofErr w:type="spellStart"/>
      <w:r w:rsidRPr="002C5B12">
        <w:rPr>
          <w:rFonts w:ascii="Arial Nova Light" w:hAnsi="Arial Nova Light"/>
          <w:sz w:val="22"/>
          <w:szCs w:val="22"/>
        </w:rPr>
        <w:t>efektif</w:t>
      </w:r>
      <w:proofErr w:type="spellEnd"/>
      <w:r w:rsidRPr="002C5B12">
        <w:rPr>
          <w:rFonts w:ascii="Arial Nova Light" w:hAnsi="Arial Nova Light"/>
          <w:sz w:val="22"/>
          <w:szCs w:val="22"/>
        </w:rPr>
        <w:t xml:space="preserve"> serta sosialisasi tentang </w:t>
      </w:r>
      <w:proofErr w:type="spellStart"/>
      <w:r w:rsidRPr="002C5B12">
        <w:rPr>
          <w:rFonts w:ascii="Arial Nova Light" w:hAnsi="Arial Nova Light"/>
          <w:sz w:val="22"/>
          <w:szCs w:val="22"/>
        </w:rPr>
        <w:t>kemudahan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kebermanfaatan</w:t>
      </w:r>
      <w:proofErr w:type="spellEnd"/>
      <w:r w:rsidRPr="002C5B12">
        <w:rPr>
          <w:rFonts w:ascii="Arial Nova Light" w:hAnsi="Arial Nova Light"/>
          <w:sz w:val="22"/>
          <w:szCs w:val="22"/>
        </w:rPr>
        <w:t xml:space="preserve">, dan </w:t>
      </w:r>
      <w:proofErr w:type="spellStart"/>
      <w:r w:rsidRPr="002C5B12">
        <w:rPr>
          <w:rFonts w:ascii="Arial Nova Light" w:hAnsi="Arial Nova Light"/>
          <w:sz w:val="22"/>
          <w:szCs w:val="22"/>
        </w:rPr>
        <w:t>kepercayaan</w:t>
      </w:r>
      <w:proofErr w:type="spellEnd"/>
      <w:r w:rsidRPr="002C5B12">
        <w:rPr>
          <w:rFonts w:ascii="Arial Nova Light" w:hAnsi="Arial Nova Light"/>
          <w:sz w:val="22"/>
          <w:szCs w:val="22"/>
        </w:rPr>
        <w:t xml:space="preserve"> yang </w:t>
      </w:r>
      <w:proofErr w:type="spellStart"/>
      <w:r w:rsidRPr="002C5B12">
        <w:rPr>
          <w:rFonts w:ascii="Arial Nova Light" w:hAnsi="Arial Nova Light"/>
          <w:sz w:val="22"/>
          <w:szCs w:val="22"/>
        </w:rPr>
        <w:t>didapatkan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pengguna</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daya</w:t>
      </w:r>
      <w:proofErr w:type="spellEnd"/>
      <w:r w:rsidRPr="002C5B12">
        <w:rPr>
          <w:rFonts w:ascii="Arial Nova Light" w:hAnsi="Arial Nova Light"/>
          <w:sz w:val="22"/>
          <w:szCs w:val="22"/>
        </w:rPr>
        <w:t xml:space="preserve"> tarik yang </w:t>
      </w:r>
      <w:proofErr w:type="spellStart"/>
      <w:r w:rsidRPr="002C5B12">
        <w:rPr>
          <w:rFonts w:ascii="Arial Nova Light" w:hAnsi="Arial Nova Light"/>
          <w:sz w:val="22"/>
          <w:szCs w:val="22"/>
        </w:rPr>
        <w:t>sesuai</w:t>
      </w:r>
      <w:proofErr w:type="spellEnd"/>
      <w:r w:rsidRPr="002C5B12">
        <w:rPr>
          <w:rFonts w:ascii="Arial Nova Light" w:hAnsi="Arial Nova Light"/>
          <w:sz w:val="22"/>
          <w:szCs w:val="22"/>
        </w:rPr>
        <w:t xml:space="preserve"> dan </w:t>
      </w:r>
      <w:proofErr w:type="spellStart"/>
      <w:r w:rsidRPr="002C5B12">
        <w:rPr>
          <w:rFonts w:ascii="Arial Nova Light" w:hAnsi="Arial Nova Light"/>
          <w:sz w:val="22"/>
          <w:szCs w:val="22"/>
        </w:rPr>
        <w:t>penawaran</w:t>
      </w:r>
      <w:proofErr w:type="spellEnd"/>
      <w:r w:rsidRPr="002C5B12">
        <w:rPr>
          <w:rFonts w:ascii="Arial Nova Light" w:hAnsi="Arial Nova Light"/>
          <w:sz w:val="22"/>
          <w:szCs w:val="22"/>
        </w:rPr>
        <w:t xml:space="preserve"> kepada </w:t>
      </w:r>
      <w:proofErr w:type="spellStart"/>
      <w:r w:rsidRPr="002C5B12">
        <w:rPr>
          <w:rFonts w:ascii="Arial Nova Light" w:hAnsi="Arial Nova Light"/>
          <w:sz w:val="22"/>
          <w:szCs w:val="22"/>
        </w:rPr>
        <w:t>masyarakat</w:t>
      </w:r>
      <w:proofErr w:type="spellEnd"/>
      <w:r w:rsidRPr="002C5B12">
        <w:rPr>
          <w:rFonts w:ascii="Arial Nova Light" w:hAnsi="Arial Nova Light"/>
          <w:sz w:val="22"/>
          <w:szCs w:val="22"/>
        </w:rPr>
        <w:t xml:space="preserve"> yang lebih </w:t>
      </w:r>
      <w:proofErr w:type="spellStart"/>
      <w:r w:rsidRPr="002C5B12">
        <w:rPr>
          <w:rFonts w:ascii="Arial Nova Light" w:hAnsi="Arial Nova Light"/>
          <w:sz w:val="22"/>
          <w:szCs w:val="22"/>
        </w:rPr>
        <w:t>luas</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degan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adanya</w:t>
      </w:r>
      <w:proofErr w:type="spellEnd"/>
      <w:r w:rsidRPr="002C5B12">
        <w:rPr>
          <w:rFonts w:ascii="Arial Nova Light" w:hAnsi="Arial Nova Light"/>
          <w:sz w:val="22"/>
          <w:szCs w:val="22"/>
        </w:rPr>
        <w:t xml:space="preserve"> system pembayaran GO-PAY agar memberikan </w:t>
      </w:r>
      <w:proofErr w:type="spellStart"/>
      <w:r w:rsidRPr="002C5B12">
        <w:rPr>
          <w:rFonts w:ascii="Arial Nova Light" w:hAnsi="Arial Nova Light"/>
          <w:sz w:val="22"/>
          <w:szCs w:val="22"/>
        </w:rPr>
        <w:t>persepsi</w:t>
      </w:r>
      <w:proofErr w:type="spellEnd"/>
      <w:r w:rsidRPr="002C5B12">
        <w:rPr>
          <w:rFonts w:ascii="Arial Nova Light" w:hAnsi="Arial Nova Light"/>
          <w:sz w:val="22"/>
          <w:szCs w:val="22"/>
        </w:rPr>
        <w:t xml:space="preserve"> yang lebih </w:t>
      </w:r>
      <w:proofErr w:type="spellStart"/>
      <w:r w:rsidRPr="002C5B12">
        <w:rPr>
          <w:rFonts w:ascii="Arial Nova Light" w:hAnsi="Arial Nova Light"/>
          <w:sz w:val="22"/>
          <w:szCs w:val="22"/>
        </w:rPr>
        <w:t>baik</w:t>
      </w:r>
      <w:proofErr w:type="spellEnd"/>
      <w:r w:rsidR="002C5B12" w:rsidRPr="002C5B12">
        <w:rPr>
          <w:rFonts w:ascii="Arial Nova Light" w:hAnsi="Arial Nova Light"/>
          <w:sz w:val="22"/>
          <w:szCs w:val="22"/>
        </w:rPr>
        <w:t xml:space="preserve">. </w:t>
      </w:r>
      <w:proofErr w:type="spellStart"/>
      <w:r w:rsidRPr="002C5B12">
        <w:rPr>
          <w:rFonts w:ascii="Arial Nova Light" w:hAnsi="Arial Nova Light"/>
          <w:sz w:val="22"/>
          <w:szCs w:val="22"/>
        </w:rPr>
        <w:t>GO</w:t>
      </w:r>
      <w:proofErr w:type="spellEnd"/>
      <w:r w:rsidRPr="002C5B12">
        <w:rPr>
          <w:rFonts w:ascii="Arial Nova Light" w:hAnsi="Arial Nova Light"/>
          <w:sz w:val="22"/>
          <w:szCs w:val="22"/>
        </w:rPr>
        <w:t xml:space="preserve">-PAY telah </w:t>
      </w:r>
      <w:proofErr w:type="spellStart"/>
      <w:r w:rsidRPr="002C5B12">
        <w:rPr>
          <w:rFonts w:ascii="Arial Nova Light" w:hAnsi="Arial Nova Light"/>
          <w:sz w:val="22"/>
          <w:szCs w:val="22"/>
        </w:rPr>
        <w:t>terbukti</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diterima</w:t>
      </w:r>
      <w:proofErr w:type="spellEnd"/>
      <w:r w:rsidRPr="002C5B12">
        <w:rPr>
          <w:rFonts w:ascii="Arial Nova Light" w:hAnsi="Arial Nova Light"/>
          <w:sz w:val="22"/>
          <w:szCs w:val="22"/>
        </w:rPr>
        <w:t xml:space="preserve"> oleh para </w:t>
      </w:r>
      <w:proofErr w:type="spellStart"/>
      <w:r w:rsidRPr="002C5B12">
        <w:rPr>
          <w:rFonts w:ascii="Arial Nova Light" w:hAnsi="Arial Nova Light"/>
          <w:sz w:val="22"/>
          <w:szCs w:val="22"/>
        </w:rPr>
        <w:t>pengguna</w:t>
      </w:r>
      <w:proofErr w:type="spellEnd"/>
      <w:r w:rsidRPr="002C5B12">
        <w:rPr>
          <w:rFonts w:ascii="Arial Nova Light" w:hAnsi="Arial Nova Light"/>
          <w:sz w:val="22"/>
          <w:szCs w:val="22"/>
        </w:rPr>
        <w:t xml:space="preserve"> GO-JEK, </w:t>
      </w:r>
      <w:proofErr w:type="spellStart"/>
      <w:r w:rsidRPr="002C5B12">
        <w:rPr>
          <w:rFonts w:ascii="Arial Nova Light" w:hAnsi="Arial Nova Light"/>
          <w:sz w:val="22"/>
          <w:szCs w:val="22"/>
        </w:rPr>
        <w:t>maka</w:t>
      </w:r>
      <w:proofErr w:type="spellEnd"/>
      <w:r w:rsidRPr="002C5B12">
        <w:rPr>
          <w:rFonts w:ascii="Arial Nova Light" w:hAnsi="Arial Nova Light"/>
          <w:sz w:val="22"/>
          <w:szCs w:val="22"/>
        </w:rPr>
        <w:t xml:space="preserve"> perusahaan tersebut harus </w:t>
      </w:r>
      <w:proofErr w:type="spellStart"/>
      <w:r w:rsidRPr="002C5B12">
        <w:rPr>
          <w:rFonts w:ascii="Arial Nova Light" w:hAnsi="Arial Nova Light"/>
          <w:sz w:val="22"/>
          <w:szCs w:val="22"/>
        </w:rPr>
        <w:t>mempertahankan</w:t>
      </w:r>
      <w:proofErr w:type="spellEnd"/>
      <w:r w:rsidRPr="002C5B12">
        <w:rPr>
          <w:rFonts w:ascii="Arial Nova Light" w:hAnsi="Arial Nova Light"/>
          <w:sz w:val="22"/>
          <w:szCs w:val="22"/>
        </w:rPr>
        <w:t xml:space="preserve"> empat factor yakni </w:t>
      </w:r>
      <w:proofErr w:type="spellStart"/>
      <w:r w:rsidRPr="002C5B12">
        <w:rPr>
          <w:rFonts w:ascii="Arial Nova Light" w:hAnsi="Arial Nova Light"/>
          <w:sz w:val="22"/>
          <w:szCs w:val="22"/>
        </w:rPr>
        <w:t>kebermanfaatan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kemudahan</w:t>
      </w:r>
      <w:proofErr w:type="spellEnd"/>
      <w:r w:rsidRPr="002C5B12">
        <w:rPr>
          <w:rFonts w:ascii="Arial Nova Light" w:hAnsi="Arial Nova Light"/>
          <w:sz w:val="22"/>
          <w:szCs w:val="22"/>
        </w:rPr>
        <w:t xml:space="preserve">, harga, dan pengaruh social agar </w:t>
      </w:r>
      <w:proofErr w:type="spellStart"/>
      <w:r w:rsidRPr="002C5B12">
        <w:rPr>
          <w:rFonts w:ascii="Arial Nova Light" w:hAnsi="Arial Nova Light"/>
          <w:sz w:val="22"/>
          <w:szCs w:val="22"/>
        </w:rPr>
        <w:t>mampu</w:t>
      </w:r>
      <w:proofErr w:type="spellEnd"/>
      <w:r w:rsidRPr="002C5B12">
        <w:rPr>
          <w:rFonts w:ascii="Arial Nova Light" w:hAnsi="Arial Nova Light"/>
          <w:sz w:val="22"/>
          <w:szCs w:val="22"/>
        </w:rPr>
        <w:t xml:space="preserve"> memastikan </w:t>
      </w:r>
      <w:proofErr w:type="spellStart"/>
      <w:r w:rsidRPr="002C5B12">
        <w:rPr>
          <w:rFonts w:ascii="Arial Nova Light" w:hAnsi="Arial Nova Light"/>
          <w:sz w:val="22"/>
          <w:szCs w:val="22"/>
        </w:rPr>
        <w:t>perkembangan</w:t>
      </w:r>
      <w:proofErr w:type="spellEnd"/>
      <w:r w:rsidRPr="002C5B12">
        <w:rPr>
          <w:rFonts w:ascii="Arial Nova Light" w:hAnsi="Arial Nova Light"/>
          <w:sz w:val="22"/>
          <w:szCs w:val="22"/>
        </w:rPr>
        <w:t xml:space="preserve"> dari system </w:t>
      </w:r>
      <w:proofErr w:type="spellStart"/>
      <w:r w:rsidRPr="002C5B12">
        <w:rPr>
          <w:rFonts w:ascii="Arial Nova Light" w:hAnsi="Arial Nova Light"/>
          <w:sz w:val="22"/>
          <w:szCs w:val="22"/>
        </w:rPr>
        <w:t>pembayarana</w:t>
      </w:r>
      <w:proofErr w:type="spellEnd"/>
      <w:r w:rsidRPr="002C5B12">
        <w:rPr>
          <w:rFonts w:ascii="Arial Nova Light" w:hAnsi="Arial Nova Light"/>
          <w:sz w:val="22"/>
          <w:szCs w:val="22"/>
        </w:rPr>
        <w:t xml:space="preserve"> tetap memiliki 4 </w:t>
      </w:r>
      <w:proofErr w:type="spellStart"/>
      <w:r w:rsidRPr="002C5B12">
        <w:rPr>
          <w:rFonts w:ascii="Arial Nova Light" w:hAnsi="Arial Nova Light"/>
          <w:sz w:val="22"/>
          <w:szCs w:val="22"/>
        </w:rPr>
        <w:t>unsur</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didalamnya</w:t>
      </w:r>
      <w:proofErr w:type="spellEnd"/>
      <w:r w:rsidRPr="002C5B12">
        <w:rPr>
          <w:rFonts w:ascii="Arial Nova Light" w:hAnsi="Arial Nova Light"/>
          <w:sz w:val="22"/>
          <w:szCs w:val="22"/>
        </w:rPr>
        <w:t xml:space="preserve">. Terus </w:t>
      </w:r>
      <w:proofErr w:type="spellStart"/>
      <w:r w:rsidRPr="002C5B12">
        <w:rPr>
          <w:rFonts w:ascii="Arial Nova Light" w:hAnsi="Arial Nova Light"/>
          <w:sz w:val="22"/>
          <w:szCs w:val="22"/>
        </w:rPr>
        <w:t>meningkatkan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keamanan</w:t>
      </w:r>
      <w:proofErr w:type="spellEnd"/>
      <w:r w:rsidRPr="002C5B12">
        <w:rPr>
          <w:rFonts w:ascii="Arial Nova Light" w:hAnsi="Arial Nova Light"/>
          <w:sz w:val="22"/>
          <w:szCs w:val="22"/>
        </w:rPr>
        <w:t xml:space="preserve"> data </w:t>
      </w:r>
      <w:proofErr w:type="spellStart"/>
      <w:r w:rsidRPr="002C5B12">
        <w:rPr>
          <w:rFonts w:ascii="Arial Nova Light" w:hAnsi="Arial Nova Light"/>
          <w:sz w:val="22"/>
          <w:szCs w:val="22"/>
        </w:rPr>
        <w:t>nasabah</w:t>
      </w:r>
      <w:proofErr w:type="spellEnd"/>
      <w:r w:rsidRPr="002C5B12">
        <w:rPr>
          <w:rFonts w:ascii="Arial Nova Light" w:hAnsi="Arial Nova Light"/>
          <w:sz w:val="22"/>
          <w:szCs w:val="22"/>
        </w:rPr>
        <w:t xml:space="preserve"> agar </w:t>
      </w:r>
      <w:proofErr w:type="spellStart"/>
      <w:r w:rsidRPr="002C5B12">
        <w:rPr>
          <w:rFonts w:ascii="Arial Nova Light" w:hAnsi="Arial Nova Light"/>
          <w:sz w:val="22"/>
          <w:szCs w:val="22"/>
        </w:rPr>
        <w:t>nasabah</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merasa</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aman</w:t>
      </w:r>
      <w:proofErr w:type="spellEnd"/>
      <w:r w:rsidRPr="002C5B12">
        <w:rPr>
          <w:rFonts w:ascii="Arial Nova Light" w:hAnsi="Arial Nova Light"/>
          <w:sz w:val="22"/>
          <w:szCs w:val="22"/>
        </w:rPr>
        <w:t xml:space="preserve"> ketika memberikan data </w:t>
      </w:r>
      <w:proofErr w:type="spellStart"/>
      <w:r w:rsidRPr="002C5B12">
        <w:rPr>
          <w:rFonts w:ascii="Arial Nova Light" w:hAnsi="Arial Nova Light"/>
          <w:sz w:val="22"/>
          <w:szCs w:val="22"/>
        </w:rPr>
        <w:t>pribadinya</w:t>
      </w:r>
      <w:proofErr w:type="spellEnd"/>
      <w:r w:rsidRPr="002C5B12">
        <w:rPr>
          <w:rFonts w:ascii="Arial Nova Light" w:hAnsi="Arial Nova Light"/>
          <w:sz w:val="22"/>
          <w:szCs w:val="22"/>
        </w:rPr>
        <w:t xml:space="preserve">. </w:t>
      </w:r>
    </w:p>
    <w:p w14:paraId="2BE8E02D" w14:textId="77777777" w:rsidR="002C5B12" w:rsidRPr="002C5B12" w:rsidRDefault="00000000" w:rsidP="002C5B12">
      <w:pPr>
        <w:spacing w:line="276" w:lineRule="auto"/>
        <w:ind w:right="-6" w:firstLine="567"/>
        <w:jc w:val="both"/>
        <w:rPr>
          <w:rFonts w:ascii="Arial Nova Light" w:hAnsi="Arial Nova Light"/>
          <w:sz w:val="22"/>
          <w:szCs w:val="22"/>
        </w:rPr>
      </w:pPr>
      <w:r w:rsidRPr="002C5B12">
        <w:rPr>
          <w:rFonts w:ascii="Arial Nova Light" w:hAnsi="Arial Nova Light"/>
          <w:sz w:val="22"/>
          <w:szCs w:val="22"/>
        </w:rPr>
        <w:t xml:space="preserve">Untuk </w:t>
      </w:r>
      <w:proofErr w:type="spellStart"/>
      <w:r w:rsidRPr="002C5B12">
        <w:rPr>
          <w:rFonts w:ascii="Arial Nova Light" w:hAnsi="Arial Nova Light"/>
          <w:sz w:val="22"/>
          <w:szCs w:val="22"/>
        </w:rPr>
        <w:t>penelitian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selanjutnya</w:t>
      </w:r>
      <w:proofErr w:type="spellEnd"/>
      <w:r w:rsidRPr="002C5B12">
        <w:rPr>
          <w:rFonts w:ascii="Arial Nova Light" w:hAnsi="Arial Nova Light"/>
          <w:sz w:val="22"/>
          <w:szCs w:val="22"/>
        </w:rPr>
        <w:t xml:space="preserve"> dapat </w:t>
      </w:r>
      <w:proofErr w:type="spellStart"/>
      <w:r w:rsidRPr="002C5B12">
        <w:rPr>
          <w:rFonts w:ascii="Arial Nova Light" w:hAnsi="Arial Nova Light"/>
          <w:sz w:val="22"/>
          <w:szCs w:val="22"/>
        </w:rPr>
        <w:t>memperluas</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cakupan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sampel</w:t>
      </w:r>
      <w:proofErr w:type="spellEnd"/>
      <w:r w:rsidRPr="002C5B12">
        <w:rPr>
          <w:rFonts w:ascii="Arial Nova Light" w:hAnsi="Arial Nova Light"/>
          <w:sz w:val="22"/>
          <w:szCs w:val="22"/>
        </w:rPr>
        <w:t xml:space="preserve"> yang tidak terbatas pada mahasiswa saja. </w:t>
      </w:r>
      <w:proofErr w:type="spellStart"/>
      <w:r w:rsidRPr="002C5B12">
        <w:rPr>
          <w:rFonts w:ascii="Arial Nova Light" w:hAnsi="Arial Nova Light"/>
          <w:sz w:val="22"/>
          <w:szCs w:val="22"/>
        </w:rPr>
        <w:t>Responden</w:t>
      </w:r>
      <w:proofErr w:type="spellEnd"/>
      <w:r w:rsidRPr="002C5B12">
        <w:rPr>
          <w:rFonts w:ascii="Arial Nova Light" w:hAnsi="Arial Nova Light"/>
          <w:sz w:val="22"/>
          <w:szCs w:val="22"/>
        </w:rPr>
        <w:t xml:space="preserve"> juga </w:t>
      </w:r>
      <w:proofErr w:type="spellStart"/>
      <w:r w:rsidRPr="002C5B12">
        <w:rPr>
          <w:rFonts w:ascii="Arial Nova Light" w:hAnsi="Arial Nova Light"/>
          <w:sz w:val="22"/>
          <w:szCs w:val="22"/>
        </w:rPr>
        <w:t>perlu</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diperbanyak</w:t>
      </w:r>
      <w:proofErr w:type="spellEnd"/>
      <w:r w:rsidRPr="002C5B12">
        <w:rPr>
          <w:rFonts w:ascii="Arial Nova Light" w:hAnsi="Arial Nova Light"/>
          <w:sz w:val="22"/>
          <w:szCs w:val="22"/>
        </w:rPr>
        <w:t xml:space="preserve"> dan </w:t>
      </w:r>
      <w:proofErr w:type="spellStart"/>
      <w:r w:rsidRPr="002C5B12">
        <w:rPr>
          <w:rFonts w:ascii="Arial Nova Light" w:hAnsi="Arial Nova Light"/>
          <w:sz w:val="22"/>
          <w:szCs w:val="22"/>
        </w:rPr>
        <w:t>diperluas</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lagi</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mengingat</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pengguna</w:t>
      </w:r>
      <w:proofErr w:type="spellEnd"/>
      <w:r w:rsidRPr="002C5B12">
        <w:rPr>
          <w:rFonts w:ascii="Arial Nova Light" w:hAnsi="Arial Nova Light"/>
          <w:sz w:val="22"/>
          <w:szCs w:val="22"/>
        </w:rPr>
        <w:t xml:space="preserve"> GO-JEK </w:t>
      </w:r>
      <w:proofErr w:type="spellStart"/>
      <w:r w:rsidRPr="002C5B12">
        <w:rPr>
          <w:rFonts w:ascii="Arial Nova Light" w:hAnsi="Arial Nova Light"/>
          <w:sz w:val="22"/>
          <w:szCs w:val="22"/>
        </w:rPr>
        <w:t>bukan</w:t>
      </w:r>
      <w:proofErr w:type="spellEnd"/>
      <w:r w:rsidRPr="002C5B12">
        <w:rPr>
          <w:rFonts w:ascii="Arial Nova Light" w:hAnsi="Arial Nova Light"/>
          <w:sz w:val="22"/>
          <w:szCs w:val="22"/>
        </w:rPr>
        <w:t xml:space="preserve"> hanya dari </w:t>
      </w:r>
      <w:proofErr w:type="spellStart"/>
      <w:r w:rsidRPr="002C5B12">
        <w:rPr>
          <w:rFonts w:ascii="Arial Nova Light" w:hAnsi="Arial Nova Light"/>
          <w:sz w:val="22"/>
          <w:szCs w:val="22"/>
        </w:rPr>
        <w:t>kalangan</w:t>
      </w:r>
      <w:proofErr w:type="spellEnd"/>
      <w:r w:rsidRPr="002C5B12">
        <w:rPr>
          <w:rFonts w:ascii="Arial Nova Light" w:hAnsi="Arial Nova Light"/>
          <w:sz w:val="22"/>
          <w:szCs w:val="22"/>
        </w:rPr>
        <w:t xml:space="preserve"> mahasiswa saja. Selain itu </w:t>
      </w:r>
      <w:proofErr w:type="spellStart"/>
      <w:r w:rsidRPr="002C5B12">
        <w:rPr>
          <w:rFonts w:ascii="Arial Nova Light" w:hAnsi="Arial Nova Light"/>
          <w:sz w:val="22"/>
          <w:szCs w:val="22"/>
        </w:rPr>
        <w:t>penelitian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selanjutnya</w:t>
      </w:r>
      <w:proofErr w:type="spellEnd"/>
      <w:r w:rsidRPr="002C5B12">
        <w:rPr>
          <w:rFonts w:ascii="Arial Nova Light" w:hAnsi="Arial Nova Light"/>
          <w:sz w:val="22"/>
          <w:szCs w:val="22"/>
        </w:rPr>
        <w:t xml:space="preserve"> mungkin dapat </w:t>
      </w:r>
      <w:proofErr w:type="spellStart"/>
      <w:r w:rsidRPr="002C5B12">
        <w:rPr>
          <w:rFonts w:ascii="Arial Nova Light" w:hAnsi="Arial Nova Light"/>
          <w:sz w:val="22"/>
          <w:szCs w:val="22"/>
        </w:rPr>
        <w:t>ditambahkan</w:t>
      </w:r>
      <w:proofErr w:type="spellEnd"/>
      <w:r w:rsidRPr="002C5B12">
        <w:rPr>
          <w:rFonts w:ascii="Arial Nova Light" w:hAnsi="Arial Nova Light"/>
          <w:sz w:val="22"/>
          <w:szCs w:val="22"/>
        </w:rPr>
        <w:t xml:space="preserve"> dengan metode wawancara untuk </w:t>
      </w:r>
      <w:proofErr w:type="spellStart"/>
      <w:r w:rsidRPr="002C5B12">
        <w:rPr>
          <w:rFonts w:ascii="Arial Nova Light" w:hAnsi="Arial Nova Light"/>
          <w:sz w:val="22"/>
          <w:szCs w:val="22"/>
        </w:rPr>
        <w:t>mendapatkan</w:t>
      </w:r>
      <w:proofErr w:type="spellEnd"/>
      <w:r w:rsidRPr="002C5B12">
        <w:rPr>
          <w:rFonts w:ascii="Arial Nova Light" w:hAnsi="Arial Nova Light"/>
          <w:sz w:val="22"/>
          <w:szCs w:val="22"/>
        </w:rPr>
        <w:t xml:space="preserve"> data yang lebih </w:t>
      </w:r>
      <w:proofErr w:type="spellStart"/>
      <w:r w:rsidRPr="002C5B12">
        <w:rPr>
          <w:rFonts w:ascii="Arial Nova Light" w:hAnsi="Arial Nova Light"/>
          <w:sz w:val="22"/>
          <w:szCs w:val="22"/>
        </w:rPr>
        <w:t>akurat</w:t>
      </w:r>
      <w:proofErr w:type="spellEnd"/>
      <w:r w:rsidRPr="002C5B12">
        <w:rPr>
          <w:rFonts w:ascii="Arial Nova Light" w:hAnsi="Arial Nova Light"/>
          <w:sz w:val="22"/>
          <w:szCs w:val="22"/>
        </w:rPr>
        <w:t xml:space="preserve">. </w:t>
      </w:r>
    </w:p>
    <w:p w14:paraId="3E020F9D" w14:textId="37B81420" w:rsidR="00B20B25" w:rsidRPr="002C5B12" w:rsidRDefault="00000000" w:rsidP="002C5B12">
      <w:pPr>
        <w:spacing w:after="120" w:line="276" w:lineRule="auto"/>
        <w:ind w:right="-6" w:firstLine="567"/>
        <w:jc w:val="both"/>
        <w:rPr>
          <w:rFonts w:ascii="Arial Nova Light" w:hAnsi="Arial Nova Light"/>
          <w:sz w:val="22"/>
          <w:szCs w:val="22"/>
        </w:rPr>
      </w:pPr>
      <w:r w:rsidRPr="002C5B12">
        <w:rPr>
          <w:rFonts w:ascii="Arial Nova Light" w:hAnsi="Arial Nova Light"/>
          <w:sz w:val="22"/>
          <w:szCs w:val="22"/>
        </w:rPr>
        <w:t xml:space="preserve">Peneliti </w:t>
      </w:r>
      <w:proofErr w:type="spellStart"/>
      <w:r w:rsidRPr="002C5B12">
        <w:rPr>
          <w:rFonts w:ascii="Arial Nova Light" w:hAnsi="Arial Nova Light"/>
          <w:sz w:val="22"/>
          <w:szCs w:val="22"/>
        </w:rPr>
        <w:t>menyarankan</w:t>
      </w:r>
      <w:proofErr w:type="spellEnd"/>
      <w:r w:rsidRPr="002C5B12">
        <w:rPr>
          <w:rFonts w:ascii="Arial Nova Light" w:hAnsi="Arial Nova Light"/>
          <w:sz w:val="22"/>
          <w:szCs w:val="22"/>
        </w:rPr>
        <w:t xml:space="preserve"> agar </w:t>
      </w:r>
      <w:proofErr w:type="spellStart"/>
      <w:r w:rsidRPr="002C5B12">
        <w:rPr>
          <w:rFonts w:ascii="Arial Nova Light" w:hAnsi="Arial Nova Light"/>
          <w:sz w:val="22"/>
          <w:szCs w:val="22"/>
        </w:rPr>
        <w:t>penelitian</w:t>
      </w:r>
      <w:proofErr w:type="spellEnd"/>
      <w:r w:rsidRPr="002C5B12">
        <w:rPr>
          <w:rFonts w:ascii="Arial Nova Light" w:hAnsi="Arial Nova Light"/>
          <w:sz w:val="22"/>
          <w:szCs w:val="22"/>
        </w:rPr>
        <w:t xml:space="preserve"> yang </w:t>
      </w:r>
      <w:proofErr w:type="spellStart"/>
      <w:r w:rsidRPr="002C5B12">
        <w:rPr>
          <w:rFonts w:ascii="Arial Nova Light" w:hAnsi="Arial Nova Light"/>
          <w:sz w:val="22"/>
          <w:szCs w:val="22"/>
        </w:rPr>
        <w:t>akan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datang</w:t>
      </w:r>
      <w:proofErr w:type="spellEnd"/>
      <w:r w:rsidRPr="002C5B12">
        <w:rPr>
          <w:rFonts w:ascii="Arial Nova Light" w:hAnsi="Arial Nova Light"/>
          <w:sz w:val="22"/>
          <w:szCs w:val="22"/>
        </w:rPr>
        <w:t xml:space="preserve"> dapat </w:t>
      </w:r>
      <w:proofErr w:type="spellStart"/>
      <w:r w:rsidRPr="002C5B12">
        <w:rPr>
          <w:rFonts w:ascii="Arial Nova Light" w:hAnsi="Arial Nova Light"/>
          <w:sz w:val="22"/>
          <w:szCs w:val="22"/>
        </w:rPr>
        <w:t>menambahkan</w:t>
      </w:r>
      <w:proofErr w:type="spellEnd"/>
      <w:r w:rsidRPr="002C5B12">
        <w:rPr>
          <w:rFonts w:ascii="Arial Nova Light" w:hAnsi="Arial Nova Light"/>
          <w:sz w:val="22"/>
          <w:szCs w:val="22"/>
        </w:rPr>
        <w:t xml:space="preserve"> variabel-variabel </w:t>
      </w:r>
      <w:proofErr w:type="spellStart"/>
      <w:r w:rsidRPr="002C5B12">
        <w:rPr>
          <w:rFonts w:ascii="Arial Nova Light" w:hAnsi="Arial Nova Light"/>
          <w:sz w:val="22"/>
          <w:szCs w:val="22"/>
        </w:rPr>
        <w:t>independen</w:t>
      </w:r>
      <w:proofErr w:type="spellEnd"/>
      <w:r w:rsidRPr="002C5B12">
        <w:rPr>
          <w:rFonts w:ascii="Arial Nova Light" w:hAnsi="Arial Nova Light"/>
          <w:sz w:val="22"/>
          <w:szCs w:val="22"/>
        </w:rPr>
        <w:t xml:space="preserve"> yang lebih banyak </w:t>
      </w:r>
      <w:proofErr w:type="spellStart"/>
      <w:r w:rsidRPr="002C5B12">
        <w:rPr>
          <w:rFonts w:ascii="Arial Nova Light" w:hAnsi="Arial Nova Light"/>
          <w:sz w:val="22"/>
          <w:szCs w:val="22"/>
        </w:rPr>
        <w:t>selain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kemudahan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kebermanfaatan</w:t>
      </w:r>
      <w:proofErr w:type="spellEnd"/>
      <w:r w:rsidRPr="002C5B12">
        <w:rPr>
          <w:rFonts w:ascii="Arial Nova Light" w:hAnsi="Arial Nova Light"/>
          <w:sz w:val="22"/>
          <w:szCs w:val="22"/>
        </w:rPr>
        <w:t xml:space="preserve">, dan </w:t>
      </w:r>
      <w:proofErr w:type="spellStart"/>
      <w:r w:rsidRPr="002C5B12">
        <w:rPr>
          <w:rFonts w:ascii="Arial Nova Light" w:hAnsi="Arial Nova Light"/>
          <w:sz w:val="22"/>
          <w:szCs w:val="22"/>
        </w:rPr>
        <w:t>kepercayaan</w:t>
      </w:r>
      <w:proofErr w:type="spellEnd"/>
      <w:r w:rsidRPr="002C5B12">
        <w:rPr>
          <w:rFonts w:ascii="Arial Nova Light" w:hAnsi="Arial Nova Light"/>
          <w:sz w:val="22"/>
          <w:szCs w:val="22"/>
        </w:rPr>
        <w:t xml:space="preserve"> sebab </w:t>
      </w:r>
      <w:proofErr w:type="spellStart"/>
      <w:r w:rsidRPr="002C5B12">
        <w:rPr>
          <w:rFonts w:ascii="Arial Nova Light" w:hAnsi="Arial Nova Light"/>
          <w:sz w:val="22"/>
          <w:szCs w:val="22"/>
        </w:rPr>
        <w:t>mengingat</w:t>
      </w:r>
      <w:proofErr w:type="spellEnd"/>
      <w:r w:rsidRPr="002C5B12">
        <w:rPr>
          <w:rFonts w:ascii="Arial Nova Light" w:hAnsi="Arial Nova Light"/>
          <w:sz w:val="22"/>
          <w:szCs w:val="22"/>
        </w:rPr>
        <w:t xml:space="preserve"> telah </w:t>
      </w:r>
      <w:proofErr w:type="spellStart"/>
      <w:r w:rsidRPr="002C5B12">
        <w:rPr>
          <w:rFonts w:ascii="Arial Nova Light" w:hAnsi="Arial Nova Light"/>
          <w:sz w:val="22"/>
          <w:szCs w:val="22"/>
        </w:rPr>
        <w:t>berkembangnya</w:t>
      </w:r>
      <w:proofErr w:type="spellEnd"/>
      <w:r w:rsidRPr="002C5B12">
        <w:rPr>
          <w:rFonts w:ascii="Arial Nova Light" w:hAnsi="Arial Nova Light"/>
          <w:sz w:val="22"/>
          <w:szCs w:val="22"/>
        </w:rPr>
        <w:t xml:space="preserve"> model </w:t>
      </w:r>
      <w:proofErr w:type="spellStart"/>
      <w:r w:rsidRPr="002C5B12">
        <w:rPr>
          <w:rFonts w:ascii="Arial Nova Light" w:hAnsi="Arial Nova Light"/>
          <w:sz w:val="22"/>
          <w:szCs w:val="22"/>
        </w:rPr>
        <w:t>penerimaan</w:t>
      </w:r>
      <w:proofErr w:type="spellEnd"/>
      <w:r w:rsidRPr="002C5B12">
        <w:rPr>
          <w:rFonts w:ascii="Arial Nova Light" w:hAnsi="Arial Nova Light"/>
          <w:sz w:val="22"/>
          <w:szCs w:val="22"/>
        </w:rPr>
        <w:t xml:space="preserve"> </w:t>
      </w:r>
      <w:proofErr w:type="spellStart"/>
      <w:r w:rsidRPr="002C5B12">
        <w:rPr>
          <w:rFonts w:ascii="Arial Nova Light" w:hAnsi="Arial Nova Light"/>
          <w:sz w:val="22"/>
          <w:szCs w:val="22"/>
        </w:rPr>
        <w:t>teknologi</w:t>
      </w:r>
      <w:proofErr w:type="spellEnd"/>
      <w:r w:rsidRPr="002C5B12">
        <w:rPr>
          <w:rFonts w:ascii="Arial Nova Light" w:hAnsi="Arial Nova Light"/>
          <w:sz w:val="22"/>
          <w:szCs w:val="22"/>
        </w:rPr>
        <w:t xml:space="preserve"> yang lebih </w:t>
      </w:r>
      <w:proofErr w:type="spellStart"/>
      <w:r w:rsidRPr="002C5B12">
        <w:rPr>
          <w:rFonts w:ascii="Arial Nova Light" w:hAnsi="Arial Nova Light"/>
          <w:sz w:val="22"/>
          <w:szCs w:val="22"/>
        </w:rPr>
        <w:t>kompleks</w:t>
      </w:r>
      <w:proofErr w:type="spellEnd"/>
      <w:r w:rsidRPr="002C5B12">
        <w:rPr>
          <w:rFonts w:ascii="Arial Nova Light" w:hAnsi="Arial Nova Light"/>
          <w:sz w:val="22"/>
          <w:szCs w:val="22"/>
        </w:rPr>
        <w:t>.</w:t>
      </w:r>
    </w:p>
    <w:p w14:paraId="701DC27D" w14:textId="77777777" w:rsidR="00B20B25" w:rsidRPr="000C53E1" w:rsidRDefault="00000000" w:rsidP="000C53E1">
      <w:pPr>
        <w:pStyle w:val="Heading1"/>
        <w:spacing w:before="0" w:after="0" w:line="276" w:lineRule="auto"/>
        <w:rPr>
          <w:rFonts w:ascii="Arial Nova Light" w:eastAsia="Arial Nova Light" w:hAnsi="Arial Nova Light" w:cs="Arial Nova Light"/>
          <w:sz w:val="22"/>
          <w:szCs w:val="22"/>
        </w:rPr>
      </w:pPr>
      <w:r w:rsidRPr="000C53E1">
        <w:rPr>
          <w:rFonts w:ascii="Arial Nova Light" w:eastAsia="Arial Nova Light" w:hAnsi="Arial Nova Light" w:cs="Arial Nova Light"/>
          <w:sz w:val="22"/>
          <w:szCs w:val="22"/>
        </w:rPr>
        <w:t>DAFTAR PUSTAKA</w:t>
      </w:r>
    </w:p>
    <w:p w14:paraId="66FC5143"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Fadillah, M. N., &amp; Taufiqqurrachman. (2020). Persepsi Masyarakat Kabupaten Tangerang Terhadap Penggunaan Financial Technology (Fintech). </w:t>
      </w:r>
      <w:r w:rsidRPr="000C53E1">
        <w:rPr>
          <w:rFonts w:ascii="Arial Nova Light" w:hAnsi="Arial Nova Light" w:cs="Calibri"/>
          <w:i/>
          <w:iCs/>
          <w:noProof/>
          <w:sz w:val="22"/>
          <w:szCs w:val="22"/>
        </w:rPr>
        <w:t>Jurnal Mitra Manajemen</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11</w:t>
      </w:r>
      <w:r w:rsidRPr="000C53E1">
        <w:rPr>
          <w:rFonts w:ascii="Arial Nova Light" w:hAnsi="Arial Nova Light" w:cs="Calibri"/>
          <w:noProof/>
          <w:sz w:val="22"/>
          <w:szCs w:val="22"/>
        </w:rPr>
        <w:t xml:space="preserve">(1), </w:t>
      </w:r>
      <w:r w:rsidRPr="000C53E1">
        <w:rPr>
          <w:rFonts w:ascii="Arial Nova Light" w:hAnsi="Arial Nova Light" w:cs="Calibri"/>
          <w:noProof/>
          <w:sz w:val="22"/>
          <w:szCs w:val="22"/>
        </w:rPr>
        <w:lastRenderedPageBreak/>
        <w:t>49–57.</w:t>
      </w:r>
    </w:p>
    <w:p w14:paraId="78C66FAC"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Khoiriyah, I., Kusumawati, D. A., &amp; Indriasari, I. (2020). Analisis Minat Bertransaksi Menggunakan Financial Technology (Fintech) Di Jawa Tengah. </w:t>
      </w:r>
      <w:r w:rsidRPr="000C53E1">
        <w:rPr>
          <w:rFonts w:ascii="Arial Nova Light" w:hAnsi="Arial Nova Light" w:cs="Calibri"/>
          <w:i/>
          <w:iCs/>
          <w:noProof/>
          <w:sz w:val="22"/>
          <w:szCs w:val="22"/>
        </w:rPr>
        <w:t>Stability: Journal of Management and Business</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3</w:t>
      </w:r>
      <w:r w:rsidRPr="000C53E1">
        <w:rPr>
          <w:rFonts w:ascii="Arial Nova Light" w:hAnsi="Arial Nova Light" w:cs="Calibri"/>
          <w:noProof/>
          <w:sz w:val="22"/>
          <w:szCs w:val="22"/>
        </w:rPr>
        <w:t xml:space="preserve">(2), 48–57. </w:t>
      </w:r>
    </w:p>
    <w:p w14:paraId="6FB70EBF"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Liani, A. M., &amp; Yusuf, A. (2021). Pengaruh E-Trust terhadap E-Loyalty Dimediasi oleh E-Satisfaction pada Pengguna Dompet Digital Gopay. </w:t>
      </w:r>
      <w:r w:rsidRPr="000C53E1">
        <w:rPr>
          <w:rFonts w:ascii="Arial Nova Light" w:hAnsi="Arial Nova Light" w:cs="Calibri"/>
          <w:i/>
          <w:iCs/>
          <w:noProof/>
          <w:sz w:val="22"/>
          <w:szCs w:val="22"/>
        </w:rPr>
        <w:t>YUME</w:t>
      </w:r>
      <w:r w:rsidRPr="000C53E1">
        <w:rPr>
          <w:rFonts w:ascii="Arial" w:hAnsi="Arial" w:cs="Arial"/>
          <w:i/>
          <w:iCs/>
          <w:noProof/>
          <w:sz w:val="22"/>
          <w:szCs w:val="22"/>
        </w:rPr>
        <w:t> </w:t>
      </w:r>
      <w:r w:rsidRPr="000C53E1">
        <w:rPr>
          <w:rFonts w:ascii="Arial Nova Light" w:hAnsi="Arial Nova Light" w:cs="Calibri"/>
          <w:i/>
          <w:iCs/>
          <w:noProof/>
          <w:sz w:val="22"/>
          <w:szCs w:val="22"/>
        </w:rPr>
        <w:t>: Journal of Management</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4</w:t>
      </w:r>
      <w:r w:rsidRPr="000C53E1">
        <w:rPr>
          <w:rFonts w:ascii="Arial Nova Light" w:hAnsi="Arial Nova Light" w:cs="Calibri"/>
          <w:noProof/>
          <w:sz w:val="22"/>
          <w:szCs w:val="22"/>
        </w:rPr>
        <w:t xml:space="preserve">(1), 138–149. </w:t>
      </w:r>
    </w:p>
    <w:p w14:paraId="5CBD9990"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Lidiawan, A. R., Laely, N., Nugroho, R. D., &amp; ... (2021). Pengaruh Kemudahan, Kegunaan, Kepercayaan dan Faktor Risiko Penggunaan Financial Technology dalam Proses Bisnis UMKM Bidang Fashion di Kota Kediri. </w:t>
      </w:r>
      <w:r w:rsidRPr="000C53E1">
        <w:rPr>
          <w:rFonts w:ascii="Arial Nova Light" w:hAnsi="Arial Nova Light" w:cs="Calibri"/>
          <w:i/>
          <w:iCs/>
          <w:noProof/>
          <w:sz w:val="22"/>
          <w:szCs w:val="22"/>
        </w:rPr>
        <w:t>RISK: Jurnal Riset …</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2</w:t>
      </w:r>
      <w:r w:rsidRPr="000C53E1">
        <w:rPr>
          <w:rFonts w:ascii="Arial Nova Light" w:hAnsi="Arial Nova Light" w:cs="Calibri"/>
          <w:noProof/>
          <w:sz w:val="22"/>
          <w:szCs w:val="22"/>
        </w:rPr>
        <w:t xml:space="preserve">, 1–26. </w:t>
      </w:r>
    </w:p>
    <w:p w14:paraId="70B923F8"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Prihartanti, O., &amp; Yuliani, N. L. (2022). Anteseden Minat Penggunaan Fintech Sebagai Alat Pembayaran Pada UMKM. </w:t>
      </w:r>
      <w:r w:rsidRPr="000C53E1">
        <w:rPr>
          <w:rFonts w:ascii="Arial Nova Light" w:hAnsi="Arial Nova Light" w:cs="Calibri"/>
          <w:i/>
          <w:iCs/>
          <w:noProof/>
          <w:sz w:val="22"/>
          <w:szCs w:val="22"/>
        </w:rPr>
        <w:t>National Multidisciplinary Sciences</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1</w:t>
      </w:r>
      <w:r w:rsidRPr="000C53E1">
        <w:rPr>
          <w:rFonts w:ascii="Arial Nova Light" w:hAnsi="Arial Nova Light" w:cs="Calibri"/>
          <w:noProof/>
          <w:sz w:val="22"/>
          <w:szCs w:val="22"/>
        </w:rPr>
        <w:t xml:space="preserve">(3), 456–469. </w:t>
      </w:r>
    </w:p>
    <w:p w14:paraId="09A5C833"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Rahmadhania, G., &amp; Sari, K. (2018). Pengaruh Persepsi Manfaat Dan Persepsi Kemudahan Terhadap Loyalitas Melalui Kepuasan Konsumen Pada Pengguna Financial Technology Ovo. </w:t>
      </w:r>
      <w:r w:rsidRPr="000C53E1">
        <w:rPr>
          <w:rFonts w:ascii="Arial Nova Light" w:hAnsi="Arial Nova Light" w:cs="Calibri"/>
          <w:i/>
          <w:iCs/>
          <w:noProof/>
          <w:sz w:val="22"/>
          <w:szCs w:val="22"/>
        </w:rPr>
        <w:t>Manajemen Universitas Gunadarma</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1</w:t>
      </w:r>
      <w:r w:rsidRPr="000C53E1">
        <w:rPr>
          <w:rFonts w:ascii="Arial Nova Light" w:hAnsi="Arial Nova Light" w:cs="Calibri"/>
          <w:noProof/>
          <w:sz w:val="22"/>
          <w:szCs w:val="22"/>
        </w:rPr>
        <w:t xml:space="preserve">(2), 1–16. </w:t>
      </w:r>
    </w:p>
    <w:p w14:paraId="37FDFD9B"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Randi, H. (2021). Pengaruh Persepsi Kemudahan , Promosi Cashback dan E-Service Quality Terhadap Keputusan Penggunaan Go-Pay (Studi Kasus Pada Mahasiswa S1 Fakultas Ekonomi Dan Bisnis Universitas Muhammadiyah Jember). </w:t>
      </w:r>
      <w:r w:rsidRPr="000C53E1">
        <w:rPr>
          <w:rFonts w:ascii="Arial Nova Light" w:hAnsi="Arial Nova Light" w:cs="Calibri"/>
          <w:i/>
          <w:iCs/>
          <w:noProof/>
          <w:sz w:val="22"/>
          <w:szCs w:val="22"/>
        </w:rPr>
        <w:t>TRILOGI: Jurnal Penelitian Ilmu Sosial Dan Eksakta</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1</w:t>
      </w:r>
      <w:r w:rsidRPr="000C53E1">
        <w:rPr>
          <w:rFonts w:ascii="Arial Nova Light" w:hAnsi="Arial Nova Light" w:cs="Calibri"/>
          <w:noProof/>
          <w:sz w:val="22"/>
          <w:szCs w:val="22"/>
        </w:rPr>
        <w:t>(1), 1–10.</w:t>
      </w:r>
    </w:p>
    <w:p w14:paraId="25F6FC2D"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Rodiah, S. R., &amp; Melati, I. S. (2020). Pengaruh Kemudahan Penggunaan, Kemanfaatan, Risiko, dan Kepercayaan terhadap Minat Menggunakan E-wallet pada Generasi Milenial Kota Semarang. </w:t>
      </w:r>
      <w:r w:rsidRPr="000C53E1">
        <w:rPr>
          <w:rFonts w:ascii="Arial Nova Light" w:hAnsi="Arial Nova Light" w:cs="Calibri"/>
          <w:i/>
          <w:iCs/>
          <w:noProof/>
          <w:sz w:val="22"/>
          <w:szCs w:val="22"/>
        </w:rPr>
        <w:t>Journal of Economic Education and Entrepreneurship</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1</w:t>
      </w:r>
      <w:r w:rsidRPr="000C53E1">
        <w:rPr>
          <w:rFonts w:ascii="Arial Nova Light" w:hAnsi="Arial Nova Light" w:cs="Calibri"/>
          <w:noProof/>
          <w:sz w:val="22"/>
          <w:szCs w:val="22"/>
        </w:rPr>
        <w:t xml:space="preserve">(2), 66. </w:t>
      </w:r>
    </w:p>
    <w:p w14:paraId="0F350E29"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Urfiyah. (2020). </w:t>
      </w:r>
      <w:r w:rsidRPr="000C53E1">
        <w:rPr>
          <w:rFonts w:ascii="Arial Nova Light" w:hAnsi="Arial Nova Light" w:cs="Calibri"/>
          <w:i/>
          <w:iCs/>
          <w:noProof/>
          <w:sz w:val="22"/>
          <w:szCs w:val="22"/>
        </w:rPr>
        <w:t>Analisis Faktor-Faktor Yang Mempengaruhi Tingkat Konsumtif Mahasiswa Terhadap Penggunaan Aplikasi Go-Pay Dalam Bertransaksi</w:t>
      </w:r>
      <w:r w:rsidRPr="000C53E1">
        <w:rPr>
          <w:rFonts w:ascii="Arial Nova Light" w:hAnsi="Arial Nova Light" w:cs="Calibri"/>
          <w:noProof/>
          <w:sz w:val="22"/>
          <w:szCs w:val="22"/>
        </w:rPr>
        <w:t xml:space="preserve">. </w:t>
      </w:r>
    </w:p>
    <w:p w14:paraId="016CFD23"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sz w:val="22"/>
          <w:szCs w:val="22"/>
        </w:rPr>
        <w:fldChar w:fldCharType="begin"/>
      </w:r>
      <w:r w:rsidRPr="000C53E1">
        <w:rPr>
          <w:rFonts w:ascii="Arial Nova Light" w:hAnsi="Arial Nova Light"/>
          <w:sz w:val="22"/>
          <w:szCs w:val="22"/>
        </w:rPr>
        <w:instrText xml:space="preserve">ADDIN Mendeley Bibliography CSL_BIBLIOGRAPHY </w:instrText>
      </w:r>
      <w:r w:rsidRPr="000C53E1">
        <w:rPr>
          <w:rFonts w:ascii="Arial Nova Light" w:hAnsi="Arial Nova Light"/>
          <w:sz w:val="22"/>
          <w:szCs w:val="22"/>
        </w:rPr>
        <w:fldChar w:fldCharType="separate"/>
      </w:r>
      <w:r w:rsidRPr="000C53E1">
        <w:rPr>
          <w:rFonts w:ascii="Arial Nova Light" w:hAnsi="Arial Nova Light" w:cs="Calibri"/>
          <w:noProof/>
          <w:sz w:val="22"/>
          <w:szCs w:val="22"/>
        </w:rPr>
        <w:t xml:space="preserve">Mawardani, F., &amp; Dwijayanti, R. (2021). Pengaruh Persepsi Kemudahan Penggunaan Dan Promosi Cashback Terhadap Minat Mahasiswa Dalam Menggunakan Dompet Digital Shopeepay Pada Aplikasi Shopee. </w:t>
      </w:r>
      <w:r w:rsidRPr="000C53E1">
        <w:rPr>
          <w:rFonts w:ascii="Arial Nova Light" w:hAnsi="Arial Nova Light" w:cs="Calibri"/>
          <w:i/>
          <w:iCs/>
          <w:noProof/>
          <w:sz w:val="22"/>
          <w:szCs w:val="22"/>
        </w:rPr>
        <w:t>Jurnal Pendidikan Tata Niaga (JPTN)</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9</w:t>
      </w:r>
      <w:r w:rsidRPr="000C53E1">
        <w:rPr>
          <w:rFonts w:ascii="Arial Nova Light" w:hAnsi="Arial Nova Light" w:cs="Calibri"/>
          <w:noProof/>
          <w:sz w:val="22"/>
          <w:szCs w:val="22"/>
        </w:rPr>
        <w:t>(3), 1455–1463.</w:t>
      </w:r>
    </w:p>
    <w:p w14:paraId="4D37CAB5"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sz w:val="22"/>
          <w:szCs w:val="22"/>
        </w:rPr>
        <w:fldChar w:fldCharType="end"/>
      </w:r>
      <w:r w:rsidRPr="000C53E1">
        <w:rPr>
          <w:rFonts w:ascii="Arial Nova Light" w:hAnsi="Arial Nova Light" w:cs="Calibri"/>
          <w:noProof/>
          <w:sz w:val="22"/>
          <w:szCs w:val="22"/>
        </w:rPr>
        <w:t xml:space="preserve"> Ambarwati, D. (2019). Pengaruh Persepsi Manfaat, Persepsi Kemudahan Dan Persepsi Kepercayaan Terhadap Keputusan Penggunaan Go-Pay Pada Mahasiswa Stie Aub Surakarta. </w:t>
      </w:r>
      <w:r w:rsidRPr="000C53E1">
        <w:rPr>
          <w:rFonts w:ascii="Arial Nova Light" w:hAnsi="Arial Nova Light" w:cs="Calibri"/>
          <w:i/>
          <w:iCs/>
          <w:noProof/>
          <w:sz w:val="22"/>
          <w:szCs w:val="22"/>
        </w:rPr>
        <w:t>Jurnal Bisnis Dan Ekonomi</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6</w:t>
      </w:r>
      <w:r w:rsidRPr="000C53E1">
        <w:rPr>
          <w:rFonts w:ascii="Arial Nova Light" w:hAnsi="Arial Nova Light" w:cs="Calibri"/>
          <w:noProof/>
          <w:sz w:val="22"/>
          <w:szCs w:val="22"/>
        </w:rPr>
        <w:t>(1), 88–103.</w:t>
      </w:r>
    </w:p>
    <w:p w14:paraId="706854EC"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Hanif, R. (2022). Pengaruh Persepsi Kemudahan Terhadap Minat Guna Melalui Kepercayaan Pada Pengguna Dompet Digital Gopay. </w:t>
      </w:r>
      <w:r w:rsidRPr="000C53E1">
        <w:rPr>
          <w:rFonts w:ascii="Arial Nova Light" w:hAnsi="Arial Nova Light" w:cs="Calibri"/>
          <w:i/>
          <w:iCs/>
          <w:noProof/>
          <w:sz w:val="22"/>
          <w:szCs w:val="22"/>
        </w:rPr>
        <w:t>CAPITAL: Jurnal Ekonomi Dan Manajemen</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5</w:t>
      </w:r>
      <w:r w:rsidRPr="000C53E1">
        <w:rPr>
          <w:rFonts w:ascii="Arial Nova Light" w:hAnsi="Arial Nova Light" w:cs="Calibri"/>
          <w:noProof/>
          <w:sz w:val="22"/>
          <w:szCs w:val="22"/>
        </w:rPr>
        <w:t xml:space="preserve">(2), 178. </w:t>
      </w:r>
    </w:p>
    <w:p w14:paraId="6D8EDEDD"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Khoir, M. M., &amp; Soebiantoro, U. (2022). Pengaruh Persepsi Kemudahan Penggunaan dan Promosi terhadap Minat Penggunaan E-Wallet LinkAja di Kota Surabaya. </w:t>
      </w:r>
      <w:r w:rsidRPr="000C53E1">
        <w:rPr>
          <w:rFonts w:ascii="Arial Nova Light" w:hAnsi="Arial Nova Light" w:cs="Calibri"/>
          <w:i/>
          <w:iCs/>
          <w:noProof/>
          <w:sz w:val="22"/>
          <w:szCs w:val="22"/>
        </w:rPr>
        <w:t>J-MAS (Jurnal Manajemen Dan Sains)</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7</w:t>
      </w:r>
      <w:r w:rsidRPr="000C53E1">
        <w:rPr>
          <w:rFonts w:ascii="Arial Nova Light" w:hAnsi="Arial Nova Light" w:cs="Calibri"/>
          <w:noProof/>
          <w:sz w:val="22"/>
          <w:szCs w:val="22"/>
        </w:rPr>
        <w:t xml:space="preserve">(2), 752. </w:t>
      </w:r>
    </w:p>
    <w:p w14:paraId="1D08AB50"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Liani, A. M., &amp; Yusuf, A. (2021). Pengaruh E-Trust terhadap E-Loyalty Dimediasi oleh E-Satisfaction pada Pengguna Dompet Digital Gopay. </w:t>
      </w:r>
      <w:r w:rsidRPr="000C53E1">
        <w:rPr>
          <w:rFonts w:ascii="Arial Nova Light" w:hAnsi="Arial Nova Light" w:cs="Calibri"/>
          <w:i/>
          <w:iCs/>
          <w:noProof/>
          <w:sz w:val="22"/>
          <w:szCs w:val="22"/>
        </w:rPr>
        <w:t>YUME</w:t>
      </w:r>
      <w:r w:rsidRPr="000C53E1">
        <w:rPr>
          <w:rFonts w:ascii="Arial" w:hAnsi="Arial" w:cs="Arial"/>
          <w:i/>
          <w:iCs/>
          <w:noProof/>
          <w:sz w:val="22"/>
          <w:szCs w:val="22"/>
        </w:rPr>
        <w:t> </w:t>
      </w:r>
      <w:r w:rsidRPr="000C53E1">
        <w:rPr>
          <w:rFonts w:ascii="Arial Nova Light" w:hAnsi="Arial Nova Light" w:cs="Calibri"/>
          <w:i/>
          <w:iCs/>
          <w:noProof/>
          <w:sz w:val="22"/>
          <w:szCs w:val="22"/>
        </w:rPr>
        <w:t>: Journal of Management</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4</w:t>
      </w:r>
      <w:r w:rsidRPr="000C53E1">
        <w:rPr>
          <w:rFonts w:ascii="Arial Nova Light" w:hAnsi="Arial Nova Light" w:cs="Calibri"/>
          <w:noProof/>
          <w:sz w:val="22"/>
          <w:szCs w:val="22"/>
        </w:rPr>
        <w:t xml:space="preserve">(1), 138–149. </w:t>
      </w:r>
    </w:p>
    <w:p w14:paraId="70A0EC9C"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Mujahidin, A. (2020). Pengaruh Fintech e-wallet Terhadap Perilaku Konsumtif Pada Generasi Millennial. </w:t>
      </w:r>
      <w:r w:rsidRPr="000C53E1">
        <w:rPr>
          <w:rFonts w:ascii="Arial Nova Light" w:hAnsi="Arial Nova Light" w:cs="Calibri"/>
          <w:i/>
          <w:iCs/>
          <w:noProof/>
          <w:sz w:val="22"/>
          <w:szCs w:val="22"/>
        </w:rPr>
        <w:t>Inovbiz: Jurnal Inovasi Bisnis</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8</w:t>
      </w:r>
      <w:r w:rsidRPr="000C53E1">
        <w:rPr>
          <w:rFonts w:ascii="Arial Nova Light" w:hAnsi="Arial Nova Light" w:cs="Calibri"/>
          <w:noProof/>
          <w:sz w:val="22"/>
          <w:szCs w:val="22"/>
        </w:rPr>
        <w:t xml:space="preserve">(2), 143. </w:t>
      </w:r>
    </w:p>
    <w:p w14:paraId="68A200A0"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Nugraha, D. A. (2021). Pengaruh Persepsi Kemudahan, Persepsi Kegunaan, Dan Kepercayaan Terhadap Minat Individu Menggunakan Go-Pay Di Kota …. </w:t>
      </w:r>
      <w:r w:rsidRPr="000C53E1">
        <w:rPr>
          <w:rFonts w:ascii="Arial Nova Light" w:hAnsi="Arial Nova Light" w:cs="Calibri"/>
          <w:i/>
          <w:iCs/>
          <w:noProof/>
          <w:sz w:val="22"/>
          <w:szCs w:val="22"/>
        </w:rPr>
        <w:t>Jurnal Profita: Kajian Ilmu Akuntansi</w:t>
      </w:r>
      <w:r w:rsidRPr="000C53E1">
        <w:rPr>
          <w:rFonts w:ascii="Arial Nova Light" w:hAnsi="Arial Nova Light" w:cs="Calibri"/>
          <w:noProof/>
          <w:sz w:val="22"/>
          <w:szCs w:val="22"/>
        </w:rPr>
        <w:t xml:space="preserve">. </w:t>
      </w:r>
    </w:p>
    <w:p w14:paraId="29FEDFF4"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Nurvitasari, E., &amp; Dwijayanti, R. (2021). Pengaruh Persepsi Kemudahan, Fitur Layanan Dan </w:t>
      </w:r>
      <w:r w:rsidRPr="000C53E1">
        <w:rPr>
          <w:rFonts w:ascii="Arial Nova Light" w:hAnsi="Arial Nova Light" w:cs="Calibri"/>
          <w:noProof/>
          <w:sz w:val="22"/>
          <w:szCs w:val="22"/>
        </w:rPr>
        <w:lastRenderedPageBreak/>
        <w:t xml:space="preserve">Kepercayaan Terhadap Minat Menggunakan Aplikasi Grab ( Studi Pada Pengguna Aplikasi Grab Fitur Grabfood ). </w:t>
      </w:r>
      <w:r w:rsidRPr="000C53E1">
        <w:rPr>
          <w:rFonts w:ascii="Arial Nova Light" w:hAnsi="Arial Nova Light" w:cs="Calibri"/>
          <w:i/>
          <w:iCs/>
          <w:noProof/>
          <w:sz w:val="22"/>
          <w:szCs w:val="22"/>
        </w:rPr>
        <w:t>Jurnal Pendidikan Tata Niaga (JPTN)</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9</w:t>
      </w:r>
      <w:r w:rsidRPr="000C53E1">
        <w:rPr>
          <w:rFonts w:ascii="Arial Nova Light" w:hAnsi="Arial Nova Light" w:cs="Calibri"/>
          <w:noProof/>
          <w:sz w:val="22"/>
          <w:szCs w:val="22"/>
        </w:rPr>
        <w:t xml:space="preserve">(3), 1472–1481. </w:t>
      </w:r>
    </w:p>
    <w:p w14:paraId="31E267B6"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Persepsi, P., &amp; Penggunaan, K. (2022). </w:t>
      </w:r>
      <w:r w:rsidRPr="000C53E1">
        <w:rPr>
          <w:rFonts w:ascii="Arial Nova Light" w:hAnsi="Arial Nova Light" w:cs="Calibri"/>
          <w:i/>
          <w:iCs/>
          <w:noProof/>
          <w:sz w:val="22"/>
          <w:szCs w:val="22"/>
        </w:rPr>
        <w:t>1) , 2) , 3) 1</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September</w:t>
      </w:r>
      <w:r w:rsidRPr="000C53E1">
        <w:rPr>
          <w:rFonts w:ascii="Arial Nova Light" w:hAnsi="Arial Nova Light" w:cs="Calibri"/>
          <w:noProof/>
          <w:sz w:val="22"/>
          <w:szCs w:val="22"/>
        </w:rPr>
        <w:t>.</w:t>
      </w:r>
    </w:p>
    <w:p w14:paraId="55B18350"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Priskilia, &amp; Sitinjak, T. (2019). Pengaruh Penggunaan Iklan, Promosi Penjualan, Dan Persepsi Kemudahan Penggunaan Terhadap Minat Memakai Ulang Layanan Go-Pay di Wilayah Jakarta. </w:t>
      </w:r>
      <w:r w:rsidRPr="000C53E1">
        <w:rPr>
          <w:rFonts w:ascii="Arial Nova Light" w:hAnsi="Arial Nova Light" w:cs="Calibri"/>
          <w:i/>
          <w:iCs/>
          <w:noProof/>
          <w:sz w:val="22"/>
          <w:szCs w:val="22"/>
        </w:rPr>
        <w:t>Jurnal Manajemen Pemasaran</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9</w:t>
      </w:r>
      <w:r w:rsidRPr="000C53E1">
        <w:rPr>
          <w:rFonts w:ascii="Arial Nova Light" w:hAnsi="Arial Nova Light" w:cs="Calibri"/>
          <w:noProof/>
          <w:sz w:val="22"/>
          <w:szCs w:val="22"/>
        </w:rPr>
        <w:t xml:space="preserve">(1), 18–33. </w:t>
      </w:r>
    </w:p>
    <w:p w14:paraId="160777DF"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Purba, M., Samsir, &amp; Arifin, K. (2020). Pengaruh persepsi kemudahan penggunaan, persepsi manfaat dan kepercayaan terhadap kepuasan dan niat menggunakan kembali aplikasi ovo pada mahasiswa pascasarjana universitas riau. </w:t>
      </w:r>
      <w:r w:rsidRPr="000C53E1">
        <w:rPr>
          <w:rFonts w:ascii="Arial Nova Light" w:hAnsi="Arial Nova Light" w:cs="Calibri"/>
          <w:i/>
          <w:iCs/>
          <w:noProof/>
          <w:sz w:val="22"/>
          <w:szCs w:val="22"/>
        </w:rPr>
        <w:t>Jurnal Tepak Manajemen Bisnis</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XII</w:t>
      </w:r>
      <w:r w:rsidRPr="000C53E1">
        <w:rPr>
          <w:rFonts w:ascii="Arial Nova Light" w:hAnsi="Arial Nova Light" w:cs="Calibri"/>
          <w:noProof/>
          <w:sz w:val="22"/>
          <w:szCs w:val="22"/>
        </w:rPr>
        <w:t xml:space="preserve">(1), 151–170. </w:t>
      </w:r>
    </w:p>
    <w:p w14:paraId="378E5764"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Ramadhan, A., &amp; Tamba, R. S. (2022). Pengaruh Persepsi Manfaat dan Persepsi Kemudahan Terhadap Minat Penggunaan E-wallet Gopay di wilayah DKI Jakarta. </w:t>
      </w:r>
      <w:r w:rsidRPr="000C53E1">
        <w:rPr>
          <w:rFonts w:ascii="Arial Nova Light" w:hAnsi="Arial Nova Light" w:cs="Calibri"/>
          <w:i/>
          <w:iCs/>
          <w:noProof/>
          <w:sz w:val="22"/>
          <w:szCs w:val="22"/>
        </w:rPr>
        <w:t>Abiwara</w:t>
      </w:r>
      <w:r w:rsidRPr="000C53E1">
        <w:rPr>
          <w:rFonts w:ascii="Arial" w:hAnsi="Arial" w:cs="Arial"/>
          <w:i/>
          <w:iCs/>
          <w:noProof/>
          <w:sz w:val="22"/>
          <w:szCs w:val="22"/>
        </w:rPr>
        <w:t> </w:t>
      </w:r>
      <w:r w:rsidRPr="000C53E1">
        <w:rPr>
          <w:rFonts w:ascii="Arial Nova Light" w:hAnsi="Arial Nova Light" w:cs="Calibri"/>
          <w:i/>
          <w:iCs/>
          <w:noProof/>
          <w:sz w:val="22"/>
          <w:szCs w:val="22"/>
        </w:rPr>
        <w:t>: Jurnal Vokasi Administrasi Bisnis</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3</w:t>
      </w:r>
      <w:r w:rsidRPr="000C53E1">
        <w:rPr>
          <w:rFonts w:ascii="Arial Nova Light" w:hAnsi="Arial Nova Light" w:cs="Calibri"/>
          <w:noProof/>
          <w:sz w:val="22"/>
          <w:szCs w:val="22"/>
        </w:rPr>
        <w:t xml:space="preserve">(2), 134–139. </w:t>
      </w:r>
    </w:p>
    <w:p w14:paraId="6ABB65B3"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Sukmawati, K., &amp; Kowanda, D. (2022). </w:t>
      </w:r>
      <w:r w:rsidRPr="000C53E1">
        <w:rPr>
          <w:rFonts w:ascii="Arial Nova Light" w:hAnsi="Arial Nova Light" w:cs="Calibri"/>
          <w:i/>
          <w:iCs/>
          <w:noProof/>
          <w:sz w:val="22"/>
          <w:szCs w:val="22"/>
        </w:rPr>
        <w:t>Keputusan Penggunaan E-Wallet Gopay Berdasarkan Pengaruh Keamanan , Persepsi Kemudahan Dan Persepsi Manfaat</w:t>
      </w:r>
      <w:r w:rsidRPr="000C53E1">
        <w:rPr>
          <w:rFonts w:ascii="Arial Nova Light" w:hAnsi="Arial Nova Light" w:cs="Calibri"/>
          <w:noProof/>
          <w:sz w:val="22"/>
          <w:szCs w:val="22"/>
        </w:rPr>
        <w:t>. 62–68.</w:t>
      </w:r>
    </w:p>
    <w:p w14:paraId="32398415" w14:textId="77777777" w:rsidR="00B20B25" w:rsidRPr="000C53E1" w:rsidRDefault="00000000" w:rsidP="000C53E1">
      <w:pPr>
        <w:widowControl w:val="0"/>
        <w:autoSpaceDE w:val="0"/>
        <w:autoSpaceDN w:val="0"/>
        <w:adjustRightInd w:val="0"/>
        <w:spacing w:line="276" w:lineRule="auto"/>
        <w:ind w:left="480" w:hanging="480"/>
        <w:jc w:val="both"/>
        <w:rPr>
          <w:rFonts w:ascii="Arial Nova Light" w:hAnsi="Arial Nova Light" w:cs="Calibri"/>
          <w:noProof/>
          <w:sz w:val="22"/>
          <w:szCs w:val="22"/>
        </w:rPr>
      </w:pPr>
      <w:r w:rsidRPr="000C53E1">
        <w:rPr>
          <w:rFonts w:ascii="Arial Nova Light" w:hAnsi="Arial Nova Light" w:cs="Calibri"/>
          <w:noProof/>
          <w:sz w:val="22"/>
          <w:szCs w:val="22"/>
        </w:rPr>
        <w:t xml:space="preserve">Sulfina, S., Yuliniar, Y., &amp; Aziz, A. (2022). Pengaruh Persepsi Kemudahan Penggunaan Dan Persepsi Manfaat Terhadap Minat Untuk Menggunakan Uang Elektronik (Shopeepay). </w:t>
      </w:r>
      <w:r w:rsidRPr="000C53E1">
        <w:rPr>
          <w:rFonts w:ascii="Arial Nova Light" w:hAnsi="Arial Nova Light" w:cs="Calibri"/>
          <w:i/>
          <w:iCs/>
          <w:noProof/>
          <w:sz w:val="22"/>
          <w:szCs w:val="22"/>
        </w:rPr>
        <w:t>Jurnal Riset Akuntansi Dan Keuangan</w:t>
      </w:r>
      <w:r w:rsidRPr="000C53E1">
        <w:rPr>
          <w:rFonts w:ascii="Arial Nova Light" w:hAnsi="Arial Nova Light" w:cs="Calibri"/>
          <w:noProof/>
          <w:sz w:val="22"/>
          <w:szCs w:val="22"/>
        </w:rPr>
        <w:t xml:space="preserve">, </w:t>
      </w:r>
      <w:r w:rsidRPr="000C53E1">
        <w:rPr>
          <w:rFonts w:ascii="Arial Nova Light" w:hAnsi="Arial Nova Light" w:cs="Calibri"/>
          <w:i/>
          <w:iCs/>
          <w:noProof/>
          <w:sz w:val="22"/>
          <w:szCs w:val="22"/>
        </w:rPr>
        <w:t>17</w:t>
      </w:r>
      <w:r w:rsidRPr="000C53E1">
        <w:rPr>
          <w:rFonts w:ascii="Arial Nova Light" w:hAnsi="Arial Nova Light" w:cs="Calibri"/>
          <w:noProof/>
          <w:sz w:val="22"/>
          <w:szCs w:val="22"/>
        </w:rPr>
        <w:t>(2), 105. https://doi.org/10.21460/jrak.2021.172.401</w:t>
      </w:r>
    </w:p>
    <w:p w14:paraId="638CDD5D" w14:textId="77777777" w:rsidR="00B20B25" w:rsidRPr="0055246F" w:rsidRDefault="00000000" w:rsidP="000C53E1">
      <w:pPr>
        <w:widowControl w:val="0"/>
        <w:autoSpaceDE w:val="0"/>
        <w:autoSpaceDN w:val="0"/>
        <w:adjustRightInd w:val="0"/>
        <w:spacing w:line="276" w:lineRule="auto"/>
        <w:ind w:left="480" w:hanging="480"/>
        <w:jc w:val="both"/>
        <w:rPr>
          <w:rFonts w:ascii="Arial Nova Light" w:hAnsi="Arial Nova Light" w:cs="Calibri"/>
          <w:noProof/>
        </w:rPr>
      </w:pPr>
      <w:r w:rsidRPr="000C53E1">
        <w:rPr>
          <w:rFonts w:ascii="Arial Nova Light" w:hAnsi="Arial Nova Light" w:cs="Calibri"/>
          <w:noProof/>
          <w:sz w:val="22"/>
          <w:szCs w:val="22"/>
        </w:rPr>
        <w:t xml:space="preserve">Zakiyyah, A. (2020). Pengaruh Persepsi Kemudahan, Manfaat, Dan Kepercayaan Terhadap Minat Penggunaan Go-Pay. </w:t>
      </w:r>
      <w:r w:rsidRPr="000C53E1">
        <w:rPr>
          <w:rFonts w:ascii="Arial Nova Light" w:hAnsi="Arial Nova Light" w:cs="Calibri"/>
          <w:i/>
          <w:iCs/>
          <w:noProof/>
          <w:sz w:val="22"/>
          <w:szCs w:val="22"/>
        </w:rPr>
        <w:t>Universitas Islam Indonesia</w:t>
      </w:r>
      <w:r w:rsidRPr="000C53E1">
        <w:rPr>
          <w:rFonts w:ascii="Arial Nova Light" w:hAnsi="Arial Nova Light" w:cs="Calibri"/>
          <w:noProof/>
          <w:sz w:val="22"/>
          <w:szCs w:val="22"/>
        </w:rPr>
        <w:t>.</w:t>
      </w:r>
    </w:p>
    <w:p w14:paraId="2E151A6B" w14:textId="77777777" w:rsidR="00B20B25" w:rsidRPr="0055246F" w:rsidRDefault="00B20B25">
      <w:pPr>
        <w:rPr>
          <w:rFonts w:ascii="Arial Nova Light" w:eastAsia="Arial Nova Light" w:hAnsi="Arial Nova Light"/>
        </w:rPr>
      </w:pPr>
    </w:p>
    <w:p w14:paraId="7AA34858" w14:textId="77777777" w:rsidR="00B20B25" w:rsidRPr="0055246F" w:rsidRDefault="00B20B25">
      <w:pPr>
        <w:rPr>
          <w:rFonts w:ascii="Arial Nova Light" w:eastAsia="Arial Nova Light" w:hAnsi="Arial Nova Light"/>
        </w:rPr>
      </w:pPr>
    </w:p>
    <w:p w14:paraId="651B5120" w14:textId="77777777" w:rsidR="00B20B25" w:rsidRPr="0055246F" w:rsidRDefault="00B20B25">
      <w:pPr>
        <w:rPr>
          <w:rFonts w:ascii="Arial Nova Light" w:eastAsia="Arial Nova Light" w:hAnsi="Arial Nova Light"/>
        </w:rPr>
      </w:pPr>
    </w:p>
    <w:p w14:paraId="64042DE3" w14:textId="77777777" w:rsidR="00B20B25" w:rsidRPr="0055246F" w:rsidRDefault="00B20B25">
      <w:pPr>
        <w:rPr>
          <w:rFonts w:ascii="Arial Nova Light" w:eastAsia="Arial Nova Light" w:hAnsi="Arial Nova Light"/>
        </w:rPr>
      </w:pPr>
    </w:p>
    <w:p w14:paraId="0F614193" w14:textId="77777777" w:rsidR="00B20B25" w:rsidRPr="0055246F" w:rsidRDefault="00B20B25">
      <w:pPr>
        <w:rPr>
          <w:rFonts w:ascii="Arial Nova Light" w:eastAsia="Arial Nova Light" w:hAnsi="Arial Nova Light"/>
        </w:rPr>
      </w:pPr>
    </w:p>
    <w:p w14:paraId="211D4B4B" w14:textId="77777777" w:rsidR="00B20B25" w:rsidRPr="0055246F" w:rsidRDefault="00B20B25">
      <w:pPr>
        <w:rPr>
          <w:rFonts w:ascii="Arial Nova Light" w:eastAsia="Arial Nova Light" w:hAnsi="Arial Nova Light"/>
        </w:rPr>
      </w:pPr>
    </w:p>
    <w:p w14:paraId="7BDE3A22" w14:textId="77777777" w:rsidR="00B20B25" w:rsidRPr="0055246F" w:rsidRDefault="00B20B25">
      <w:pPr>
        <w:rPr>
          <w:rFonts w:ascii="Arial Nova Light" w:eastAsia="Arial Nova Light" w:hAnsi="Arial Nova Light"/>
        </w:rPr>
      </w:pPr>
    </w:p>
    <w:p w14:paraId="17692BE8" w14:textId="77777777" w:rsidR="00B20B25" w:rsidRPr="0055246F" w:rsidRDefault="00B20B25">
      <w:pPr>
        <w:rPr>
          <w:rFonts w:ascii="Arial Nova Light" w:eastAsia="Arial Nova Light" w:hAnsi="Arial Nova Light"/>
        </w:rPr>
      </w:pPr>
    </w:p>
    <w:p w14:paraId="38C61901" w14:textId="77777777" w:rsidR="00B20B25" w:rsidRPr="0055246F" w:rsidRDefault="00B20B25">
      <w:pPr>
        <w:rPr>
          <w:rFonts w:ascii="Arial Nova Light" w:eastAsia="Arial Nova Light" w:hAnsi="Arial Nova Light"/>
        </w:rPr>
      </w:pPr>
    </w:p>
    <w:p w14:paraId="22BA1E45" w14:textId="77777777" w:rsidR="00B20B25" w:rsidRPr="0055246F" w:rsidRDefault="00B20B25">
      <w:pPr>
        <w:rPr>
          <w:rFonts w:ascii="Arial Nova Light" w:eastAsia="Arial Nova Light" w:hAnsi="Arial Nova Light"/>
        </w:rPr>
      </w:pPr>
    </w:p>
    <w:p w14:paraId="59280DEA" w14:textId="77777777" w:rsidR="00B20B25" w:rsidRPr="0055246F" w:rsidRDefault="00B20B25">
      <w:pPr>
        <w:rPr>
          <w:rFonts w:ascii="Arial Nova Light" w:eastAsia="Arial Nova Light" w:hAnsi="Arial Nova Light"/>
        </w:rPr>
      </w:pPr>
    </w:p>
    <w:p w14:paraId="70AAA378" w14:textId="77777777" w:rsidR="00B20B25" w:rsidRPr="0055246F" w:rsidRDefault="00B20B25">
      <w:pPr>
        <w:rPr>
          <w:rFonts w:ascii="Arial Nova Light" w:eastAsia="Arial Nova Light" w:hAnsi="Arial Nova Light"/>
        </w:rPr>
      </w:pPr>
    </w:p>
    <w:p w14:paraId="5D4E2E26" w14:textId="77777777" w:rsidR="00B20B25" w:rsidRPr="0055246F" w:rsidRDefault="00B20B25">
      <w:pPr>
        <w:rPr>
          <w:rFonts w:ascii="Arial Nova Light" w:eastAsia="Arial Nova Light" w:hAnsi="Arial Nova Light"/>
        </w:rPr>
      </w:pPr>
    </w:p>
    <w:p w14:paraId="1B4D55E0" w14:textId="77777777" w:rsidR="00B20B25" w:rsidRPr="0055246F" w:rsidRDefault="00B20B25">
      <w:pPr>
        <w:rPr>
          <w:rFonts w:ascii="Arial Nova Light" w:eastAsia="Arial Nova Light" w:hAnsi="Arial Nova Light"/>
        </w:rPr>
      </w:pPr>
    </w:p>
    <w:p w14:paraId="00E445B3" w14:textId="77777777" w:rsidR="00B20B25" w:rsidRPr="0055246F" w:rsidRDefault="00B20B25">
      <w:pPr>
        <w:rPr>
          <w:rFonts w:ascii="Arial Nova Light" w:eastAsia="Arial Nova Light" w:hAnsi="Arial Nova Light"/>
        </w:rPr>
      </w:pPr>
    </w:p>
    <w:p w14:paraId="505296E7" w14:textId="77777777" w:rsidR="00B20B25" w:rsidRPr="0055246F" w:rsidRDefault="00B20B25">
      <w:pPr>
        <w:rPr>
          <w:rFonts w:ascii="Arial Nova Light" w:eastAsia="Arial Nova Light" w:hAnsi="Arial Nova Light"/>
        </w:rPr>
      </w:pPr>
    </w:p>
    <w:p w14:paraId="0B740293" w14:textId="77777777" w:rsidR="00B20B25" w:rsidRPr="0055246F" w:rsidRDefault="00B20B25">
      <w:pPr>
        <w:rPr>
          <w:rFonts w:ascii="Arial Nova Light" w:eastAsia="Arial Nova Light" w:hAnsi="Arial Nova Light"/>
        </w:rPr>
      </w:pPr>
    </w:p>
    <w:p w14:paraId="7C937A7F" w14:textId="77777777" w:rsidR="00B20B25" w:rsidRPr="0055246F" w:rsidRDefault="00B20B25">
      <w:pPr>
        <w:rPr>
          <w:rFonts w:ascii="Arial Nova Light" w:eastAsia="Arial Nova Light" w:hAnsi="Arial Nova Light"/>
        </w:rPr>
      </w:pPr>
    </w:p>
    <w:p w14:paraId="40CF43B6" w14:textId="77777777" w:rsidR="00B20B25" w:rsidRPr="0055246F" w:rsidRDefault="00B20B25">
      <w:pPr>
        <w:rPr>
          <w:rFonts w:ascii="Arial Nova Light" w:eastAsia="Arial Nova Light" w:hAnsi="Arial Nova Light"/>
        </w:rPr>
      </w:pPr>
    </w:p>
    <w:p w14:paraId="6A657468" w14:textId="77777777" w:rsidR="00B20B25" w:rsidRPr="0055246F" w:rsidRDefault="00B20B25">
      <w:pPr>
        <w:rPr>
          <w:rFonts w:ascii="Arial Nova Light" w:eastAsia="Arial Nova Light" w:hAnsi="Arial Nova Light"/>
        </w:rPr>
      </w:pPr>
    </w:p>
    <w:p w14:paraId="512FAB12" w14:textId="77777777" w:rsidR="00B20B25" w:rsidRPr="0055246F" w:rsidRDefault="00B20B25">
      <w:pPr>
        <w:rPr>
          <w:rFonts w:ascii="Arial Nova Light" w:eastAsia="Arial Nova Light" w:hAnsi="Arial Nova Light"/>
        </w:rPr>
      </w:pPr>
    </w:p>
    <w:p w14:paraId="2CC2C3F5" w14:textId="77777777" w:rsidR="00B20B25" w:rsidRPr="0055246F" w:rsidRDefault="00B20B25">
      <w:pPr>
        <w:rPr>
          <w:rFonts w:ascii="Arial Nova Light" w:eastAsia="Arial Nova Light" w:hAnsi="Arial Nova Light"/>
        </w:rPr>
      </w:pPr>
    </w:p>
    <w:p w14:paraId="46E44F7E" w14:textId="77777777" w:rsidR="00B20B25" w:rsidRPr="0055246F" w:rsidRDefault="00B20B25">
      <w:pPr>
        <w:pBdr>
          <w:top w:val="nil"/>
          <w:left w:val="nil"/>
          <w:bottom w:val="nil"/>
          <w:right w:val="nil"/>
          <w:between w:val="nil"/>
        </w:pBdr>
        <w:rPr>
          <w:rFonts w:ascii="Arial Nova Light" w:eastAsia="Arial Nova Light" w:hAnsi="Arial Nova Light" w:cs="Arial Nova Light"/>
          <w:b/>
          <w:color w:val="000000"/>
          <w:sz w:val="22"/>
          <w:szCs w:val="22"/>
        </w:rPr>
        <w:sectPr w:rsidR="00B20B25" w:rsidRPr="0055246F" w:rsidSect="000C53E1">
          <w:type w:val="continuous"/>
          <w:pgSz w:w="11906" w:h="16838" w:code="9"/>
          <w:pgMar w:top="1440" w:right="1440" w:bottom="1440" w:left="1440" w:header="709" w:footer="1134" w:gutter="0"/>
          <w:cols w:space="720"/>
          <w:docGrid w:linePitch="272"/>
        </w:sectPr>
      </w:pPr>
    </w:p>
    <w:p w14:paraId="3FCA652C" w14:textId="77777777" w:rsidR="00B20B25" w:rsidRPr="0055246F" w:rsidRDefault="00B20B25">
      <w:pPr>
        <w:widowControl w:val="0"/>
        <w:ind w:firstLine="284"/>
        <w:jc w:val="both"/>
        <w:rPr>
          <w:rFonts w:ascii="Arial Nova Light" w:eastAsia="Arial Nova Light" w:hAnsi="Arial Nova Light" w:cs="Arial Nova Light"/>
          <w:color w:val="000000"/>
          <w:sz w:val="22"/>
          <w:szCs w:val="22"/>
        </w:rPr>
      </w:pPr>
    </w:p>
    <w:p w14:paraId="52981F00" w14:textId="77777777" w:rsidR="00B20B25" w:rsidRPr="0055246F" w:rsidRDefault="00B20B25">
      <w:pPr>
        <w:jc w:val="both"/>
        <w:rPr>
          <w:rFonts w:ascii="Arial Nova Light" w:eastAsia="Arial Nova Light" w:hAnsi="Arial Nova Light" w:cs="Arial Nova Light"/>
          <w:color w:val="0D0D0D"/>
          <w:sz w:val="22"/>
          <w:szCs w:val="22"/>
        </w:rPr>
      </w:pPr>
    </w:p>
    <w:p w14:paraId="30EA30EC" w14:textId="77777777" w:rsidR="00B20B25" w:rsidRPr="0055246F" w:rsidRDefault="00B20B25">
      <w:pPr>
        <w:jc w:val="both"/>
        <w:rPr>
          <w:rFonts w:ascii="Arial Nova Light" w:eastAsia="Arial Nova Light" w:hAnsi="Arial Nova Light" w:cs="Arial Nova Light"/>
          <w:b/>
          <w:sz w:val="22"/>
          <w:szCs w:val="22"/>
        </w:rPr>
      </w:pPr>
    </w:p>
    <w:sectPr w:rsidR="00B20B25" w:rsidRPr="0055246F">
      <w:type w:val="continuous"/>
      <w:pgSz w:w="11906" w:h="16838"/>
      <w:pgMar w:top="1418" w:right="1276" w:bottom="1418" w:left="1276" w:header="709" w:footer="1134" w:gutter="0"/>
      <w:cols w:num="2" w:space="720" w:equalWidth="0">
        <w:col w:w="4422" w:space="510"/>
        <w:col w:w="44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9D1B" w14:textId="77777777" w:rsidR="00564E92" w:rsidRDefault="00564E92">
      <w:r>
        <w:separator/>
      </w:r>
    </w:p>
  </w:endnote>
  <w:endnote w:type="continuationSeparator" w:id="0">
    <w:p w14:paraId="1D2B06D1" w14:textId="77777777" w:rsidR="00564E92" w:rsidRDefault="0056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ova Light">
    <w:charset w:val="00"/>
    <w:family w:val="swiss"/>
    <w:pitch w:val="variable"/>
    <w:sig w:usb0="0000028F"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9383" w14:textId="77777777" w:rsidR="00B20B25" w:rsidRDefault="00000000">
    <w:pPr>
      <w:pBdr>
        <w:top w:val="single" w:sz="4" w:space="1" w:color="D9D9D9"/>
        <w:left w:val="nil"/>
        <w:bottom w:val="nil"/>
        <w:right w:val="nil"/>
        <w:between w:val="nil"/>
      </w:pBdr>
      <w:tabs>
        <w:tab w:val="center" w:pos="4513"/>
        <w:tab w:val="right" w:pos="9026"/>
        <w:tab w:val="right" w:pos="9354"/>
      </w:tabs>
      <w:rPr>
        <w:b/>
        <w:color w:val="000000"/>
      </w:rPr>
    </w:pPr>
    <w:r>
      <w:rPr>
        <w:color w:val="000000"/>
      </w:rPr>
      <w:fldChar w:fldCharType="begin"/>
    </w:r>
    <w:r>
      <w:rPr>
        <w:color w:val="000000"/>
      </w:rPr>
      <w:instrText>PAGE</w:instrText>
    </w:r>
    <w:r>
      <w:rPr>
        <w:color w:val="000000"/>
      </w:rPr>
      <w:fldChar w:fldCharType="end"/>
    </w:r>
    <w:r>
      <w:rPr>
        <w:b/>
        <w:color w:val="000000"/>
      </w:rPr>
      <w:t xml:space="preserve"> | </w:t>
    </w:r>
    <w:r>
      <w:rPr>
        <w:rFonts w:ascii="Arial Nova Light" w:eastAsia="Arial Nova Light" w:hAnsi="Arial Nova Light" w:cs="Arial Nova Light"/>
        <w:color w:val="000000"/>
        <w:sz w:val="22"/>
        <w:szCs w:val="22"/>
      </w:rPr>
      <w:t xml:space="preserve">Jurnal Ekonomi, Manajemen, </w:t>
    </w:r>
    <w:proofErr w:type="spellStart"/>
    <w:r>
      <w:rPr>
        <w:rFonts w:ascii="Arial Nova Light" w:eastAsia="Arial Nova Light" w:hAnsi="Arial Nova Light" w:cs="Arial Nova Light"/>
        <w:color w:val="000000"/>
        <w:sz w:val="22"/>
        <w:szCs w:val="22"/>
      </w:rPr>
      <w:t>Bisnis</w:t>
    </w:r>
    <w:proofErr w:type="spellEnd"/>
    <w:r>
      <w:rPr>
        <w:rFonts w:ascii="Arial Nova Light" w:eastAsia="Arial Nova Light" w:hAnsi="Arial Nova Light" w:cs="Arial Nova Light"/>
        <w:color w:val="000000"/>
        <w:sz w:val="22"/>
        <w:szCs w:val="22"/>
      </w:rPr>
      <w:t xml:space="preserve">, dan </w:t>
    </w:r>
    <w:proofErr w:type="spellStart"/>
    <w:r>
      <w:rPr>
        <w:rFonts w:ascii="Arial Nova Light" w:eastAsia="Arial Nova Light" w:hAnsi="Arial Nova Light" w:cs="Arial Nova Light"/>
        <w:color w:val="000000"/>
        <w:sz w:val="22"/>
        <w:szCs w:val="22"/>
      </w:rPr>
      <w:t>Sosial</w:t>
    </w:r>
    <w:proofErr w:type="spellEnd"/>
    <w:r>
      <w:rPr>
        <w:rFonts w:ascii="Arial Nova Light" w:eastAsia="Arial Nova Light" w:hAnsi="Arial Nova Light" w:cs="Arial Nova Light"/>
        <w:color w:val="000000"/>
        <w:sz w:val="22"/>
        <w:szCs w:val="22"/>
      </w:rPr>
      <w:t xml:space="preserve"> </w:t>
    </w:r>
    <w:r>
      <w:rPr>
        <w:rFonts w:ascii="Arial Nova Light" w:eastAsia="Arial Nova Light" w:hAnsi="Arial Nova Light" w:cs="Arial Nova Light"/>
        <w:color w:val="000000"/>
        <w:sz w:val="22"/>
        <w:szCs w:val="22"/>
      </w:rPr>
      <w:tab/>
      <w:t>Vol 1 No 1 Desember 2020</w:t>
    </w:r>
  </w:p>
  <w:p w14:paraId="2219B626" w14:textId="77777777" w:rsidR="00B20B25" w:rsidRDefault="00B20B25">
    <w:pPr>
      <w:pBdr>
        <w:top w:val="nil"/>
        <w:left w:val="nil"/>
        <w:bottom w:val="nil"/>
        <w:right w:val="nil"/>
        <w:between w:val="nil"/>
      </w:pBdr>
      <w:tabs>
        <w:tab w:val="center" w:pos="4513"/>
        <w:tab w:val="right" w:pos="9026"/>
      </w:tabs>
      <w:rPr>
        <w:rFonts w:ascii="Garamond" w:eastAsia="Garamond" w:hAnsi="Garamond" w:cs="Garamond"/>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215C" w14:textId="0EE2DF2E" w:rsidR="00B20B25" w:rsidRPr="00A42603" w:rsidRDefault="00A42603" w:rsidP="00A42603">
    <w:pPr>
      <w:pStyle w:val="Footer"/>
      <w:rPr>
        <w:rFonts w:ascii="Arial Nova Light" w:hAnsi="Arial Nova Light"/>
      </w:rPr>
    </w:pPr>
    <w:hyperlink r:id="rId1" w:history="1">
      <w:r w:rsidRPr="00F54ED6">
        <w:rPr>
          <w:rStyle w:val="Hyperlink"/>
          <w:rFonts w:ascii="Arial Nova Light" w:hAnsi="Arial Nova Light"/>
          <w:spacing w:val="60"/>
          <w:sz w:val="22"/>
          <w:szCs w:val="22"/>
        </w:rPr>
        <w:t>https://embiss.com/index.php/embiss/index</w:t>
      </w:r>
    </w:hyperlink>
    <w:r w:rsidRPr="00F54ED6">
      <w:rPr>
        <w:rFonts w:ascii="Arial Nova Light" w:hAnsi="Arial Nova Light"/>
        <w:color w:val="8496B0"/>
        <w:spacing w:val="60"/>
        <w:sz w:val="22"/>
        <w:szCs w:val="22"/>
      </w:rPr>
      <w:t xml:space="preserve">            </w:t>
    </w:r>
    <w:r w:rsidRPr="00F54ED6">
      <w:rPr>
        <w:rFonts w:ascii="Arial Nova Light" w:hAnsi="Arial Nova Light"/>
        <w:color w:val="8496B0"/>
        <w:sz w:val="22"/>
        <w:szCs w:val="22"/>
      </w:rPr>
      <w:t xml:space="preserve"> </w:t>
    </w:r>
    <w:r w:rsidRPr="00F54ED6">
      <w:rPr>
        <w:rFonts w:ascii="Arial Nova Light" w:hAnsi="Arial Nova Light"/>
        <w:color w:val="323E4F"/>
        <w:sz w:val="22"/>
        <w:szCs w:val="22"/>
      </w:rPr>
      <w:fldChar w:fldCharType="begin"/>
    </w:r>
    <w:r w:rsidRPr="00F54ED6">
      <w:rPr>
        <w:rFonts w:ascii="Arial Nova Light" w:hAnsi="Arial Nova Light"/>
        <w:color w:val="323E4F"/>
        <w:sz w:val="22"/>
        <w:szCs w:val="22"/>
      </w:rPr>
      <w:instrText xml:space="preserve"> PAGE   \* MERGEFORMAT </w:instrText>
    </w:r>
    <w:r w:rsidRPr="00F54ED6">
      <w:rPr>
        <w:rFonts w:ascii="Arial Nova Light" w:hAnsi="Arial Nova Light"/>
        <w:color w:val="323E4F"/>
        <w:sz w:val="22"/>
        <w:szCs w:val="22"/>
      </w:rPr>
      <w:fldChar w:fldCharType="separate"/>
    </w:r>
    <w:r>
      <w:rPr>
        <w:rFonts w:ascii="Arial Nova Light" w:hAnsi="Arial Nova Light"/>
        <w:color w:val="323E4F"/>
        <w:sz w:val="22"/>
        <w:szCs w:val="22"/>
      </w:rPr>
      <w:t>531</w:t>
    </w:r>
    <w:r w:rsidRPr="00F54ED6">
      <w:rPr>
        <w:rFonts w:ascii="Arial Nova Light" w:hAnsi="Arial Nova Light"/>
        <w:color w:val="323E4F"/>
        <w:sz w:val="22"/>
        <w:szCs w:val="22"/>
      </w:rPr>
      <w:fldChar w:fldCharType="end"/>
    </w:r>
    <w:r w:rsidRPr="00F54ED6">
      <w:rPr>
        <w:rFonts w:ascii="Arial Nova Light" w:hAnsi="Arial Nova Light"/>
        <w:color w:val="323E4F"/>
        <w:sz w:val="22"/>
        <w:szCs w:val="22"/>
      </w:rPr>
      <w:t xml:space="preserve"> | 5</w:t>
    </w:r>
    <w:r w:rsidR="00D8664B">
      <w:rPr>
        <w:rFonts w:ascii="Arial Nova Light" w:hAnsi="Arial Nova Light"/>
        <w:color w:val="323E4F"/>
        <w:sz w:val="22"/>
        <w:szCs w:val="22"/>
      </w:rPr>
      <w:t>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E4BE" w14:textId="5FC13477" w:rsidR="00B20B25" w:rsidRPr="00D8664B" w:rsidRDefault="00A42603" w:rsidP="00D8664B">
    <w:pPr>
      <w:pStyle w:val="Footer"/>
      <w:rPr>
        <w:rFonts w:ascii="Arial Nova Light" w:hAnsi="Arial Nova Light"/>
      </w:rPr>
    </w:pPr>
    <w:hyperlink r:id="rId1" w:history="1">
      <w:r w:rsidRPr="00F54ED6">
        <w:rPr>
          <w:rStyle w:val="Hyperlink"/>
          <w:rFonts w:ascii="Arial Nova Light" w:hAnsi="Arial Nova Light"/>
          <w:spacing w:val="60"/>
          <w:sz w:val="22"/>
          <w:szCs w:val="22"/>
        </w:rPr>
        <w:t>https://embiss.com/index.php/embiss/index</w:t>
      </w:r>
    </w:hyperlink>
    <w:r w:rsidRPr="00F54ED6">
      <w:rPr>
        <w:rFonts w:ascii="Arial Nova Light" w:hAnsi="Arial Nova Light"/>
        <w:color w:val="8496B0"/>
        <w:spacing w:val="60"/>
        <w:sz w:val="22"/>
        <w:szCs w:val="22"/>
      </w:rPr>
      <w:t xml:space="preserve">            </w:t>
    </w:r>
    <w:r w:rsidRPr="00F54ED6">
      <w:rPr>
        <w:rFonts w:ascii="Arial Nova Light" w:hAnsi="Arial Nova Light"/>
        <w:color w:val="8496B0"/>
        <w:sz w:val="22"/>
        <w:szCs w:val="22"/>
      </w:rPr>
      <w:t xml:space="preserve"> </w:t>
    </w:r>
    <w:r w:rsidRPr="00F54ED6">
      <w:rPr>
        <w:rFonts w:ascii="Arial Nova Light" w:hAnsi="Arial Nova Light"/>
        <w:color w:val="323E4F"/>
        <w:sz w:val="22"/>
        <w:szCs w:val="22"/>
      </w:rPr>
      <w:fldChar w:fldCharType="begin"/>
    </w:r>
    <w:r w:rsidRPr="00F54ED6">
      <w:rPr>
        <w:rFonts w:ascii="Arial Nova Light" w:hAnsi="Arial Nova Light"/>
        <w:color w:val="323E4F"/>
        <w:sz w:val="22"/>
        <w:szCs w:val="22"/>
      </w:rPr>
      <w:instrText xml:space="preserve"> PAGE   \* MERGEFORMAT </w:instrText>
    </w:r>
    <w:r w:rsidRPr="00F54ED6">
      <w:rPr>
        <w:rFonts w:ascii="Arial Nova Light" w:hAnsi="Arial Nova Light"/>
        <w:color w:val="323E4F"/>
        <w:sz w:val="22"/>
        <w:szCs w:val="22"/>
      </w:rPr>
      <w:fldChar w:fldCharType="separate"/>
    </w:r>
    <w:r>
      <w:rPr>
        <w:rFonts w:ascii="Arial Nova Light" w:hAnsi="Arial Nova Light"/>
        <w:color w:val="323E4F"/>
        <w:sz w:val="22"/>
        <w:szCs w:val="22"/>
      </w:rPr>
      <w:t>531</w:t>
    </w:r>
    <w:r w:rsidRPr="00F54ED6">
      <w:rPr>
        <w:rFonts w:ascii="Arial Nova Light" w:hAnsi="Arial Nova Light"/>
        <w:color w:val="323E4F"/>
        <w:sz w:val="22"/>
        <w:szCs w:val="22"/>
      </w:rPr>
      <w:fldChar w:fldCharType="end"/>
    </w:r>
    <w:r w:rsidRPr="00F54ED6">
      <w:rPr>
        <w:rFonts w:ascii="Arial Nova Light" w:hAnsi="Arial Nova Light"/>
        <w:color w:val="323E4F"/>
        <w:sz w:val="22"/>
        <w:szCs w:val="22"/>
      </w:rPr>
      <w:t xml:space="preserve"> | 5</w:t>
    </w:r>
    <w:r w:rsidR="00D8664B">
      <w:rPr>
        <w:rFonts w:ascii="Arial Nova Light" w:hAnsi="Arial Nova Light"/>
        <w:color w:val="323E4F"/>
        <w:sz w:val="22"/>
        <w:szCs w:val="22"/>
      </w:rPr>
      <w:t>52</w:t>
    </w:r>
    <w:r w:rsidR="00000000">
      <w:rPr>
        <w:rFonts w:ascii="Arial Nova Light" w:eastAsia="Arial Nova Light" w:hAnsi="Arial Nova Light" w:cs="Arial Nova Light"/>
        <w:color w:val="548DD4"/>
      </w:rPr>
      <w:t xml:space="preserve">                    </w:t>
    </w:r>
    <w:r w:rsidR="00000000">
      <w:rPr>
        <w:color w:val="548DD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49CD" w14:textId="77777777" w:rsidR="00564E92" w:rsidRDefault="00564E92">
      <w:r>
        <w:separator/>
      </w:r>
    </w:p>
  </w:footnote>
  <w:footnote w:type="continuationSeparator" w:id="0">
    <w:p w14:paraId="2D14AFA2" w14:textId="77777777" w:rsidR="00564E92" w:rsidRDefault="00564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5F8B" w14:textId="77777777" w:rsidR="00B20B25" w:rsidRDefault="00000000">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 xml:space="preserve">Pengaruh NPL dan CAR terhadap </w:t>
    </w:r>
    <w:proofErr w:type="spellStart"/>
    <w:r>
      <w:rPr>
        <w:rFonts w:ascii="Arial Nova Light" w:eastAsia="Arial Nova Light" w:hAnsi="Arial Nova Light" w:cs="Arial Nova Light"/>
        <w:sz w:val="22"/>
        <w:szCs w:val="22"/>
      </w:rPr>
      <w:t>Kedit</w:t>
    </w:r>
    <w:proofErr w:type="spellEnd"/>
    <w:r>
      <w:rPr>
        <w:rFonts w:ascii="Arial Nova Light" w:eastAsia="Arial Nova Light" w:hAnsi="Arial Nova Light" w:cs="Arial Nova Light"/>
        <w:sz w:val="22"/>
        <w:szCs w:val="22"/>
      </w:rPr>
      <w:t xml:space="preserve"> Bank Umum di Indonesia</w:t>
    </w:r>
  </w:p>
  <w:p w14:paraId="0B7A1098" w14:textId="77777777" w:rsidR="00B20B25" w:rsidRDefault="00000000">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Mufliha</w:t>
    </w:r>
  </w:p>
  <w:p w14:paraId="64DB5A6D" w14:textId="77777777" w:rsidR="00B20B25" w:rsidRDefault="00000000">
    <w:pPr>
      <w:rPr>
        <w:color w:val="000000"/>
      </w:rPr>
    </w:pPr>
    <w:r>
      <w:rPr>
        <w:noProof/>
      </w:rPr>
      <mc:AlternateContent>
        <mc:Choice Requires="wps">
          <w:drawing>
            <wp:anchor distT="0" distB="0" distL="0" distR="0" simplePos="0" relativeHeight="251656704" behindDoc="0" locked="0" layoutInCell="1" allowOverlap="1" wp14:anchorId="7A5BF709" wp14:editId="35210CD5">
              <wp:simplePos x="0" y="0"/>
              <wp:positionH relativeFrom="column">
                <wp:posOffset>-12699</wp:posOffset>
              </wp:positionH>
              <wp:positionV relativeFrom="paragraph">
                <wp:posOffset>63500</wp:posOffset>
              </wp:positionV>
              <wp:extent cx="6000750" cy="22225"/>
              <wp:effectExtent l="0" t="0" r="0" b="0"/>
              <wp:wrapNone/>
              <wp:docPr id="4097"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22225"/>
                      </a:xfrm>
                      <a:prstGeom prst="straightConnector1">
                        <a:avLst/>
                      </a:prstGeom>
                      <a:ln w="9525" cap="flat" cmpd="sng">
                        <a:solidFill>
                          <a:srgbClr val="000000"/>
                        </a:solidFill>
                        <a:prstDash val="solid"/>
                        <a:round/>
                        <a:headEnd type="none" w="sm" len="sm"/>
                        <a:tailEnd type="none" w="sm" len="sm"/>
                      </a:ln>
                    </wps:spPr>
                    <wps:bodyPr/>
                  </wps:wsp>
                </a:graphicData>
              </a:graphic>
            </wp:anchor>
          </w:drawing>
        </mc:Choice>
        <mc:Fallback>
          <w:pict>
            <v:shapetype w14:anchorId="33F6D6F3" id="_x0000_t32" coordsize="21600,21600" o:spt="32" o:oned="t" path="m,l21600,21600e" filled="f">
              <v:path arrowok="t" fillok="f" o:connecttype="none"/>
              <o:lock v:ext="edit" shapetype="t"/>
            </v:shapetype>
            <v:shape id="Straight Arrow Connector 198" o:spid="_x0000_s1026" type="#_x0000_t32" style="position:absolute;margin-left:-1pt;margin-top:5pt;width:472.5pt;height:1.75pt;z-index:2516567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">
              <v:stroke startarrowwidth="narrow" startarrowlength="short" endarrowwidth="narrow" endarrowlength="shor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79AC" w14:textId="62C27AB9" w:rsidR="00B20B25" w:rsidRDefault="00A42603" w:rsidP="00A42603">
    <w:pPr>
      <w:pBdr>
        <w:top w:val="nil"/>
        <w:left w:val="nil"/>
        <w:bottom w:val="nil"/>
        <w:right w:val="nil"/>
        <w:between w:val="nil"/>
      </w:pBdr>
      <w:tabs>
        <w:tab w:val="center" w:pos="4320"/>
        <w:tab w:val="right" w:pos="8640"/>
      </w:tabs>
      <w:ind w:right="-2"/>
      <w:rPr>
        <w:color w:val="000000"/>
      </w:rPr>
    </w:pPr>
    <w:r>
      <w:rPr>
        <w:rFonts w:ascii="Arial Nova Light" w:eastAsia="Arial Nova Light" w:hAnsi="Arial Nova Light" w:cs="Arial Nova Light"/>
        <w:noProof/>
        <w:sz w:val="22"/>
        <w:szCs w:val="22"/>
      </w:rPr>
      <mc:AlternateContent>
        <mc:Choice Requires="wps">
          <w:drawing>
            <wp:anchor distT="0" distB="0" distL="118745" distR="118745" simplePos="0" relativeHeight="251659776" behindDoc="0" locked="0" layoutInCell="1" hidden="0" allowOverlap="1" wp14:anchorId="59EAFD9F" wp14:editId="59F4453E">
              <wp:simplePos x="0" y="0"/>
              <wp:positionH relativeFrom="margin">
                <wp:posOffset>0</wp:posOffset>
              </wp:positionH>
              <wp:positionV relativeFrom="page">
                <wp:posOffset>459105</wp:posOffset>
              </wp:positionV>
              <wp:extent cx="5743575" cy="269875"/>
              <wp:effectExtent l="0" t="0" r="9525" b="0"/>
              <wp:wrapSquare wrapText="bothSides" distT="0" distB="0" distL="118745" distR="118745"/>
              <wp:docPr id="199" name="Rectangle 199"/>
              <wp:cNvGraphicFramePr/>
              <a:graphic xmlns:a="http://schemas.openxmlformats.org/drawingml/2006/main">
                <a:graphicData uri="http://schemas.microsoft.com/office/word/2010/wordprocessingShape">
                  <wps:wsp>
                    <wps:cNvSpPr/>
                    <wps:spPr>
                      <a:xfrm>
                        <a:off x="0" y="0"/>
                        <a:ext cx="5743575" cy="269875"/>
                      </a:xfrm>
                      <a:prstGeom prst="rect">
                        <a:avLst/>
                      </a:prstGeom>
                      <a:solidFill>
                        <a:schemeClr val="accent1"/>
                      </a:solidFill>
                      <a:ln>
                        <a:noFill/>
                      </a:ln>
                    </wps:spPr>
                    <wps:txbx>
                      <w:txbxContent>
                        <w:p w14:paraId="4E975DA5" w14:textId="77777777" w:rsidR="00A42603" w:rsidRPr="000E0D41" w:rsidRDefault="00A42603" w:rsidP="00A42603">
                          <w:pPr>
                            <w:jc w:val="center"/>
                            <w:textDirection w:val="btLr"/>
                          </w:pPr>
                          <w:r w:rsidRPr="000E0D41">
                            <w:rPr>
                              <w:rFonts w:ascii="Arial Nova Light" w:eastAsia="Arial Nova Light" w:hAnsi="Arial Nova Light" w:cs="Arial Nova Light"/>
                              <w:b/>
                              <w:color w:val="000000"/>
                            </w:rPr>
                            <w:t xml:space="preserve">Jurnal Ekonomi, Manajemen, </w:t>
                          </w:r>
                          <w:proofErr w:type="spellStart"/>
                          <w:r w:rsidRPr="000E0D41">
                            <w:rPr>
                              <w:rFonts w:ascii="Arial Nova Light" w:eastAsia="Arial Nova Light" w:hAnsi="Arial Nova Light" w:cs="Arial Nova Light"/>
                              <w:b/>
                              <w:color w:val="000000"/>
                            </w:rPr>
                            <w:t>Bisnis</w:t>
                          </w:r>
                          <w:proofErr w:type="spellEnd"/>
                          <w:r w:rsidRPr="000E0D41">
                            <w:rPr>
                              <w:rFonts w:ascii="Arial Nova Light" w:eastAsia="Arial Nova Light" w:hAnsi="Arial Nova Light" w:cs="Arial Nova Light"/>
                              <w:b/>
                              <w:color w:val="000000"/>
                            </w:rPr>
                            <w:t xml:space="preserve">, dan </w:t>
                          </w:r>
                          <w:proofErr w:type="spellStart"/>
                          <w:r w:rsidRPr="000E0D41">
                            <w:rPr>
                              <w:rFonts w:ascii="Arial Nova Light" w:eastAsia="Arial Nova Light" w:hAnsi="Arial Nova Light" w:cs="Arial Nova Light"/>
                              <w:b/>
                              <w:color w:val="000000"/>
                            </w:rPr>
                            <w:t>Sosial</w:t>
                          </w:r>
                          <w:proofErr w:type="spellEnd"/>
                          <w:r w:rsidRPr="000E0D41">
                            <w:rPr>
                              <w:rFonts w:ascii="Arial Nova Light" w:eastAsia="Arial Nova Light" w:hAnsi="Arial Nova Light" w:cs="Arial Nova Light"/>
                              <w:b/>
                              <w:color w:val="000000"/>
                            </w:rPr>
                            <w:t xml:space="preserve"> (EMBISS) Volume </w:t>
                          </w:r>
                          <w:r>
                            <w:rPr>
                              <w:rFonts w:ascii="Arial Nova Light" w:eastAsia="Arial Nova Light" w:hAnsi="Arial Nova Light" w:cs="Arial Nova Light"/>
                              <w:b/>
                              <w:color w:val="000000"/>
                            </w:rPr>
                            <w:t>3</w:t>
                          </w:r>
                          <w:r w:rsidRPr="000E0D41">
                            <w:rPr>
                              <w:rFonts w:ascii="Arial Nova Light" w:eastAsia="Arial Nova Light" w:hAnsi="Arial Nova Light" w:cs="Arial Nova Light"/>
                              <w:b/>
                              <w:color w:val="000000"/>
                            </w:rPr>
                            <w:t xml:space="preserve">, </w:t>
                          </w:r>
                          <w:proofErr w:type="spellStart"/>
                          <w:r w:rsidRPr="000E0D41">
                            <w:rPr>
                              <w:rFonts w:ascii="Arial Nova Light" w:eastAsia="Arial Nova Light" w:hAnsi="Arial Nova Light" w:cs="Arial Nova Light"/>
                              <w:b/>
                              <w:color w:val="000000"/>
                            </w:rPr>
                            <w:t>Nomor</w:t>
                          </w:r>
                          <w:proofErr w:type="spellEnd"/>
                          <w:r w:rsidRPr="000E0D41">
                            <w:rPr>
                              <w:rFonts w:ascii="Arial Nova Light" w:eastAsia="Arial Nova Light" w:hAnsi="Arial Nova Light" w:cs="Arial Nova Light"/>
                              <w:b/>
                              <w:color w:val="000000"/>
                            </w:rPr>
                            <w:t xml:space="preserve"> </w:t>
                          </w:r>
                          <w:r>
                            <w:rPr>
                              <w:rFonts w:ascii="Arial Nova Light" w:eastAsia="Arial Nova Light" w:hAnsi="Arial Nova Light" w:cs="Arial Nova Light"/>
                              <w:b/>
                              <w:color w:val="000000"/>
                            </w:rPr>
                            <w:t>4, Agustus</w:t>
                          </w:r>
                          <w:r w:rsidRPr="000E0D41">
                            <w:rPr>
                              <w:rFonts w:ascii="Arial Nova Light" w:eastAsia="Arial Nova Light" w:hAnsi="Arial Nova Light" w:cs="Arial Nova Light"/>
                              <w:b/>
                              <w:color w:val="000000"/>
                            </w:rPr>
                            <w:t xml:space="preserve"> 202</w:t>
                          </w:r>
                          <w:r>
                            <w:rPr>
                              <w:rFonts w:ascii="Arial Nova Light" w:eastAsia="Arial Nova Light" w:hAnsi="Arial Nova Light" w:cs="Arial Nova Light"/>
                              <w:b/>
                              <w:color w:val="000000"/>
                            </w:rPr>
                            <w:t>3</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9EAFD9F" id="Rectangle 199" o:spid="_x0000_s1030" style="position:absolute;margin-left:0;margin-top:36.15pt;width:452.25pt;height:21.25pt;z-index:25165977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" fillcolor="#4f81bd [3204]" stroked="f">
              <v:textbox inset="2.53958mm,1.2694mm,2.53958mm,1.2694mm">
                <w:txbxContent>
                  <w:p w14:paraId="4E975DA5" w14:textId="77777777" w:rsidR="00A42603" w:rsidRPr="000E0D41" w:rsidRDefault="00A42603" w:rsidP="00A42603">
                    <w:pPr>
                      <w:jc w:val="center"/>
                      <w:textDirection w:val="btLr"/>
                    </w:pPr>
                    <w:r w:rsidRPr="000E0D41">
                      <w:rPr>
                        <w:rFonts w:ascii="Arial Nova Light" w:eastAsia="Arial Nova Light" w:hAnsi="Arial Nova Light" w:cs="Arial Nova Light"/>
                        <w:b/>
                        <w:color w:val="000000"/>
                      </w:rPr>
                      <w:t xml:space="preserve">Jurnal Ekonomi, Manajemen, </w:t>
                    </w:r>
                    <w:proofErr w:type="spellStart"/>
                    <w:r w:rsidRPr="000E0D41">
                      <w:rPr>
                        <w:rFonts w:ascii="Arial Nova Light" w:eastAsia="Arial Nova Light" w:hAnsi="Arial Nova Light" w:cs="Arial Nova Light"/>
                        <w:b/>
                        <w:color w:val="000000"/>
                      </w:rPr>
                      <w:t>Bisnis</w:t>
                    </w:r>
                    <w:proofErr w:type="spellEnd"/>
                    <w:r w:rsidRPr="000E0D41">
                      <w:rPr>
                        <w:rFonts w:ascii="Arial Nova Light" w:eastAsia="Arial Nova Light" w:hAnsi="Arial Nova Light" w:cs="Arial Nova Light"/>
                        <w:b/>
                        <w:color w:val="000000"/>
                      </w:rPr>
                      <w:t xml:space="preserve">, dan </w:t>
                    </w:r>
                    <w:proofErr w:type="spellStart"/>
                    <w:r w:rsidRPr="000E0D41">
                      <w:rPr>
                        <w:rFonts w:ascii="Arial Nova Light" w:eastAsia="Arial Nova Light" w:hAnsi="Arial Nova Light" w:cs="Arial Nova Light"/>
                        <w:b/>
                        <w:color w:val="000000"/>
                      </w:rPr>
                      <w:t>Sosial</w:t>
                    </w:r>
                    <w:proofErr w:type="spellEnd"/>
                    <w:r w:rsidRPr="000E0D41">
                      <w:rPr>
                        <w:rFonts w:ascii="Arial Nova Light" w:eastAsia="Arial Nova Light" w:hAnsi="Arial Nova Light" w:cs="Arial Nova Light"/>
                        <w:b/>
                        <w:color w:val="000000"/>
                      </w:rPr>
                      <w:t xml:space="preserve"> (EMBISS) Volume </w:t>
                    </w:r>
                    <w:r>
                      <w:rPr>
                        <w:rFonts w:ascii="Arial Nova Light" w:eastAsia="Arial Nova Light" w:hAnsi="Arial Nova Light" w:cs="Arial Nova Light"/>
                        <w:b/>
                        <w:color w:val="000000"/>
                      </w:rPr>
                      <w:t>3</w:t>
                    </w:r>
                    <w:r w:rsidRPr="000E0D41">
                      <w:rPr>
                        <w:rFonts w:ascii="Arial Nova Light" w:eastAsia="Arial Nova Light" w:hAnsi="Arial Nova Light" w:cs="Arial Nova Light"/>
                        <w:b/>
                        <w:color w:val="000000"/>
                      </w:rPr>
                      <w:t xml:space="preserve">, </w:t>
                    </w:r>
                    <w:proofErr w:type="spellStart"/>
                    <w:r w:rsidRPr="000E0D41">
                      <w:rPr>
                        <w:rFonts w:ascii="Arial Nova Light" w:eastAsia="Arial Nova Light" w:hAnsi="Arial Nova Light" w:cs="Arial Nova Light"/>
                        <w:b/>
                        <w:color w:val="000000"/>
                      </w:rPr>
                      <w:t>Nomor</w:t>
                    </w:r>
                    <w:proofErr w:type="spellEnd"/>
                    <w:r w:rsidRPr="000E0D41">
                      <w:rPr>
                        <w:rFonts w:ascii="Arial Nova Light" w:eastAsia="Arial Nova Light" w:hAnsi="Arial Nova Light" w:cs="Arial Nova Light"/>
                        <w:b/>
                        <w:color w:val="000000"/>
                      </w:rPr>
                      <w:t xml:space="preserve"> </w:t>
                    </w:r>
                    <w:r>
                      <w:rPr>
                        <w:rFonts w:ascii="Arial Nova Light" w:eastAsia="Arial Nova Light" w:hAnsi="Arial Nova Light" w:cs="Arial Nova Light"/>
                        <w:b/>
                        <w:color w:val="000000"/>
                      </w:rPr>
                      <w:t>4, Agustus</w:t>
                    </w:r>
                    <w:r w:rsidRPr="000E0D41">
                      <w:rPr>
                        <w:rFonts w:ascii="Arial Nova Light" w:eastAsia="Arial Nova Light" w:hAnsi="Arial Nova Light" w:cs="Arial Nova Light"/>
                        <w:b/>
                        <w:color w:val="000000"/>
                      </w:rPr>
                      <w:t xml:space="preserve"> 202</w:t>
                    </w:r>
                    <w:r>
                      <w:rPr>
                        <w:rFonts w:ascii="Arial Nova Light" w:eastAsia="Arial Nova Light" w:hAnsi="Arial Nova Light" w:cs="Arial Nova Light"/>
                        <w:b/>
                        <w:color w:val="000000"/>
                      </w:rPr>
                      <w:t>3</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4"/>
      <w:tblW w:w="9046" w:type="dxa"/>
      <w:tblInd w:w="-115" w:type="dxa"/>
      <w:tblBorders>
        <w:bottom w:val="single" w:sz="4" w:space="0" w:color="000000"/>
      </w:tblBorders>
      <w:tblLayout w:type="fixed"/>
      <w:tblLook w:val="0400" w:firstRow="0" w:lastRow="0" w:firstColumn="0" w:lastColumn="0" w:noHBand="0" w:noVBand="1"/>
    </w:tblPr>
    <w:tblGrid>
      <w:gridCol w:w="1249"/>
      <w:gridCol w:w="7797"/>
    </w:tblGrid>
    <w:tr w:rsidR="00A42603" w14:paraId="60C0DBC4" w14:textId="77777777" w:rsidTr="003215BB">
      <w:trPr>
        <w:trHeight w:val="855"/>
      </w:trPr>
      <w:tc>
        <w:tcPr>
          <w:tcW w:w="1249" w:type="dxa"/>
          <w:vAlign w:val="center"/>
        </w:tcPr>
        <w:p w14:paraId="1D1B1C19" w14:textId="77777777" w:rsidR="00A42603" w:rsidRDefault="00A42603" w:rsidP="00A42603">
          <w:pPr>
            <w:pBdr>
              <w:top w:val="nil"/>
              <w:left w:val="nil"/>
              <w:bottom w:val="nil"/>
              <w:right w:val="nil"/>
              <w:between w:val="nil"/>
            </w:pBdr>
            <w:spacing w:line="276" w:lineRule="auto"/>
            <w:jc w:val="center"/>
            <w:rPr>
              <w:rFonts w:ascii="Arial Nova Light" w:eastAsia="Arial Nova Light" w:hAnsi="Arial Nova Light" w:cs="Arial Nova Light"/>
              <w:b/>
              <w:color w:val="000000"/>
              <w:sz w:val="22"/>
              <w:szCs w:val="22"/>
            </w:rPr>
          </w:pPr>
          <w:r>
            <w:rPr>
              <w:rFonts w:ascii="Arial Nova Light" w:eastAsia="Arial Nova Light" w:hAnsi="Arial Nova Light" w:cs="Arial Nova Light"/>
              <w:b/>
              <w:noProof/>
              <w:color w:val="000000"/>
              <w:sz w:val="22"/>
              <w:szCs w:val="22"/>
            </w:rPr>
            <w:drawing>
              <wp:inline distT="0" distB="0" distL="0" distR="0" wp14:anchorId="61BBE99C" wp14:editId="00FDE5BC">
                <wp:extent cx="667019" cy="657490"/>
                <wp:effectExtent l="0" t="0" r="0" b="0"/>
                <wp:docPr id="202" name="image3.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pic:cNvPicPr preferRelativeResize="0"/>
                      </pic:nvPicPr>
                      <pic:blipFill>
                        <a:blip r:embed="rId1"/>
                        <a:srcRect/>
                        <a:stretch>
                          <a:fillRect/>
                        </a:stretch>
                      </pic:blipFill>
                      <pic:spPr>
                        <a:xfrm>
                          <a:off x="0" y="0"/>
                          <a:ext cx="667019" cy="657490"/>
                        </a:xfrm>
                        <a:prstGeom prst="rect">
                          <a:avLst/>
                        </a:prstGeom>
                        <a:ln/>
                      </pic:spPr>
                    </pic:pic>
                  </a:graphicData>
                </a:graphic>
              </wp:inline>
            </w:drawing>
          </w:r>
        </w:p>
      </w:tc>
      <w:tc>
        <w:tcPr>
          <w:tcW w:w="7797" w:type="dxa"/>
          <w:shd w:val="clear" w:color="auto" w:fill="EEECE1"/>
          <w:vAlign w:val="center"/>
        </w:tcPr>
        <w:p w14:paraId="3411AF45" w14:textId="77777777" w:rsidR="00A42603" w:rsidRDefault="00A42603" w:rsidP="00A42603">
          <w:pPr>
            <w:pBdr>
              <w:top w:val="nil"/>
              <w:left w:val="nil"/>
              <w:bottom w:val="nil"/>
              <w:right w:val="nil"/>
              <w:between w:val="nil"/>
            </w:pBdr>
            <w:jc w:val="center"/>
            <w:rPr>
              <w:rFonts w:ascii="Arial Nova Light" w:eastAsia="Arial Nova Light" w:hAnsi="Arial Nova Light" w:cs="Arial Nova Light"/>
              <w:b/>
              <w:color w:val="000000"/>
              <w:sz w:val="30"/>
              <w:szCs w:val="30"/>
            </w:rPr>
          </w:pPr>
          <w:r>
            <w:rPr>
              <w:rFonts w:ascii="Arial Nova Light" w:eastAsia="Arial Nova Light" w:hAnsi="Arial Nova Light" w:cs="Arial Nova Light"/>
              <w:b/>
              <w:color w:val="000000"/>
              <w:sz w:val="30"/>
              <w:szCs w:val="30"/>
            </w:rPr>
            <w:t>JURNAL EKONOMI, MANAJEMEN, BISNIS DAN SOSIAL (EMBISS)</w:t>
          </w:r>
        </w:p>
        <w:p w14:paraId="257DA8C9" w14:textId="386AC348" w:rsidR="00A42603" w:rsidRDefault="00A42603" w:rsidP="00A42603">
          <w:pPr>
            <w:pBdr>
              <w:top w:val="nil"/>
              <w:left w:val="nil"/>
              <w:bottom w:val="nil"/>
              <w:right w:val="nil"/>
              <w:between w:val="nil"/>
            </w:pBdr>
            <w:spacing w:after="120"/>
            <w:jc w:val="center"/>
            <w:rPr>
              <w:rFonts w:ascii="Arial Nova Light" w:eastAsia="Arial Nova Light" w:hAnsi="Arial Nova Light" w:cs="Arial Nova Light"/>
              <w:b/>
              <w:color w:val="000000"/>
              <w:sz w:val="26"/>
              <w:szCs w:val="26"/>
            </w:rPr>
          </w:pPr>
          <w:r>
            <w:rPr>
              <w:rFonts w:ascii="Arial Nova Light" w:eastAsia="Arial Nova Light" w:hAnsi="Arial Nova Light" w:cs="Arial Nova Light"/>
              <w:color w:val="0070C0"/>
              <w:sz w:val="26"/>
              <w:szCs w:val="26"/>
            </w:rPr>
            <w:t xml:space="preserve">Volume 3, </w:t>
          </w:r>
          <w:proofErr w:type="spellStart"/>
          <w:r>
            <w:rPr>
              <w:rFonts w:ascii="Arial Nova Light" w:eastAsia="Arial Nova Light" w:hAnsi="Arial Nova Light" w:cs="Arial Nova Light"/>
              <w:color w:val="0070C0"/>
              <w:sz w:val="26"/>
              <w:szCs w:val="26"/>
            </w:rPr>
            <w:t>Nomor</w:t>
          </w:r>
          <w:proofErr w:type="spellEnd"/>
          <w:r>
            <w:rPr>
              <w:rFonts w:ascii="Arial Nova Light" w:eastAsia="Arial Nova Light" w:hAnsi="Arial Nova Light" w:cs="Arial Nova Light"/>
              <w:color w:val="0070C0"/>
              <w:sz w:val="26"/>
              <w:szCs w:val="26"/>
            </w:rPr>
            <w:t xml:space="preserve"> 4, Agustus 2023:5</w:t>
          </w:r>
          <w:r w:rsidR="00D8664B">
            <w:rPr>
              <w:rFonts w:ascii="Arial Nova Light" w:eastAsia="Arial Nova Light" w:hAnsi="Arial Nova Light" w:cs="Arial Nova Light"/>
              <w:color w:val="0070C0"/>
              <w:sz w:val="26"/>
              <w:szCs w:val="26"/>
            </w:rPr>
            <w:t>40</w:t>
          </w:r>
          <w:r>
            <w:rPr>
              <w:rFonts w:ascii="Arial Nova Light" w:eastAsia="Arial Nova Light" w:hAnsi="Arial Nova Light" w:cs="Arial Nova Light"/>
              <w:color w:val="0070C0"/>
              <w:sz w:val="26"/>
              <w:szCs w:val="26"/>
            </w:rPr>
            <w:t>-5</w:t>
          </w:r>
          <w:r w:rsidR="00D8664B">
            <w:rPr>
              <w:rFonts w:ascii="Arial Nova Light" w:eastAsia="Arial Nova Light" w:hAnsi="Arial Nova Light" w:cs="Arial Nova Light"/>
              <w:color w:val="0070C0"/>
              <w:sz w:val="26"/>
              <w:szCs w:val="26"/>
            </w:rPr>
            <w:t>52</w:t>
          </w:r>
          <w:r>
            <w:rPr>
              <w:rFonts w:ascii="Arial Nova Light" w:eastAsia="Arial Nova Light" w:hAnsi="Arial Nova Light" w:cs="Arial Nova Light"/>
              <w:color w:val="0070C0"/>
              <w:sz w:val="26"/>
              <w:szCs w:val="26"/>
            </w:rPr>
            <w:t>. E-ISSN: 2747-0938</w:t>
          </w:r>
        </w:p>
      </w:tc>
    </w:tr>
  </w:tbl>
  <w:p w14:paraId="083647B6" w14:textId="77777777" w:rsidR="00B20B25" w:rsidRDefault="00B20B25">
    <w:pPr>
      <w:widowControl w:val="0"/>
      <w:pBdr>
        <w:top w:val="nil"/>
        <w:left w:val="nil"/>
        <w:bottom w:val="nil"/>
        <w:right w:val="nil"/>
        <w:between w:val="nil"/>
      </w:pBdr>
      <w:spacing w:line="276"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EB20E2BC"/>
    <w:lvl w:ilvl="0" w:tplc="5DAA9F82">
      <w:start w:val="1"/>
      <w:numFmt w:val="lowerLetter"/>
      <w:lvlText w:val="%1."/>
      <w:lvlJc w:val="left"/>
      <w:pPr>
        <w:ind w:left="1080" w:hanging="360"/>
      </w:pPr>
      <w:rPr>
        <w:rFonts w:hint="default"/>
      </w:rPr>
    </w:lvl>
    <w:lvl w:ilvl="1" w:tplc="C098FFF0">
      <w:start w:val="1"/>
      <w:numFmt w:val="decimal"/>
      <w:lvlText w:val="%2."/>
      <w:lvlJc w:val="left"/>
      <w:pPr>
        <w:ind w:left="1800" w:hanging="360"/>
      </w:pPr>
      <w:rPr>
        <w:rFonts w:hint="default"/>
      </w:rPr>
    </w:lvl>
    <w:lvl w:ilvl="2" w:tplc="028AAC36">
      <w:start w:val="1"/>
      <w:numFmt w:val="upperLetter"/>
      <w:lvlText w:val="%3."/>
      <w:lvlJc w:val="left"/>
      <w:pPr>
        <w:ind w:left="2700" w:hanging="360"/>
      </w:pPr>
      <w:rPr>
        <w:rFonts w:hint="default"/>
      </w:rPr>
    </w:lvl>
    <w:lvl w:ilvl="3" w:tplc="FFB4654E">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1"/>
    <w:multiLevelType w:val="multilevel"/>
    <w:tmpl w:val="68BC8E9A"/>
    <w:lvl w:ilvl="0">
      <w:start w:val="1"/>
      <w:numFmt w:val="decimal"/>
      <w:lvlText w:val="%1."/>
      <w:lvlJc w:val="left"/>
      <w:pPr>
        <w:ind w:left="450" w:hanging="360"/>
      </w:pPr>
      <w:rPr>
        <w:rFonts w:ascii="Times New Roman" w:eastAsia="Times New Roman" w:hAnsi="Times New Roman" w:cs="Times New Roman"/>
      </w:rPr>
    </w:lvl>
    <w:lvl w:ilvl="1">
      <w:start w:val="1"/>
      <w:numFmt w:val="decimal"/>
      <w:lvlText w:val="%2."/>
      <w:lvlJc w:val="left"/>
      <w:pPr>
        <w:ind w:left="1170" w:hanging="360"/>
      </w:pPr>
      <w:rPr>
        <w:rFonts w:ascii="Calibri" w:eastAsia="Calibri" w:hAnsi="Calibri" w:cs="SimSun"/>
      </w:rPr>
    </w:lvl>
    <w:lvl w:ilvl="2">
      <w:start w:val="1"/>
      <w:numFmt w:val="lowerRoman"/>
      <w:lvlText w:val="%3."/>
      <w:lvlJc w:val="right"/>
      <w:pPr>
        <w:ind w:left="1890" w:hanging="180"/>
      </w:pPr>
    </w:lvl>
    <w:lvl w:ilvl="3">
      <w:start w:val="1"/>
      <w:numFmt w:val="decimal"/>
      <w:lvlText w:val="%4."/>
      <w:lvlJc w:val="left"/>
      <w:pPr>
        <w:ind w:left="450" w:hanging="360"/>
      </w:pPr>
      <w:rPr>
        <w:rFonts w:ascii="Times New Roman" w:eastAsia="Times New Roman" w:hAnsi="Times New Roman" w:cs="Times New Roman"/>
      </w:r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50" w:hanging="360"/>
      </w:pPr>
      <w:rPr>
        <w:rFonts w:ascii="Times New Roman" w:eastAsia="Times New Roman" w:hAnsi="Times New Roman" w:cs="Times New Roman"/>
        <w:b w:val="0"/>
      </w:r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 w15:restartNumberingAfterBreak="0">
    <w:nsid w:val="00000002"/>
    <w:multiLevelType w:val="hybridMultilevel"/>
    <w:tmpl w:val="C01CA7EC"/>
    <w:lvl w:ilvl="0" w:tplc="794A696E">
      <w:start w:val="1"/>
      <w:numFmt w:val="decimal"/>
      <w:lvlText w:val="%1."/>
      <w:lvlJc w:val="left"/>
      <w:pPr>
        <w:ind w:left="1710" w:hanging="360"/>
      </w:pPr>
      <w:rPr>
        <w:rFonts w:ascii="Calibri" w:eastAsia="Calibri" w:hAnsi="Calibri" w:cs="SimSun"/>
      </w:rPr>
    </w:lvl>
    <w:lvl w:ilvl="1" w:tplc="38090019">
      <w:start w:val="1"/>
      <w:numFmt w:val="lowerLetter"/>
      <w:lvlText w:val="%2."/>
      <w:lvlJc w:val="left"/>
      <w:pPr>
        <w:ind w:left="2430" w:hanging="360"/>
      </w:pPr>
    </w:lvl>
    <w:lvl w:ilvl="2" w:tplc="3809001B">
      <w:start w:val="1"/>
      <w:numFmt w:val="lowerRoman"/>
      <w:lvlText w:val="%3."/>
      <w:lvlJc w:val="right"/>
      <w:pPr>
        <w:ind w:left="3150" w:hanging="180"/>
      </w:pPr>
    </w:lvl>
    <w:lvl w:ilvl="3" w:tplc="AA586DA4">
      <w:start w:val="1"/>
      <w:numFmt w:val="decimal"/>
      <w:lvlText w:val="%4."/>
      <w:lvlJc w:val="left"/>
      <w:pPr>
        <w:ind w:left="540" w:hanging="360"/>
      </w:pPr>
      <w:rPr>
        <w:rFonts w:ascii="Times New Roman" w:eastAsia="Times New Roman" w:hAnsi="Times New Roman" w:cs="Times New Roman"/>
        <w:b w:val="0"/>
      </w:rPr>
    </w:lvl>
    <w:lvl w:ilvl="4" w:tplc="38090019">
      <w:start w:val="1"/>
      <w:numFmt w:val="lowerLetter"/>
      <w:lvlText w:val="%5."/>
      <w:lvlJc w:val="left"/>
      <w:pPr>
        <w:ind w:left="4590" w:hanging="360"/>
      </w:pPr>
    </w:lvl>
    <w:lvl w:ilvl="5" w:tplc="3809001B">
      <w:start w:val="1"/>
      <w:numFmt w:val="lowerRoman"/>
      <w:lvlText w:val="%6."/>
      <w:lvlJc w:val="right"/>
      <w:pPr>
        <w:ind w:left="5310" w:hanging="180"/>
      </w:pPr>
    </w:lvl>
    <w:lvl w:ilvl="6" w:tplc="3809000F">
      <w:start w:val="1"/>
      <w:numFmt w:val="decimal"/>
      <w:lvlText w:val="%7."/>
      <w:lvlJc w:val="left"/>
      <w:pPr>
        <w:ind w:left="6030" w:hanging="360"/>
      </w:pPr>
    </w:lvl>
    <w:lvl w:ilvl="7" w:tplc="38090019">
      <w:start w:val="1"/>
      <w:numFmt w:val="lowerLetter"/>
      <w:lvlText w:val="%8."/>
      <w:lvlJc w:val="left"/>
      <w:pPr>
        <w:ind w:left="6750" w:hanging="360"/>
      </w:pPr>
    </w:lvl>
    <w:lvl w:ilvl="8" w:tplc="3809001B">
      <w:start w:val="1"/>
      <w:numFmt w:val="lowerRoman"/>
      <w:lvlText w:val="%9."/>
      <w:lvlJc w:val="right"/>
      <w:pPr>
        <w:ind w:left="7470" w:hanging="180"/>
      </w:pPr>
    </w:lvl>
  </w:abstractNum>
  <w:abstractNum w:abstractNumId="3" w15:restartNumberingAfterBreak="0">
    <w:nsid w:val="00000003"/>
    <w:multiLevelType w:val="hybridMultilevel"/>
    <w:tmpl w:val="E05E157E"/>
    <w:lvl w:ilvl="0" w:tplc="D9DED1BE">
      <w:start w:val="1"/>
      <w:numFmt w:val="lowerLetter"/>
      <w:lvlText w:val="%1."/>
      <w:lvlJc w:val="left"/>
      <w:pPr>
        <w:ind w:left="1851" w:hanging="360"/>
      </w:pPr>
      <w:rPr>
        <w:i w:val="0"/>
        <w:iCs/>
      </w:rPr>
    </w:lvl>
    <w:lvl w:ilvl="1" w:tplc="3EC6A31E">
      <w:start w:val="1"/>
      <w:numFmt w:val="upperLetter"/>
      <w:lvlText w:val="%2."/>
      <w:lvlJc w:val="left"/>
      <w:pPr>
        <w:ind w:left="720" w:hanging="360"/>
      </w:pPr>
      <w:rPr>
        <w:rFonts w:ascii="Calibri" w:eastAsia="Calibri" w:hAnsi="Calibri" w:cs="SimSun"/>
      </w:rPr>
    </w:lvl>
    <w:lvl w:ilvl="2" w:tplc="3809001B">
      <w:start w:val="1"/>
      <w:numFmt w:val="lowerRoman"/>
      <w:lvlText w:val="%3."/>
      <w:lvlJc w:val="right"/>
      <w:pPr>
        <w:ind w:left="3291" w:hanging="180"/>
      </w:pPr>
    </w:lvl>
    <w:lvl w:ilvl="3" w:tplc="CCD6D94C">
      <w:start w:val="1"/>
      <w:numFmt w:val="decimal"/>
      <w:lvlText w:val="%4."/>
      <w:lvlJc w:val="left"/>
      <w:pPr>
        <w:ind w:left="990" w:hanging="360"/>
      </w:pPr>
      <w:rPr>
        <w:b/>
        <w:i w:val="0"/>
      </w:rPr>
    </w:lvl>
    <w:lvl w:ilvl="4" w:tplc="38090019">
      <w:start w:val="1"/>
      <w:numFmt w:val="lowerLetter"/>
      <w:lvlText w:val="%5."/>
      <w:lvlJc w:val="left"/>
      <w:pPr>
        <w:ind w:left="1260" w:hanging="360"/>
      </w:pPr>
    </w:lvl>
    <w:lvl w:ilvl="5" w:tplc="3809001B">
      <w:start w:val="1"/>
      <w:numFmt w:val="lowerRoman"/>
      <w:lvlText w:val="%6."/>
      <w:lvlJc w:val="right"/>
      <w:pPr>
        <w:ind w:left="5451" w:hanging="180"/>
      </w:pPr>
    </w:lvl>
    <w:lvl w:ilvl="6" w:tplc="3809000F">
      <w:start w:val="1"/>
      <w:numFmt w:val="decimal"/>
      <w:lvlText w:val="%7."/>
      <w:lvlJc w:val="left"/>
      <w:pPr>
        <w:ind w:left="6171" w:hanging="360"/>
      </w:pPr>
    </w:lvl>
    <w:lvl w:ilvl="7" w:tplc="38090019">
      <w:start w:val="1"/>
      <w:numFmt w:val="lowerLetter"/>
      <w:lvlText w:val="%8."/>
      <w:lvlJc w:val="left"/>
      <w:pPr>
        <w:ind w:left="6891" w:hanging="360"/>
      </w:pPr>
    </w:lvl>
    <w:lvl w:ilvl="8" w:tplc="3809001B">
      <w:start w:val="1"/>
      <w:numFmt w:val="lowerRoman"/>
      <w:lvlText w:val="%9."/>
      <w:lvlJc w:val="right"/>
      <w:pPr>
        <w:ind w:left="7611" w:hanging="180"/>
      </w:pPr>
    </w:lvl>
  </w:abstractNum>
  <w:abstractNum w:abstractNumId="4" w15:restartNumberingAfterBreak="0">
    <w:nsid w:val="00000004"/>
    <w:multiLevelType w:val="hybridMultilevel"/>
    <w:tmpl w:val="56F43CE0"/>
    <w:lvl w:ilvl="0" w:tplc="7B42EFCE">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0000005"/>
    <w:multiLevelType w:val="hybridMultilevel"/>
    <w:tmpl w:val="66A2CB1A"/>
    <w:lvl w:ilvl="0" w:tplc="04090015">
      <w:start w:val="1"/>
      <w:numFmt w:val="upperLetter"/>
      <w:lvlText w:val="%1."/>
      <w:lvlJc w:val="left"/>
      <w:pPr>
        <w:ind w:left="360" w:hanging="360"/>
      </w:pPr>
      <w:rPr>
        <w:rFonts w:hint="default"/>
      </w:rPr>
    </w:lvl>
    <w:lvl w:ilvl="1" w:tplc="1758EF4E">
      <w:start w:val="1"/>
      <w:numFmt w:val="lowerLetter"/>
      <w:lvlText w:val="%2."/>
      <w:lvlJc w:val="left"/>
      <w:pPr>
        <w:ind w:left="1080" w:hanging="360"/>
      </w:pPr>
      <w:rPr>
        <w:b w:val="0"/>
        <w:i w:val="0"/>
      </w:rPr>
    </w:lvl>
    <w:lvl w:ilvl="2" w:tplc="432C84EE">
      <w:start w:val="1"/>
      <w:numFmt w:val="lowerLetter"/>
      <w:lvlText w:val="%3."/>
      <w:lvlJc w:val="left"/>
      <w:pPr>
        <w:ind w:left="1980" w:hanging="360"/>
      </w:pPr>
      <w:rPr>
        <w:rFonts w:hint="default"/>
      </w:rPr>
    </w:lvl>
    <w:lvl w:ilvl="3" w:tplc="61268994">
      <w:start w:val="1"/>
      <w:numFmt w:val="decimal"/>
      <w:lvlText w:val="%4."/>
      <w:lvlJc w:val="left"/>
      <w:pPr>
        <w:ind w:left="2520" w:hanging="360"/>
      </w:pPr>
      <w:rPr>
        <w:rFonts w:hint="default"/>
      </w:rPr>
    </w:lvl>
    <w:lvl w:ilvl="4" w:tplc="967A41E8">
      <w:start w:val="1"/>
      <w:numFmt w:val="lowerLetter"/>
      <w:lvlText w:val="%5."/>
      <w:lvlJc w:val="left"/>
      <w:pPr>
        <w:ind w:left="1080" w:hanging="360"/>
      </w:pPr>
      <w:rPr>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0000006"/>
    <w:multiLevelType w:val="hybridMultilevel"/>
    <w:tmpl w:val="3756255C"/>
    <w:lvl w:ilvl="0" w:tplc="726657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3358087E"/>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0000008"/>
    <w:multiLevelType w:val="hybridMultilevel"/>
    <w:tmpl w:val="1D0253C2"/>
    <w:lvl w:ilvl="0" w:tplc="5380D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09"/>
    <w:multiLevelType w:val="hybridMultilevel"/>
    <w:tmpl w:val="6F06CB06"/>
    <w:lvl w:ilvl="0" w:tplc="87AAFC2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000000A"/>
    <w:multiLevelType w:val="hybridMultilevel"/>
    <w:tmpl w:val="283CD284"/>
    <w:lvl w:ilvl="0" w:tplc="92E49E8C">
      <w:start w:val="1"/>
      <w:numFmt w:val="lowerLetter"/>
      <w:lvlText w:val="%1."/>
      <w:lvlJc w:val="left"/>
      <w:pPr>
        <w:ind w:left="1080" w:hanging="360"/>
      </w:pPr>
      <w:rPr>
        <w:rFonts w:ascii="Times New Roman" w:eastAsia="Calibri" w:hAnsi="Times New Roman" w:cs="Times New Roman"/>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0B"/>
    <w:multiLevelType w:val="hybridMultilevel"/>
    <w:tmpl w:val="00B6ADCE"/>
    <w:lvl w:ilvl="0" w:tplc="3A5C5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320117">
    <w:abstractNumId w:val="7"/>
  </w:num>
  <w:num w:numId="2" w16cid:durableId="862673340">
    <w:abstractNumId w:val="5"/>
  </w:num>
  <w:num w:numId="3" w16cid:durableId="442456199">
    <w:abstractNumId w:val="8"/>
  </w:num>
  <w:num w:numId="4" w16cid:durableId="1032802025">
    <w:abstractNumId w:val="0"/>
  </w:num>
  <w:num w:numId="5" w16cid:durableId="120543526">
    <w:abstractNumId w:val="10"/>
  </w:num>
  <w:num w:numId="6" w16cid:durableId="1800758102">
    <w:abstractNumId w:val="11"/>
  </w:num>
  <w:num w:numId="7" w16cid:durableId="1761177663">
    <w:abstractNumId w:val="6"/>
  </w:num>
  <w:num w:numId="8" w16cid:durableId="1451708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6055602">
    <w:abstractNumId w:val="1"/>
  </w:num>
  <w:num w:numId="10" w16cid:durableId="1916936572">
    <w:abstractNumId w:val="4"/>
  </w:num>
  <w:num w:numId="11" w16cid:durableId="2040928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5136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20B25"/>
    <w:rsid w:val="000C53E1"/>
    <w:rsid w:val="002C5B12"/>
    <w:rsid w:val="002D7C68"/>
    <w:rsid w:val="0055246F"/>
    <w:rsid w:val="00564E92"/>
    <w:rsid w:val="005F0A0F"/>
    <w:rsid w:val="006D22B8"/>
    <w:rsid w:val="007C5453"/>
    <w:rsid w:val="00934651"/>
    <w:rsid w:val="00A42603"/>
    <w:rsid w:val="00A449D4"/>
    <w:rsid w:val="00B20B25"/>
    <w:rsid w:val="00B8355A"/>
    <w:rsid w:val="00D8664B"/>
    <w:rsid w:val="00EE0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11D4A"/>
  <w15:docId w15:val="{DB85F1B5-2411-49AF-8F76-4860219A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40"/>
      <w:outlineLvl w:val="5"/>
    </w:pPr>
    <w:rPr>
      <w:rFonts w:ascii="Cambria" w:eastAsia="SimSun" w:hAnsi="Cambria" w:cs="SimSu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sz w:val="28"/>
      <w:szCs w:val="24"/>
      <w:lang w:val="id-ID"/>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US"/>
    </w:rPr>
  </w:style>
  <w:style w:type="paragraph" w:customStyle="1" w:styleId="BasicParagraph">
    <w:name w:val="[Basic Paragraph]"/>
    <w:basedOn w:val="Normal"/>
    <w:uiPriority w:val="99"/>
    <w:pPr>
      <w:autoSpaceDE w:val="0"/>
      <w:autoSpaceDN w:val="0"/>
      <w:adjustRightInd w:val="0"/>
      <w:spacing w:line="288" w:lineRule="auto"/>
      <w:textAlignment w:val="center"/>
    </w:pPr>
    <w:rPr>
      <w:rFonts w:ascii="Calisto MT" w:eastAsia="Calibri" w:hAnsi="Calisto MT" w:cs="Calisto MT"/>
      <w:color w:val="000000"/>
      <w:lang w:val="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Pr>
      <w:rFonts w:ascii="Times New Roman" w:eastAsia="Times New Roman" w:hAnsi="Times New Roman" w:cs="Times New Roman"/>
      <w:b/>
      <w:bCs/>
      <w:sz w:val="28"/>
      <w:szCs w:val="24"/>
    </w:rPr>
  </w:style>
  <w:style w:type="paragraph" w:styleId="Subtitle">
    <w:name w:val="Subtitle"/>
    <w:basedOn w:val="Normal"/>
    <w:next w:val="Normal"/>
    <w:link w:val="SubtitleChar"/>
    <w:uiPriority w:val="11"/>
    <w:qFormat/>
    <w:pPr>
      <w:jc w:val="center"/>
    </w:pPr>
    <w:rPr>
      <w:b/>
      <w:sz w:val="32"/>
      <w:szCs w:val="32"/>
    </w:rPr>
  </w:style>
  <w:style w:type="character" w:customStyle="1" w:styleId="SubtitleChar">
    <w:name w:val="Subtitle Char"/>
    <w:basedOn w:val="DefaultParagraphFont"/>
    <w:link w:val="Subtitle"/>
    <w:uiPriority w:val="11"/>
    <w:rPr>
      <w:rFonts w:ascii="Times New Roman" w:eastAsia="Times New Roman" w:hAnsi="Times New Roman" w:cs="Times New Roman"/>
      <w:b/>
      <w:bCs/>
      <w:sz w:val="32"/>
      <w:szCs w:val="32"/>
      <w:lang w:val="en-GB"/>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rPr>
      <w:rFonts w:ascii="Arial" w:eastAsia="Times New Roman" w:hAnsi="Arial" w:cs="Arial"/>
      <w:b/>
      <w:bCs/>
      <w:i/>
      <w:iCs/>
      <w:sz w:val="28"/>
      <w:szCs w:val="28"/>
      <w:lang w:val="en-US"/>
    </w:rPr>
  </w:style>
  <w:style w:type="character" w:customStyle="1" w:styleId="Heading3Char">
    <w:name w:val="Heading 3 Char"/>
    <w:basedOn w:val="DefaultParagraphFont"/>
    <w:link w:val="Heading3"/>
    <w:rPr>
      <w:rFonts w:ascii="Arial" w:eastAsia="Times New Roman" w:hAnsi="Arial" w:cs="Arial"/>
      <w:b/>
      <w:bCs/>
      <w:sz w:val="26"/>
      <w:szCs w:val="26"/>
      <w:lang w:val="en-US"/>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US"/>
    </w:rPr>
  </w:style>
  <w:style w:type="character" w:styleId="Hyperlink">
    <w:name w:val="Hyperlink"/>
    <w:basedOn w:val="DefaultParagraphFont"/>
    <w:uiPriority w:val="99"/>
    <w:rPr>
      <w:color w:val="0000FF"/>
      <w:u w:val="single"/>
    </w:rPr>
  </w:style>
  <w:style w:type="paragraph" w:styleId="Caption">
    <w:name w:val="caption"/>
    <w:basedOn w:val="Normal"/>
    <w:next w:val="Normal"/>
    <w:uiPriority w:val="35"/>
    <w:qFormat/>
    <w:pPr>
      <w:spacing w:line="480" w:lineRule="auto"/>
      <w:jc w:val="center"/>
    </w:pPr>
    <w:rPr>
      <w:i/>
      <w:iCs/>
    </w:rPr>
  </w:style>
  <w:style w:type="character" w:styleId="Strong">
    <w:name w:val="Strong"/>
    <w:basedOn w:val="DefaultParagraphFont"/>
    <w:uiPriority w:val="22"/>
    <w:qFormat/>
    <w:rPr>
      <w:rFonts w:cs="Times New Roman"/>
      <w:b/>
      <w:bCs/>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styleId="ListParagraph">
    <w:name w:val="List Paragraph"/>
    <w:basedOn w:val="Normal"/>
    <w:link w:val="ListParagraphChar"/>
    <w:uiPriority w:val="99"/>
    <w:qFormat/>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qFormat/>
    <w:rPr>
      <w:rFonts w:ascii="Calibri" w:eastAsia="Times New Roman" w:hAnsi="Calibri" w:cs="Times New Roman"/>
      <w:lang w:val="en-GB"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en-US"/>
    </w:rPr>
  </w:style>
  <w:style w:type="character" w:styleId="LineNumber">
    <w:name w:val="line number"/>
    <w:basedOn w:val="DefaultParagraphFont"/>
    <w:uiPriority w:val="99"/>
  </w:style>
  <w:style w:type="paragraph" w:styleId="NormalWeb">
    <w:name w:val="Normal (Web)"/>
    <w:basedOn w:val="Normal"/>
    <w:uiPriority w:val="99"/>
    <w:pPr>
      <w:spacing w:before="100" w:beforeAutospacing="1" w:after="100" w:afterAutospacing="1"/>
    </w:pPr>
    <w:rPr>
      <w:sz w:val="24"/>
      <w:szCs w:val="24"/>
      <w:lang w:val="id-ID" w:eastAsia="id-ID"/>
    </w:rPr>
  </w:style>
  <w:style w:type="paragraph" w:styleId="NoSpacing">
    <w:name w:val="No Spacing"/>
    <w:link w:val="NoSpacingChar"/>
    <w:uiPriority w:val="1"/>
    <w:qFormat/>
    <w:rPr>
      <w:rFonts w:eastAsia="SimSun"/>
      <w:lang w:eastAsia="ja-JP"/>
    </w:rPr>
  </w:style>
  <w:style w:type="character" w:customStyle="1" w:styleId="NoSpacingChar">
    <w:name w:val="No Spacing Char"/>
    <w:basedOn w:val="DefaultParagraphFont"/>
    <w:link w:val="NoSpacing"/>
    <w:uiPriority w:val="1"/>
    <w:rPr>
      <w:rFonts w:eastAsia="SimSun"/>
      <w:lang w:val="en-US" w:eastAsia="ja-JP"/>
    </w:rPr>
  </w:style>
  <w:style w:type="character" w:customStyle="1" w:styleId="Heading6Char">
    <w:name w:val="Heading 6 Char"/>
    <w:basedOn w:val="DefaultParagraphFont"/>
    <w:link w:val="Heading6"/>
    <w:uiPriority w:val="9"/>
    <w:rPr>
      <w:rFonts w:ascii="Cambria" w:eastAsia="SimSun" w:hAnsi="Cambria" w:cs="SimSun"/>
      <w:color w:val="243F60"/>
      <w:sz w:val="20"/>
      <w:szCs w:val="20"/>
      <w:lang w:val="en-US"/>
    </w:rPr>
  </w:style>
  <w:style w:type="character" w:customStyle="1" w:styleId="longtext">
    <w:name w:val="long_text"/>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
    <w:name w:val="yange"/>
    <w:basedOn w:val="Normal"/>
    <w:pPr>
      <w:ind w:left="360"/>
      <w:jc w:val="both"/>
    </w:pPr>
    <w:rPr>
      <w:rFonts w:ascii="Arial" w:hAnsi="Arial" w:cs="Arial"/>
      <w:szCs w:val="24"/>
    </w:rPr>
  </w:style>
  <w:style w:type="paragraph" w:styleId="BodyText">
    <w:name w:val="Body Text"/>
    <w:basedOn w:val="Normal"/>
    <w:link w:val="BodyTextChar"/>
    <w:uiPriority w:val="1"/>
    <w:qFormat/>
    <w:pPr>
      <w:widowControl w:val="0"/>
    </w:pPr>
    <w:rPr>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A449D4"/>
    <w:rPr>
      <w:color w:val="605E5C"/>
      <w:shd w:val="clear" w:color="auto" w:fill="E1DFDD"/>
    </w:rPr>
  </w:style>
  <w:style w:type="table" w:styleId="PlainTable2">
    <w:name w:val="Plain Table 2"/>
    <w:basedOn w:val="TableNormal"/>
    <w:uiPriority w:val="42"/>
    <w:rsid w:val="009346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iaaristis@gmail.com1" TargetMode="External"/><Relationship Id="rId13" Type="http://schemas.openxmlformats.org/officeDocument/2006/relationships/hyperlink" Target="https://creativecommons.org/licenses/by-nc-sa/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9889/embiss.v3i4.26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embiss.com/index.php/embiss/article/view/26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athihani@undira.ac.id2" TargetMode="External"/><Relationship Id="rId14" Type="http://schemas.openxmlformats.org/officeDocument/2006/relationships/hyperlink" Target="mailto:fathihani@undira.ac.id" TargetMode="External"/><Relationship Id="rId2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https://embiss.com/index.php/embiss/inde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mbiss.com/index.php/embiss/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wADx/h8FPYcoDgb/Fe08Fu7AIg==">CgMxLjAyCGguZ2pkZ3hzOAByITFLVzB1c01ST19mZTR6ck82VWY4RExxVTlVQzVZUWRXag==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12661</Words>
  <Characters>84073</Characters>
  <Application>Microsoft Office Word</Application>
  <DocSecurity>0</DocSecurity>
  <Lines>2547</Lines>
  <Paragraphs>1289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Sofyan</dc:creator>
  <cp:lastModifiedBy>Moh Sofyan</cp:lastModifiedBy>
  <cp:revision>12</cp:revision>
  <dcterms:created xsi:type="dcterms:W3CDTF">2023-07-25T06:49:00Z</dcterms:created>
  <dcterms:modified xsi:type="dcterms:W3CDTF">2023-08-12T10:25:00Z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ICV">
    <vt:lpwstr>32387a99d6164713846a69c291f3155f</vt:lpwstr>
  </property>
  <property fmtid="{D5CDD505-2E9C-101B-9397-08002B2CF9AE}" pid="23" name="GrammarlyDocumentId">
    <vt:lpwstr>01c33cdcc127a0109c7fe0d5b56bd70c9dfe7ba0ab29a2c12d2630000149a1ab</vt:lpwstr>
  </property>
</Properties>
</file>